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DA8" w:rsidRDefault="006E2DA8" w:rsidP="006E2DA8">
      <w:pPr>
        <w:jc w:val="center"/>
        <w:rPr>
          <w:b/>
          <w:sz w:val="32"/>
          <w:szCs w:val="32"/>
        </w:rPr>
      </w:pPr>
      <w:r w:rsidRPr="00BB7BBE">
        <w:rPr>
          <w:b/>
          <w:sz w:val="32"/>
          <w:szCs w:val="32"/>
        </w:rPr>
        <w:t xml:space="preserve">Штормовое </w:t>
      </w:r>
      <w:r>
        <w:rPr>
          <w:b/>
          <w:sz w:val="32"/>
          <w:szCs w:val="32"/>
        </w:rPr>
        <w:t>предупреждение об ОЯ</w:t>
      </w:r>
    </w:p>
    <w:p w:rsidR="006E2DA8" w:rsidRDefault="006E2DA8" w:rsidP="006E2DA8">
      <w:pPr>
        <w:jc w:val="center"/>
        <w:rPr>
          <w:b/>
          <w:sz w:val="32"/>
          <w:szCs w:val="32"/>
        </w:rPr>
      </w:pPr>
    </w:p>
    <w:p w:rsidR="006E2DA8" w:rsidRDefault="006E2DA8" w:rsidP="006E2DA8">
      <w:pPr>
        <w:tabs>
          <w:tab w:val="left" w:pos="4320"/>
        </w:tabs>
        <w:ind w:right="-81" w:firstLine="432"/>
        <w:jc w:val="both"/>
        <w:rPr>
          <w:sz w:val="28"/>
          <w:szCs w:val="28"/>
        </w:rPr>
      </w:pPr>
      <w:r>
        <w:rPr>
          <w:sz w:val="28"/>
          <w:szCs w:val="28"/>
        </w:rPr>
        <w:t>На юге области и в Тюмени в</w:t>
      </w:r>
      <w:r w:rsidRPr="00C45668">
        <w:rPr>
          <w:sz w:val="28"/>
          <w:szCs w:val="28"/>
        </w:rPr>
        <w:t xml:space="preserve"> период </w:t>
      </w:r>
      <w:r w:rsidRPr="00DF60AF">
        <w:rPr>
          <w:b/>
          <w:sz w:val="28"/>
          <w:szCs w:val="28"/>
        </w:rPr>
        <w:t xml:space="preserve">с 16 по 23 декабря </w:t>
      </w:r>
      <w:smartTag w:uri="urn:schemas-microsoft-com:office:smarttags" w:element="metricconverter">
        <w:smartTagPr>
          <w:attr w:name="ProductID" w:val="2016 г"/>
        </w:smartTagPr>
        <w:r w:rsidRPr="00DF60AF">
          <w:rPr>
            <w:b/>
            <w:sz w:val="28"/>
            <w:szCs w:val="28"/>
          </w:rPr>
          <w:t xml:space="preserve">2016 </w:t>
        </w:r>
        <w:r w:rsidRPr="00C45668">
          <w:rPr>
            <w:sz w:val="28"/>
            <w:szCs w:val="28"/>
          </w:rPr>
          <w:t>г</w:t>
        </w:r>
      </w:smartTag>
      <w:r w:rsidRPr="00C45668">
        <w:rPr>
          <w:sz w:val="28"/>
          <w:szCs w:val="28"/>
        </w:rPr>
        <w:t xml:space="preserve"> ожидается </w:t>
      </w:r>
      <w:r w:rsidRPr="00DF60AF">
        <w:rPr>
          <w:b/>
          <w:sz w:val="28"/>
          <w:szCs w:val="28"/>
        </w:rPr>
        <w:t>аномально холодная погода</w:t>
      </w:r>
      <w:r w:rsidRPr="00C45668">
        <w:rPr>
          <w:sz w:val="28"/>
          <w:szCs w:val="28"/>
        </w:rPr>
        <w:t xml:space="preserve"> со среднесуточной температурой воздуха на 10° и более ниже климатической нормы.</w:t>
      </w:r>
    </w:p>
    <w:p w:rsidR="006E2DA8" w:rsidRPr="00DF60AF" w:rsidRDefault="006E2DA8" w:rsidP="006E2DA8">
      <w:pPr>
        <w:tabs>
          <w:tab w:val="left" w:pos="4320"/>
        </w:tabs>
        <w:ind w:right="-81" w:firstLine="432"/>
        <w:jc w:val="both"/>
        <w:rPr>
          <w:sz w:val="28"/>
          <w:szCs w:val="28"/>
          <w:u w:val="single"/>
        </w:rPr>
      </w:pPr>
      <w:r w:rsidRPr="00DF60AF">
        <w:rPr>
          <w:sz w:val="28"/>
          <w:szCs w:val="28"/>
          <w:u w:val="single"/>
        </w:rPr>
        <w:t xml:space="preserve">Преобладающая температура воздуха: </w:t>
      </w:r>
    </w:p>
    <w:p w:rsidR="006E2DA8" w:rsidRDefault="006E2DA8" w:rsidP="006E2DA8">
      <w:pPr>
        <w:tabs>
          <w:tab w:val="left" w:pos="4320"/>
        </w:tabs>
        <w:ind w:right="-81" w:firstLine="432"/>
        <w:jc w:val="both"/>
        <w:rPr>
          <w:sz w:val="28"/>
          <w:szCs w:val="28"/>
        </w:rPr>
      </w:pPr>
      <w:r w:rsidRPr="00DF60AF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</w:t>
      </w:r>
      <w:r w:rsidRPr="00DF60A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DF60AF">
        <w:rPr>
          <w:b/>
          <w:sz w:val="28"/>
          <w:szCs w:val="28"/>
        </w:rPr>
        <w:t>18 декабря</w:t>
      </w:r>
      <w:r>
        <w:rPr>
          <w:sz w:val="28"/>
          <w:szCs w:val="28"/>
        </w:rPr>
        <w:t xml:space="preserve"> ночью -23-28, при прояснении до -34, днем -19-24, местами -27-32, </w:t>
      </w:r>
    </w:p>
    <w:p w:rsidR="006E2DA8" w:rsidRPr="00C45668" w:rsidRDefault="006E2DA8" w:rsidP="006E2DA8">
      <w:pPr>
        <w:tabs>
          <w:tab w:val="left" w:pos="4320"/>
        </w:tabs>
        <w:ind w:right="-81" w:firstLine="432"/>
        <w:jc w:val="both"/>
        <w:rPr>
          <w:sz w:val="28"/>
          <w:szCs w:val="28"/>
        </w:rPr>
      </w:pPr>
      <w:r w:rsidRPr="00DF60AF">
        <w:rPr>
          <w:b/>
          <w:sz w:val="28"/>
          <w:szCs w:val="28"/>
        </w:rPr>
        <w:t>с 19 по 23 декабря</w:t>
      </w:r>
      <w:r>
        <w:rPr>
          <w:sz w:val="28"/>
          <w:szCs w:val="28"/>
        </w:rPr>
        <w:t xml:space="preserve"> усиление морозов, ночью -31-36, местами до -43, днем -24-29, местами до -37. </w:t>
      </w:r>
    </w:p>
    <w:p w:rsidR="006E2DA8" w:rsidRDefault="006E2DA8" w:rsidP="006E2DA8">
      <w:pPr>
        <w:ind w:firstLine="426"/>
        <w:jc w:val="both"/>
        <w:rPr>
          <w:sz w:val="28"/>
          <w:szCs w:val="28"/>
        </w:rPr>
      </w:pPr>
    </w:p>
    <w:p w:rsidR="006E2DA8" w:rsidRPr="00983A0C" w:rsidRDefault="006E2DA8" w:rsidP="006E2D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3A0C">
        <w:rPr>
          <w:sz w:val="28"/>
          <w:szCs w:val="28"/>
        </w:rPr>
        <w:t>В связи с этим, увеличивается риск возникновения следующих происшествий:</w:t>
      </w:r>
    </w:p>
    <w:p w:rsidR="006E2DA8" w:rsidRPr="00983A0C" w:rsidRDefault="006E2DA8" w:rsidP="006E2D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3A0C">
        <w:rPr>
          <w:sz w:val="28"/>
          <w:szCs w:val="28"/>
        </w:rPr>
        <w:t xml:space="preserve">- возникновение аварий </w:t>
      </w:r>
      <w:r w:rsidRPr="00842C0F">
        <w:rPr>
          <w:sz w:val="28"/>
          <w:szCs w:val="28"/>
          <w:u w:val="single"/>
        </w:rPr>
        <w:t>на объектах ЖКХ</w:t>
      </w:r>
      <w:r w:rsidRPr="00983A0C">
        <w:rPr>
          <w:sz w:val="28"/>
          <w:szCs w:val="28"/>
        </w:rPr>
        <w:t xml:space="preserve"> и нарушения тепло- и водоснабжения с отключением ГВС и ХВС населенных пунктов, социально-значимых объектов, объектов экономики;</w:t>
      </w:r>
    </w:p>
    <w:p w:rsidR="006E2DA8" w:rsidRPr="00983A0C" w:rsidRDefault="006E2DA8" w:rsidP="006E2D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3A0C">
        <w:rPr>
          <w:sz w:val="28"/>
          <w:szCs w:val="28"/>
        </w:rPr>
        <w:t>-</w:t>
      </w:r>
      <w:r w:rsidRPr="00983A0C">
        <w:rPr>
          <w:sz w:val="28"/>
          <w:szCs w:val="28"/>
        </w:rPr>
        <w:tab/>
      </w:r>
      <w:r w:rsidRPr="00842C0F">
        <w:rPr>
          <w:sz w:val="28"/>
          <w:szCs w:val="28"/>
          <w:u w:val="single"/>
        </w:rPr>
        <w:t xml:space="preserve">на </w:t>
      </w:r>
      <w:proofErr w:type="spellStart"/>
      <w:r w:rsidRPr="00842C0F">
        <w:rPr>
          <w:sz w:val="28"/>
          <w:szCs w:val="28"/>
          <w:u w:val="single"/>
        </w:rPr>
        <w:t>электроэнегетических</w:t>
      </w:r>
      <w:proofErr w:type="spellEnd"/>
      <w:r w:rsidRPr="00842C0F">
        <w:rPr>
          <w:sz w:val="28"/>
          <w:szCs w:val="28"/>
          <w:u w:val="single"/>
        </w:rPr>
        <w:t xml:space="preserve"> системах жизнеобеспечения</w:t>
      </w:r>
      <w:r w:rsidRPr="00983A0C">
        <w:rPr>
          <w:sz w:val="28"/>
          <w:szCs w:val="28"/>
        </w:rPr>
        <w:t xml:space="preserve"> области возможны повреждения линий связи и электропередач, в результате роста нагрузок на </w:t>
      </w:r>
      <w:proofErr w:type="gramStart"/>
      <w:r w:rsidRPr="00983A0C">
        <w:rPr>
          <w:sz w:val="28"/>
          <w:szCs w:val="28"/>
        </w:rPr>
        <w:t>электросети ;</w:t>
      </w:r>
      <w:proofErr w:type="gramEnd"/>
    </w:p>
    <w:p w:rsidR="006E2DA8" w:rsidRPr="00983A0C" w:rsidRDefault="006E2DA8" w:rsidP="006E2D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3A0C">
        <w:rPr>
          <w:sz w:val="28"/>
          <w:szCs w:val="28"/>
        </w:rPr>
        <w:t>-</w:t>
      </w:r>
      <w:r w:rsidRPr="00983A0C">
        <w:rPr>
          <w:sz w:val="28"/>
          <w:szCs w:val="28"/>
        </w:rPr>
        <w:tab/>
      </w:r>
      <w:r w:rsidRPr="00842C0F">
        <w:rPr>
          <w:sz w:val="28"/>
          <w:szCs w:val="28"/>
          <w:u w:val="single"/>
        </w:rPr>
        <w:t>дорожно-транспортных происшествий</w:t>
      </w:r>
      <w:r w:rsidRPr="00983A0C">
        <w:rPr>
          <w:sz w:val="28"/>
          <w:szCs w:val="28"/>
        </w:rPr>
        <w:t>, и затруднения транспортного движения на региональных и областных автодорогах;</w:t>
      </w:r>
    </w:p>
    <w:p w:rsidR="006E2DA8" w:rsidRPr="00983A0C" w:rsidRDefault="006E2DA8" w:rsidP="006E2D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3A0C">
        <w:rPr>
          <w:sz w:val="28"/>
          <w:szCs w:val="28"/>
        </w:rPr>
        <w:t>-</w:t>
      </w:r>
      <w:r w:rsidRPr="00983A0C">
        <w:rPr>
          <w:sz w:val="28"/>
          <w:szCs w:val="28"/>
        </w:rPr>
        <w:tab/>
        <w:t xml:space="preserve"> в международном </w:t>
      </w:r>
      <w:r w:rsidRPr="004418AA">
        <w:rPr>
          <w:sz w:val="28"/>
          <w:szCs w:val="28"/>
          <w:u w:val="single"/>
        </w:rPr>
        <w:t>аэропорту «Рощино»</w:t>
      </w:r>
      <w:r w:rsidRPr="00983A0C">
        <w:rPr>
          <w:sz w:val="28"/>
          <w:szCs w:val="28"/>
        </w:rPr>
        <w:t xml:space="preserve"> возможны задержки вылетов и прилетов самолетов. </w:t>
      </w:r>
    </w:p>
    <w:p w:rsidR="006E2DA8" w:rsidRPr="00983A0C" w:rsidRDefault="006E2DA8" w:rsidP="006E2D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3A0C">
        <w:rPr>
          <w:sz w:val="28"/>
          <w:szCs w:val="28"/>
        </w:rPr>
        <w:t xml:space="preserve">-  ухудшение условий при проведении </w:t>
      </w:r>
      <w:r w:rsidRPr="00842C0F">
        <w:rPr>
          <w:sz w:val="28"/>
          <w:szCs w:val="28"/>
          <w:u w:val="single"/>
        </w:rPr>
        <w:t>аварийно-восстановительных работ</w:t>
      </w:r>
      <w:r>
        <w:rPr>
          <w:sz w:val="28"/>
          <w:szCs w:val="28"/>
          <w:u w:val="single"/>
        </w:rPr>
        <w:t>:</w:t>
      </w:r>
    </w:p>
    <w:p w:rsidR="006E2DA8" w:rsidRPr="00983A0C" w:rsidRDefault="006E2DA8" w:rsidP="006E2D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3A0C">
        <w:rPr>
          <w:sz w:val="28"/>
          <w:szCs w:val="28"/>
        </w:rPr>
        <w:t xml:space="preserve">- рост количества </w:t>
      </w:r>
      <w:r w:rsidRPr="00842C0F">
        <w:rPr>
          <w:sz w:val="28"/>
          <w:szCs w:val="28"/>
          <w:u w:val="single"/>
        </w:rPr>
        <w:t>техногенных пожаров</w:t>
      </w:r>
      <w:r w:rsidRPr="00983A0C">
        <w:rPr>
          <w:sz w:val="28"/>
          <w:szCs w:val="28"/>
        </w:rPr>
        <w:t>, в том числе в результате неисправности печного, газового и электрического оборудования (источник – понижение температуры воздуха)</w:t>
      </w:r>
    </w:p>
    <w:p w:rsidR="006E2DA8" w:rsidRPr="00983A0C" w:rsidRDefault="006E2DA8" w:rsidP="006E2D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3A0C">
        <w:rPr>
          <w:sz w:val="28"/>
          <w:szCs w:val="28"/>
        </w:rPr>
        <w:t xml:space="preserve">- существует вероятность </w:t>
      </w:r>
      <w:r w:rsidRPr="00842C0F">
        <w:rPr>
          <w:sz w:val="28"/>
          <w:szCs w:val="28"/>
          <w:u w:val="single"/>
        </w:rPr>
        <w:t>роста количества случаев переохлаждения</w:t>
      </w:r>
      <w:r w:rsidRPr="00983A0C">
        <w:rPr>
          <w:sz w:val="28"/>
          <w:szCs w:val="28"/>
        </w:rPr>
        <w:t xml:space="preserve"> и связанных с ним заболеваний, особенно среди социально незащищенных слоев населения (источник – понижение атмосферных </w:t>
      </w:r>
      <w:proofErr w:type="gramStart"/>
      <w:r w:rsidRPr="00983A0C">
        <w:rPr>
          <w:sz w:val="28"/>
          <w:szCs w:val="28"/>
        </w:rPr>
        <w:t>температур  со</w:t>
      </w:r>
      <w:proofErr w:type="gramEnd"/>
      <w:r w:rsidRPr="00983A0C">
        <w:rPr>
          <w:sz w:val="28"/>
          <w:szCs w:val="28"/>
        </w:rPr>
        <w:t xml:space="preserve"> среднесуточной температурой воздуха на 10° и более ниже климатической нормы ).</w:t>
      </w:r>
    </w:p>
    <w:p w:rsidR="006E2DA8" w:rsidRPr="007357B3" w:rsidRDefault="006E2DA8" w:rsidP="006E2DA8">
      <w:pPr>
        <w:tabs>
          <w:tab w:val="left" w:pos="851"/>
          <w:tab w:val="left" w:pos="993"/>
          <w:tab w:val="left" w:pos="4320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</w:p>
    <w:p w:rsidR="006E2DA8" w:rsidRPr="007357B3" w:rsidRDefault="006E2DA8" w:rsidP="006E2DA8">
      <w:pPr>
        <w:tabs>
          <w:tab w:val="left" w:pos="851"/>
          <w:tab w:val="left" w:pos="1080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</w:p>
    <w:p w:rsidR="006E2DA8" w:rsidRPr="007357B3" w:rsidRDefault="006E2DA8" w:rsidP="006E2DA8">
      <w:pPr>
        <w:tabs>
          <w:tab w:val="left" w:pos="4320"/>
        </w:tabs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CC406B">
        <w:rPr>
          <w:i/>
          <w:sz w:val="28"/>
          <w:szCs w:val="28"/>
        </w:rPr>
        <w:t>К</w:t>
      </w: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  <w:u w:val="single"/>
        </w:rPr>
        <w:t>опасным</w:t>
      </w:r>
      <w:r w:rsidRPr="00CC406B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 </w:t>
      </w:r>
      <w:r w:rsidRPr="00CC406B">
        <w:rPr>
          <w:i/>
          <w:sz w:val="28"/>
          <w:szCs w:val="28"/>
          <w:u w:val="single"/>
        </w:rPr>
        <w:t>метеорологическим</w:t>
      </w:r>
      <w:proofErr w:type="gramEnd"/>
      <w:r w:rsidRPr="00CC406B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 </w:t>
      </w:r>
      <w:r w:rsidRPr="00CC406B">
        <w:rPr>
          <w:i/>
          <w:sz w:val="28"/>
          <w:szCs w:val="28"/>
          <w:u w:val="single"/>
        </w:rPr>
        <w:t>явлениям</w:t>
      </w:r>
      <w:r w:rsidRPr="00855DBC">
        <w:rPr>
          <w:color w:val="FF0000"/>
          <w:sz w:val="18"/>
          <w:szCs w:val="18"/>
        </w:rPr>
        <w:t xml:space="preserve"> </w:t>
      </w:r>
      <w:r w:rsidRPr="007357B3">
        <w:rPr>
          <w:i/>
          <w:sz w:val="28"/>
          <w:szCs w:val="28"/>
        </w:rPr>
        <w:t>относятся гидрометеорологическое или гелиогеофизическое явление, которое по интенсивности развития, продолжительности или моменту возникновения может представлять угрозу жизни или здоровью граждан, а также может наносить значительный материальный ущерб.</w:t>
      </w:r>
    </w:p>
    <w:p w:rsidR="006E2DA8" w:rsidRPr="00CC406B" w:rsidRDefault="006E2DA8" w:rsidP="006E2DA8">
      <w:pPr>
        <w:pStyle w:val="3"/>
        <w:rPr>
          <w:sz w:val="28"/>
          <w:szCs w:val="28"/>
        </w:rPr>
      </w:pPr>
    </w:p>
    <w:p w:rsidR="006E2DA8" w:rsidRPr="00CC406B" w:rsidRDefault="006E2DA8" w:rsidP="006E2DA8">
      <w:pPr>
        <w:tabs>
          <w:tab w:val="left" w:pos="426"/>
        </w:tabs>
        <w:jc w:val="both"/>
        <w:rPr>
          <w:noProof/>
          <w:sz w:val="28"/>
          <w:szCs w:val="28"/>
        </w:rPr>
      </w:pPr>
      <w:r w:rsidRPr="00CC406B">
        <w:rPr>
          <w:noProof/>
          <w:sz w:val="28"/>
          <w:szCs w:val="28"/>
        </w:rPr>
        <w:t xml:space="preserve">Старший оперативный дежурный </w:t>
      </w:r>
    </w:p>
    <w:p w:rsidR="006E2DA8" w:rsidRDefault="006E2DA8" w:rsidP="006E2DA8">
      <w:pPr>
        <w:tabs>
          <w:tab w:val="left" w:pos="426"/>
        </w:tabs>
        <w:jc w:val="both"/>
        <w:rPr>
          <w:noProof/>
          <w:sz w:val="28"/>
          <w:szCs w:val="28"/>
        </w:rPr>
      </w:pPr>
      <w:r w:rsidRPr="00CC406B">
        <w:rPr>
          <w:noProof/>
          <w:sz w:val="28"/>
          <w:szCs w:val="28"/>
        </w:rPr>
        <w:t>ФКУ «ЦУКС ГУ МЧС России</w:t>
      </w:r>
    </w:p>
    <w:p w:rsidR="006E2DA8" w:rsidRPr="00CC406B" w:rsidRDefault="006E2DA8" w:rsidP="006E2DA8">
      <w:pPr>
        <w:tabs>
          <w:tab w:val="left" w:pos="426"/>
        </w:tabs>
        <w:jc w:val="both"/>
        <w:rPr>
          <w:noProof/>
          <w:sz w:val="28"/>
          <w:szCs w:val="28"/>
        </w:rPr>
      </w:pPr>
      <w:r w:rsidRPr="00CC406B">
        <w:rPr>
          <w:noProof/>
          <w:sz w:val="28"/>
          <w:szCs w:val="28"/>
        </w:rPr>
        <w:t xml:space="preserve"> по Тюменской области»</w:t>
      </w:r>
    </w:p>
    <w:p w:rsidR="006E2DA8" w:rsidRPr="00CC406B" w:rsidRDefault="006E2DA8" w:rsidP="006E2DA8">
      <w:pPr>
        <w:pStyle w:val="a3"/>
        <w:tabs>
          <w:tab w:val="left" w:pos="426"/>
        </w:tabs>
        <w:ind w:left="0" w:firstLine="0"/>
        <w:jc w:val="both"/>
        <w:rPr>
          <w:szCs w:val="28"/>
        </w:rPr>
      </w:pPr>
      <w:r>
        <w:rPr>
          <w:noProof/>
          <w:szCs w:val="28"/>
        </w:rPr>
        <w:t xml:space="preserve">подполковник </w:t>
      </w:r>
      <w:r w:rsidRPr="00CC406B">
        <w:rPr>
          <w:noProof/>
          <w:szCs w:val="28"/>
        </w:rPr>
        <w:t xml:space="preserve">   вн. службы</w:t>
      </w:r>
      <w:r w:rsidRPr="00CC406B">
        <w:rPr>
          <w:noProof/>
          <w:szCs w:val="28"/>
        </w:rPr>
        <w:tab/>
      </w:r>
      <w:r>
        <w:rPr>
          <w:noProof/>
          <w:szCs w:val="28"/>
        </w:rPr>
        <w:t xml:space="preserve">     </w:t>
      </w:r>
      <w:r w:rsidRPr="00CC406B">
        <w:rPr>
          <w:noProof/>
          <w:szCs w:val="28"/>
        </w:rPr>
        <w:tab/>
        <w:t xml:space="preserve">   </w:t>
      </w:r>
      <w:r w:rsidRPr="00CC406B">
        <w:rPr>
          <w:noProof/>
          <w:szCs w:val="28"/>
        </w:rPr>
        <w:tab/>
      </w:r>
      <w:r w:rsidRPr="00CC406B">
        <w:rPr>
          <w:noProof/>
          <w:szCs w:val="28"/>
        </w:rPr>
        <w:tab/>
        <w:t xml:space="preserve">  </w:t>
      </w:r>
      <w:r>
        <w:rPr>
          <w:noProof/>
          <w:szCs w:val="28"/>
        </w:rPr>
        <w:t xml:space="preserve">              В.В.Митряков</w:t>
      </w:r>
    </w:p>
    <w:p w:rsidR="006E2DA8" w:rsidRPr="00CC406B" w:rsidRDefault="006E2DA8" w:rsidP="006E2DA8">
      <w:pPr>
        <w:pStyle w:val="3"/>
        <w:rPr>
          <w:sz w:val="28"/>
          <w:szCs w:val="28"/>
        </w:rPr>
      </w:pPr>
    </w:p>
    <w:p w:rsidR="006E2DA8" w:rsidRPr="006E2DA8" w:rsidRDefault="006E2DA8" w:rsidP="006E2DA8">
      <w:pPr>
        <w:rPr>
          <w:sz w:val="40"/>
          <w:szCs w:val="40"/>
        </w:rPr>
      </w:pPr>
    </w:p>
    <w:p w:rsidR="006E2DA8" w:rsidRPr="006E2DA8" w:rsidRDefault="006E2DA8" w:rsidP="006E2DA8">
      <w:pPr>
        <w:pStyle w:val="a5"/>
        <w:spacing w:after="0" w:afterAutospacing="0"/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6E2DA8">
        <w:rPr>
          <w:b/>
          <w:sz w:val="40"/>
          <w:szCs w:val="40"/>
          <w:u w:val="single"/>
        </w:rPr>
        <w:lastRenderedPageBreak/>
        <w:t>Рекомендации населению при понижении температуры воздуха:</w:t>
      </w:r>
    </w:p>
    <w:p w:rsidR="006E2DA8" w:rsidRPr="006E2DA8" w:rsidRDefault="006E2DA8" w:rsidP="006E2DA8">
      <w:pPr>
        <w:pStyle w:val="a5"/>
        <w:spacing w:after="0" w:afterAutospacing="0"/>
        <w:jc w:val="both"/>
        <w:rPr>
          <w:sz w:val="40"/>
          <w:szCs w:val="40"/>
        </w:rPr>
      </w:pPr>
      <w:r w:rsidRPr="006E2DA8">
        <w:rPr>
          <w:i/>
          <w:sz w:val="40"/>
          <w:szCs w:val="40"/>
        </w:rPr>
        <w:t xml:space="preserve"> </w:t>
      </w:r>
      <w:r w:rsidRPr="006E2DA8">
        <w:rPr>
          <w:sz w:val="40"/>
          <w:szCs w:val="40"/>
        </w:rPr>
        <w:t xml:space="preserve">          В группе риска – дети, пожилые люди и, особенно, лица без определенного места жительства: они больше всего подвержены переохлаждению. У людей старшего возраста в результате некоторых болезней терморегуляция может быть нарушена, а у детей эта функция организма еще несовершенна, у лиц без определенного места жительства нет возможности согреться дома в виду его отсутствия.</w:t>
      </w:r>
    </w:p>
    <w:p w:rsidR="006E2DA8" w:rsidRPr="006E2DA8" w:rsidRDefault="006E2DA8" w:rsidP="006E2DA8">
      <w:pPr>
        <w:pStyle w:val="a5"/>
        <w:spacing w:after="0" w:afterAutospacing="0"/>
        <w:jc w:val="both"/>
        <w:rPr>
          <w:sz w:val="40"/>
          <w:szCs w:val="40"/>
        </w:rPr>
      </w:pPr>
      <w:r w:rsidRPr="006E2DA8">
        <w:rPr>
          <w:sz w:val="40"/>
          <w:szCs w:val="40"/>
        </w:rPr>
        <w:t xml:space="preserve">         Чтобы избежать переохлаждения нужно одеваться многослойно – так легче сохранить тепло. Важно держать в тепле ноги – здесь помогут теплые стельки и шерстяные носки. Не стоит выходить на мороз без теплых варежек, головного убора и шарфа. Следует избегать контактов голой кожи с металлом. Стоит отказаться от металлических украшений – колец, серег. Кольца препятствуют нормальной циркуляции крови. Кроме того, металл быстро охлаждается и может "прилипнуть" к коже, вызвав </w:t>
      </w:r>
      <w:proofErr w:type="spellStart"/>
      <w:r w:rsidRPr="006E2DA8">
        <w:rPr>
          <w:sz w:val="40"/>
          <w:szCs w:val="40"/>
        </w:rPr>
        <w:t>холодовые</w:t>
      </w:r>
      <w:proofErr w:type="spellEnd"/>
      <w:r w:rsidRPr="006E2DA8">
        <w:rPr>
          <w:sz w:val="40"/>
          <w:szCs w:val="40"/>
        </w:rPr>
        <w:t xml:space="preserve"> травмы и болезненные ощущения.</w:t>
      </w:r>
    </w:p>
    <w:p w:rsidR="006E2DA8" w:rsidRPr="006E2DA8" w:rsidRDefault="006E2DA8" w:rsidP="006E2DA8">
      <w:pPr>
        <w:pStyle w:val="a5"/>
        <w:spacing w:after="0" w:afterAutospacing="0"/>
        <w:jc w:val="both"/>
        <w:rPr>
          <w:sz w:val="40"/>
          <w:szCs w:val="40"/>
        </w:rPr>
      </w:pPr>
      <w:r w:rsidRPr="006E2DA8">
        <w:rPr>
          <w:sz w:val="40"/>
          <w:szCs w:val="40"/>
        </w:rPr>
        <w:t xml:space="preserve">         Шансы переохладиться или получить обморожение велики и у тех, кто переутомлен и испытывает слабость, либо находится в нетрезвом состоянии. Алкогольное опьянение дает иллюзию тепла, но на самом деле вызывает большую потерю тепла. В таком состоянии человек может просто не заметить признаков переохлаждения и обморожения.</w:t>
      </w:r>
    </w:p>
    <w:p w:rsidR="006E2DA8" w:rsidRPr="006E2DA8" w:rsidRDefault="006E2DA8" w:rsidP="006E2DA8">
      <w:pPr>
        <w:pStyle w:val="a5"/>
        <w:spacing w:after="0" w:afterAutospacing="0"/>
        <w:jc w:val="both"/>
        <w:rPr>
          <w:sz w:val="40"/>
          <w:szCs w:val="40"/>
        </w:rPr>
      </w:pPr>
      <w:r w:rsidRPr="006E2DA8">
        <w:rPr>
          <w:sz w:val="40"/>
          <w:szCs w:val="40"/>
        </w:rPr>
        <w:lastRenderedPageBreak/>
        <w:t xml:space="preserve">          В случае переохлаждения или обморожения нужно немедленно обратиться за медицинской помощью.</w:t>
      </w:r>
    </w:p>
    <w:p w:rsidR="006E2DA8" w:rsidRPr="006E2DA8" w:rsidRDefault="006E2DA8" w:rsidP="006E2DA8">
      <w:pPr>
        <w:pStyle w:val="a5"/>
        <w:spacing w:after="0" w:afterAutospacing="0"/>
        <w:jc w:val="both"/>
        <w:rPr>
          <w:sz w:val="40"/>
          <w:szCs w:val="40"/>
        </w:rPr>
      </w:pPr>
      <w:r w:rsidRPr="006E2DA8">
        <w:rPr>
          <w:sz w:val="40"/>
          <w:szCs w:val="40"/>
        </w:rPr>
        <w:t xml:space="preserve">          В холодное время года стоит помнить о правильном питании. Перед тем, как надолго отправляться на улицу, нужно как следует поесть. Энергия понадобится организму для борьбы с холодом.</w:t>
      </w:r>
    </w:p>
    <w:p w:rsidR="006E2DA8" w:rsidRPr="006E2DA8" w:rsidRDefault="006E2DA8" w:rsidP="006E2DA8">
      <w:pPr>
        <w:pStyle w:val="a5"/>
        <w:spacing w:after="0" w:afterAutospacing="0"/>
        <w:jc w:val="both"/>
        <w:rPr>
          <w:sz w:val="40"/>
          <w:szCs w:val="40"/>
        </w:rPr>
      </w:pPr>
      <w:r w:rsidRPr="006E2DA8">
        <w:rPr>
          <w:sz w:val="40"/>
          <w:szCs w:val="40"/>
        </w:rPr>
        <w:t xml:space="preserve">           Водителям стоит следить за техническим состоянием своих транспортных средств отправляясь в дальнюю дорогу. При поломке автомобиля на трассе не стоит пытаться устранить неполадку на месте, это приведет к обморожению. Дождитесь попутной машины, попросите отвезти Вас в ближайший населенный пункт. Там Вы найдете техническую помощь. </w:t>
      </w:r>
    </w:p>
    <w:p w:rsidR="006E2DA8" w:rsidRPr="006E2DA8" w:rsidRDefault="006E2DA8" w:rsidP="006E2DA8">
      <w:pPr>
        <w:pStyle w:val="a5"/>
        <w:spacing w:after="0" w:afterAutospacing="0"/>
        <w:jc w:val="both"/>
        <w:rPr>
          <w:sz w:val="40"/>
          <w:szCs w:val="40"/>
        </w:rPr>
      </w:pPr>
      <w:r w:rsidRPr="006E2DA8">
        <w:rPr>
          <w:sz w:val="40"/>
          <w:szCs w:val="40"/>
        </w:rPr>
        <w:t xml:space="preserve">        ГУ МЧС России по Тюменской области напоминает, что на трассах федерального и местного значений работают пункты обогрева. Сложные участки дороги регулярно проверяют сотрудники МЧС на случай, если кому-нибудь потребуется помощь.</w:t>
      </w:r>
    </w:p>
    <w:p w:rsidR="006E2DA8" w:rsidRPr="006E2DA8" w:rsidRDefault="006E2DA8" w:rsidP="006E2DA8">
      <w:pPr>
        <w:pStyle w:val="a5"/>
        <w:spacing w:after="0" w:afterAutospacing="0"/>
        <w:jc w:val="both"/>
        <w:rPr>
          <w:b/>
          <w:sz w:val="40"/>
          <w:szCs w:val="40"/>
        </w:rPr>
      </w:pPr>
      <w:r w:rsidRPr="006E2DA8">
        <w:rPr>
          <w:b/>
          <w:sz w:val="40"/>
          <w:szCs w:val="40"/>
        </w:rPr>
        <w:t>Напоминаем:</w:t>
      </w:r>
    </w:p>
    <w:p w:rsidR="006E2DA8" w:rsidRPr="006E2DA8" w:rsidRDefault="006E2DA8" w:rsidP="006E2DA8">
      <w:pPr>
        <w:pStyle w:val="a5"/>
        <w:spacing w:after="0" w:afterAutospacing="0"/>
        <w:jc w:val="both"/>
        <w:rPr>
          <w:sz w:val="40"/>
          <w:szCs w:val="40"/>
        </w:rPr>
      </w:pPr>
      <w:r w:rsidRPr="006E2DA8">
        <w:rPr>
          <w:sz w:val="40"/>
          <w:szCs w:val="40"/>
        </w:rPr>
        <w:t>- при возникновении любой чрезвычайной ситуации необходимо срочно звонить в службу спасения по телефону "590-401". Владельцам мобильных телефонов следует набрать номер "112";</w:t>
      </w:r>
    </w:p>
    <w:p w:rsidR="006E2DA8" w:rsidRPr="006E2DA8" w:rsidRDefault="006E2DA8" w:rsidP="006E2DA8">
      <w:pPr>
        <w:pStyle w:val="a5"/>
        <w:spacing w:after="0" w:afterAutospacing="0"/>
        <w:jc w:val="both"/>
        <w:rPr>
          <w:sz w:val="40"/>
          <w:szCs w:val="40"/>
        </w:rPr>
      </w:pPr>
      <w:r w:rsidRPr="006E2DA8">
        <w:rPr>
          <w:sz w:val="40"/>
          <w:szCs w:val="40"/>
        </w:rPr>
        <w:t xml:space="preserve">- в Главном управлении МЧС России по Тюменской области круглосуточно действует телефон </w:t>
      </w:r>
      <w:r w:rsidRPr="006E2DA8">
        <w:rPr>
          <w:b/>
          <w:sz w:val="40"/>
          <w:szCs w:val="40"/>
        </w:rPr>
        <w:t>горячей линии</w:t>
      </w:r>
      <w:r w:rsidRPr="006E2DA8">
        <w:rPr>
          <w:sz w:val="40"/>
          <w:szCs w:val="40"/>
        </w:rPr>
        <w:t>: 8(3452)590-290.  </w:t>
      </w:r>
    </w:p>
    <w:p w:rsidR="006E2DA8" w:rsidRPr="006E2DA8" w:rsidRDefault="006E2DA8" w:rsidP="006E2DA8">
      <w:pPr>
        <w:pStyle w:val="a3"/>
        <w:tabs>
          <w:tab w:val="left" w:pos="4395"/>
        </w:tabs>
        <w:ind w:left="0" w:firstLine="0"/>
        <w:jc w:val="both"/>
        <w:rPr>
          <w:sz w:val="40"/>
          <w:szCs w:val="40"/>
        </w:rPr>
      </w:pPr>
    </w:p>
    <w:sectPr w:rsidR="006E2DA8" w:rsidRPr="006E2DA8" w:rsidSect="006E2DA8">
      <w:pgSz w:w="11906" w:h="16838" w:code="9"/>
      <w:pgMar w:top="851" w:right="851" w:bottom="851" w:left="1418" w:header="720" w:footer="720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8170F8"/>
    <w:multiLevelType w:val="hybridMultilevel"/>
    <w:tmpl w:val="32020220"/>
    <w:lvl w:ilvl="0" w:tplc="A9AA6AE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A9AA6AE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A8"/>
    <w:rsid w:val="0040489F"/>
    <w:rsid w:val="006E2DA8"/>
    <w:rsid w:val="00E4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57A74-1E32-44E7-A4E7-CA61BC6C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2DA8"/>
    <w:pPr>
      <w:ind w:left="176" w:hanging="176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E2D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6E2DA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E2D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2DA8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E2DA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E2D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6E2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cp:lastPrinted>2016-12-16T08:43:00Z</cp:lastPrinted>
  <dcterms:created xsi:type="dcterms:W3CDTF">2016-12-16T08:40:00Z</dcterms:created>
  <dcterms:modified xsi:type="dcterms:W3CDTF">2016-12-16T08:50:00Z</dcterms:modified>
</cp:coreProperties>
</file>