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B9" w:rsidRDefault="00D52CF1">
      <w:r w:rsidRPr="00D52CF1">
        <w:rPr>
          <w:noProof/>
          <w:lang w:eastAsia="ru-RU"/>
        </w:rPr>
        <w:drawing>
          <wp:inline distT="0" distB="0" distL="0" distR="0">
            <wp:extent cx="5940425" cy="8426939"/>
            <wp:effectExtent l="0" t="0" r="3175" b="0"/>
            <wp:docPr id="1" name="Рисунок 1" descr="C:\Users\Директор\Documents\Panasonic\MFS\Scan\20151118_132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cuments\Panasonic\MFS\Scan\20151118_1326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F1" w:rsidRDefault="00D52CF1">
      <w:bookmarkStart w:id="0" w:name="_GoBack"/>
      <w:bookmarkEnd w:id="0"/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исполнительной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РФ»;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участвовавшие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борьбе с терроризмом и погибшие (пропавшие без вести), умершие, ставшие инвалидами в связи с выполнением служебных обязанностей;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сотрудников органов по контролю за оборотом наркотических средств и психотропных веществ.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Правом первоочередного определения в ДОУ пользуются: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из многодетных семей;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дети-сироты и дети, оставшиеся без попечения родителей, находящиеся под опекой (попечительством) или на воспитании в приемных семьях;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дети-инвалиды и дети, один из родителей которых является инвалидом;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из семей военнослужащих по месту жительства, граждан, уволенных с военной службы;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мать и (или) отец которых призваны на военную службу или проходят военную службу на воинских должностях солдат (матросов) и сержантов (старшин);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сотрудников полиции, и в том числе,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дети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другие  категории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граждан, в  соответствии  с федеральным  и  региональным законодательством.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Для приема детей в ДОУ родители (законные представители) обязаны предъявить: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заключение (для детей, впервые поступающих в ДОУ);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– для детей, проживающих на закрепленной территории;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рождении ребенка – для детей, не проживающих на закрепленной территории;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документ, подтверждающий родство заявителя (или законность представления прав ребенка), и документ, подтверждающий право заявителя на пребывание в РФ – для детей, являющихся иностранными гражданами или </w:t>
      </w:r>
      <w:r>
        <w:rPr>
          <w:rFonts w:ascii="Times New Roman" w:hAnsi="Times New Roman" w:cs="Times New Roman"/>
          <w:sz w:val="28"/>
          <w:szCs w:val="28"/>
        </w:rPr>
        <w:lastRenderedPageBreak/>
        <w:t>лицами без гражданства, все документы представляются на русском языке или вместе с заверенным в установленном порядке переводом на русский язык.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ДОУ на время обучения ребенка.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Директор </w:t>
      </w:r>
      <w:r>
        <w:rPr>
          <w:rFonts w:ascii="Times New Roman" w:hAnsi="Times New Roman"/>
          <w:sz w:val="28"/>
          <w:szCs w:val="28"/>
        </w:rPr>
        <w:t>МАОУ «</w:t>
      </w:r>
      <w:r w:rsidR="00695EE6">
        <w:rPr>
          <w:rFonts w:ascii="Times New Roman" w:hAnsi="Times New Roman"/>
          <w:sz w:val="28"/>
          <w:szCs w:val="28"/>
        </w:rPr>
        <w:t>Коктюльская</w:t>
      </w:r>
      <w:r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, изучив предъявленные документы, принимает решение: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приеме ребенка в ДОУ;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отказе в приеме ребенка в ДОУ с обоснованием отказа, согласно п. 5 Порядка приема на обучение по образовательным программам дошкольного образования,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08.04.2014 № 293, в приеме в ДОУ может быть отказано только по причине отсутствия в нем свободных мест. В случае отсутствия мест в ДОУ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не представили необходимые для приема документы в соответствии с п. 9 настоящего Порядка, остаются на учете детей, нуждающихся в предоставлении места в ДОУ. Место в ДОУ ребенку предоставляется при освобождении мест в соответствующей возрастной группе в течение года (п.15 Порядка).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 приеме в ДОУ не допускается: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 детей, в том числе при переводе их в следующую возрастную группу;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отбор в зависимости от пола, национальности, языка, а также социального происхождения, имущественного положения, отношения к религии, убеждения их родителей (законных представителей).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Принятие решения о приеме ребенка в ДОУ является основанием для заключения договора.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Директор </w:t>
      </w:r>
      <w:r>
        <w:rPr>
          <w:rFonts w:ascii="Times New Roman" w:hAnsi="Times New Roman"/>
          <w:sz w:val="28"/>
          <w:szCs w:val="28"/>
        </w:rPr>
        <w:t>МАОУ «</w:t>
      </w:r>
      <w:r w:rsidR="00695EE6">
        <w:rPr>
          <w:rFonts w:ascii="Times New Roman" w:hAnsi="Times New Roman"/>
          <w:sz w:val="28"/>
          <w:szCs w:val="28"/>
        </w:rPr>
        <w:t>Коктюльская</w:t>
      </w:r>
      <w:r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, приняв решение о приеме ребенка в ДОУ, обязана в обязательном порядке познакомить родителей (законных представителей) ребенка, принимаемого в ДОУ, с Уставом, с лицензией на право ведения образовательной деятельности, свидетельством о государственной аккредитации, иными локальными актами ДОУ, регламентирующими организацию образовательного процесса.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Родители (законные представители) принимаемого в ДОУ ребенка: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знакомятся с нормативными правовыми документами ДОУ;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знакомятся с условиями договора и в случае согласия подписывают договор.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 договор включаются взаимные права, обязанности и ответственность сторон, возникающих в процессе обучения, воспитания, присмотра и ухода за детьми, а также порядок взимания платы с родителей (законных представителей) за содержание детей.</w:t>
      </w:r>
    </w:p>
    <w:p w:rsidR="00607E66" w:rsidRDefault="00695EE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Подписание</w:t>
      </w:r>
      <w:r w:rsidR="00607E66">
        <w:rPr>
          <w:rFonts w:ascii="Times New Roman" w:hAnsi="Times New Roman" w:cs="Times New Roman"/>
          <w:sz w:val="28"/>
          <w:szCs w:val="28"/>
        </w:rPr>
        <w:t xml:space="preserve"> договора является обязательным как для ДОУ, так и </w:t>
      </w:r>
      <w:proofErr w:type="gramStart"/>
      <w:r w:rsidR="00607E66">
        <w:rPr>
          <w:rFonts w:ascii="Times New Roman" w:hAnsi="Times New Roman" w:cs="Times New Roman"/>
          <w:sz w:val="28"/>
          <w:szCs w:val="28"/>
        </w:rPr>
        <w:t>для  родителей</w:t>
      </w:r>
      <w:proofErr w:type="gramEnd"/>
      <w:r w:rsidR="00607E66">
        <w:rPr>
          <w:rFonts w:ascii="Times New Roman" w:hAnsi="Times New Roman" w:cs="Times New Roman"/>
          <w:sz w:val="28"/>
          <w:szCs w:val="28"/>
        </w:rPr>
        <w:t xml:space="preserve"> (законных представителей) ребенка.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2.11. Родители (законные представители) принимаемого в ДОУ ребенка имеют право вносить предложения об изменении условий договора в части предоставления образовательных услуг, если это не противоречит Уставу ДОУ, требованиям Санитарно-эпидемиологических правил и нормативов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 3049-13.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Результатом осуществления административной процедуры является подписание договора обеими сторонами.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Административная процедура издания приказа о приеме ребенка в ДОУ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2.13.1. Порядок действий директора </w:t>
      </w:r>
      <w:r>
        <w:rPr>
          <w:rFonts w:ascii="Times New Roman" w:hAnsi="Times New Roman"/>
          <w:sz w:val="28"/>
          <w:szCs w:val="28"/>
        </w:rPr>
        <w:t>МАОУ «</w:t>
      </w:r>
      <w:r w:rsidR="00695EE6">
        <w:rPr>
          <w:rFonts w:ascii="Times New Roman" w:hAnsi="Times New Roman"/>
          <w:sz w:val="28"/>
          <w:szCs w:val="28"/>
        </w:rPr>
        <w:t>Коктюльская</w:t>
      </w:r>
      <w:r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по изданию приказа о приеме ребенка в ДОУ устанавливается настоящим Положением.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 Приказ о приеме ребенка в ДОУ издается после подписания договора с родителем (законным представителем), но не позднее чем через 3 дня со дня принятия решения о приеме ребенка в ДОУ.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2.13.3. Основанием для издания приказа о приеме детей в группы общеразвивающей направленности является наличие полного перечня документов, договор. Основание излагается в констатирующей части приказа.</w:t>
      </w:r>
    </w:p>
    <w:p w:rsidR="00607E66" w:rsidRDefault="00695EE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2.13.4. Издание</w:t>
      </w:r>
      <w:r w:rsidR="00607E66">
        <w:rPr>
          <w:rFonts w:ascii="Times New Roman" w:hAnsi="Times New Roman" w:cs="Times New Roman"/>
          <w:sz w:val="28"/>
          <w:szCs w:val="28"/>
        </w:rPr>
        <w:t xml:space="preserve"> приказа о приеме ребенка в ДОУ является основанием для регистрации сведений о принятых в ДОУ детях и их родителях (законных представителях) в Книге учета движения детей, предназначенной для </w:t>
      </w:r>
      <w:proofErr w:type="gramStart"/>
      <w:r w:rsidR="00607E66">
        <w:rPr>
          <w:rFonts w:ascii="Times New Roman" w:hAnsi="Times New Roman" w:cs="Times New Roman"/>
          <w:sz w:val="28"/>
          <w:szCs w:val="28"/>
        </w:rPr>
        <w:t>контроля  движения</w:t>
      </w:r>
      <w:proofErr w:type="gramEnd"/>
      <w:r w:rsidR="00607E66">
        <w:rPr>
          <w:rFonts w:ascii="Times New Roman" w:hAnsi="Times New Roman" w:cs="Times New Roman"/>
          <w:sz w:val="28"/>
          <w:szCs w:val="28"/>
        </w:rPr>
        <w:t xml:space="preserve"> контингента детей в ДОУ.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2.13.5. Результатом осуществлением административной процедуры является прием детей в ДОУ в соответствии с настоящим Положением.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Порядок отчисления ребенка из ДОУ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2.14.1. Воспитанники считаются отчисленными из ДОУ по окончании срока действия договора.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 Досрочное расторжение договора и отчисление воспитанников могут производится в следующих случаях: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соглашению сторон в согласованные сроки;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инициативе ДОУ в установленные сроки: за однократное нарушение родителем (законным представителем) воспитанника Устава ДОУ и локальных актов, регламентирующих деятельность ДОУ; в случае не выполнения родителем (законным представителем) воспитанника платежных и иных обязательств согласно условиям заключенного договора.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2.14.3. При расторжении договора стороны принимают на себя следующие обязательства: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ДОУ обязана выдать родителю (законному представителю) медицинские документы;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 (законный представитель) обязан произвести в бухгалтерии окончательный расчет за время пребывания ребенка в детском саду.</w:t>
      </w:r>
    </w:p>
    <w:p w:rsidR="00607E66" w:rsidRDefault="00607E66" w:rsidP="00607E66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07E66" w:rsidRDefault="00607E66" w:rsidP="00607E66">
      <w:pPr>
        <w:pStyle w:val="ConsNormal"/>
        <w:widowControl/>
        <w:ind w:right="0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Заключительные положения</w:t>
      </w:r>
    </w:p>
    <w:p w:rsidR="00607E66" w:rsidRPr="00695EE6" w:rsidRDefault="00607E66" w:rsidP="00695EE6">
      <w:pPr>
        <w:pStyle w:val="ConsNormal"/>
        <w:widowControl/>
        <w:ind w:right="0" w:firstLine="3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Вопросы, не урегулированные настоящим Положением, решаются на основании действующего законодательства РФ.</w:t>
      </w:r>
    </w:p>
    <w:sectPr w:rsidR="00607E66" w:rsidRPr="0069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E73E9"/>
    <w:multiLevelType w:val="multilevel"/>
    <w:tmpl w:val="92403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66"/>
    <w:rsid w:val="00607E66"/>
    <w:rsid w:val="00695EE6"/>
    <w:rsid w:val="00963CB9"/>
    <w:rsid w:val="00BB7930"/>
    <w:rsid w:val="00D5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C6F08D-E057-4C49-8721-4DF42B2C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07E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B79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2015-11-18T08:19:00Z</cp:lastPrinted>
  <dcterms:created xsi:type="dcterms:W3CDTF">2015-11-18T08:38:00Z</dcterms:created>
  <dcterms:modified xsi:type="dcterms:W3CDTF">2015-11-18T08:38:00Z</dcterms:modified>
</cp:coreProperties>
</file>