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735" w:rsidRPr="006B24FC" w:rsidRDefault="004861D6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цый</w:t>
      </w:r>
      <w:r w:rsidR="00D64735" w:rsidRPr="006B24FC">
        <w:rPr>
          <w:rFonts w:ascii="Times New Roman" w:hAnsi="Times New Roman" w:cs="Times New Roman"/>
        </w:rPr>
        <w:t>Муниципальное автономное общеобразовательное учреждение</w:t>
      </w:r>
    </w:p>
    <w:p w:rsidR="00D64735" w:rsidRPr="006B24FC" w:rsidRDefault="00D64735" w:rsidP="00A034E0">
      <w:pPr>
        <w:pBdr>
          <w:bottom w:val="single" w:sz="12" w:space="1" w:color="auto"/>
        </w:pBd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F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6B24FC">
        <w:rPr>
          <w:rFonts w:ascii="Times New Roman" w:hAnsi="Times New Roman" w:cs="Times New Roman"/>
          <w:b/>
          <w:sz w:val="28"/>
          <w:szCs w:val="28"/>
        </w:rPr>
        <w:t>Новоатьяловская</w:t>
      </w:r>
      <w:proofErr w:type="spellEnd"/>
      <w:r w:rsidRPr="006B24FC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6B24FC">
        <w:rPr>
          <w:rFonts w:ascii="Times New Roman" w:hAnsi="Times New Roman" w:cs="Times New Roman"/>
        </w:rPr>
        <w:t xml:space="preserve">ул. Школьная, д. 20, с. </w:t>
      </w:r>
      <w:proofErr w:type="spellStart"/>
      <w:r w:rsidRPr="006B24FC">
        <w:rPr>
          <w:rFonts w:ascii="Times New Roman" w:hAnsi="Times New Roman" w:cs="Times New Roman"/>
        </w:rPr>
        <w:t>Новоатьялово</w:t>
      </w:r>
      <w:proofErr w:type="spellEnd"/>
      <w:r w:rsidRPr="006B24FC">
        <w:rPr>
          <w:rFonts w:ascii="Times New Roman" w:hAnsi="Times New Roman" w:cs="Times New Roman"/>
        </w:rPr>
        <w:t xml:space="preserve">, </w:t>
      </w:r>
      <w:proofErr w:type="spellStart"/>
      <w:r w:rsidRPr="006B24FC">
        <w:rPr>
          <w:rFonts w:ascii="Times New Roman" w:hAnsi="Times New Roman" w:cs="Times New Roman"/>
        </w:rPr>
        <w:t>Ялуторовский</w:t>
      </w:r>
      <w:proofErr w:type="spellEnd"/>
      <w:r w:rsidRPr="006B24FC">
        <w:rPr>
          <w:rFonts w:ascii="Times New Roman" w:hAnsi="Times New Roman" w:cs="Times New Roman"/>
        </w:rPr>
        <w:t xml:space="preserve"> район, Тюменская область, 627050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тел./факс 8 (34535) 34-1-60,  </w:t>
      </w:r>
      <w:r w:rsidRPr="006B24FC">
        <w:rPr>
          <w:rFonts w:ascii="Times New Roman" w:hAnsi="Times New Roman" w:cs="Times New Roman"/>
          <w:lang w:val="en-US"/>
        </w:rPr>
        <w:t>e</w:t>
      </w:r>
      <w:r w:rsidRPr="006B24FC">
        <w:rPr>
          <w:rFonts w:ascii="Times New Roman" w:hAnsi="Times New Roman" w:cs="Times New Roman"/>
        </w:rPr>
        <w:t>-</w:t>
      </w:r>
      <w:r w:rsidRPr="006B24FC">
        <w:rPr>
          <w:rFonts w:ascii="Times New Roman" w:hAnsi="Times New Roman" w:cs="Times New Roman"/>
          <w:lang w:val="en-US"/>
        </w:rPr>
        <w:t>mail</w:t>
      </w:r>
      <w:r w:rsidRPr="006B24FC">
        <w:rPr>
          <w:rFonts w:ascii="Times New Roman" w:hAnsi="Times New Roman" w:cs="Times New Roman"/>
          <w:lang w:val="tt-RU"/>
        </w:rPr>
        <w:t xml:space="preserve">: </w:t>
      </w:r>
      <w:r w:rsidR="00055AA9" w:rsidRPr="006B24FC">
        <w:rPr>
          <w:rFonts w:ascii="Times New Roman" w:hAnsi="Times New Roman" w:cs="Times New Roman"/>
        </w:rPr>
        <w:fldChar w:fldCharType="begin"/>
      </w:r>
      <w:r w:rsidR="0052511A" w:rsidRPr="006B24FC">
        <w:rPr>
          <w:rFonts w:ascii="Times New Roman" w:hAnsi="Times New Roman" w:cs="Times New Roman"/>
        </w:rPr>
        <w:instrText>HYPERLINK "mailto:novoat_school@inbox.ru"</w:instrText>
      </w:r>
      <w:r w:rsidR="00055AA9" w:rsidRPr="006B24FC">
        <w:rPr>
          <w:rFonts w:ascii="Times New Roman" w:hAnsi="Times New Roman" w:cs="Times New Roman"/>
        </w:rPr>
        <w:fldChar w:fldCharType="separate"/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novoat</w:t>
      </w:r>
      <w:r w:rsidRPr="006B24FC">
        <w:rPr>
          <w:rStyle w:val="a6"/>
          <w:rFonts w:ascii="Times New Roman" w:hAnsi="Times New Roman" w:cs="Times New Roman"/>
          <w:color w:val="auto"/>
          <w:u w:val="none"/>
        </w:rPr>
        <w:t>_</w:t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school</w:t>
      </w:r>
      <w:r w:rsidRPr="006B24FC">
        <w:rPr>
          <w:rStyle w:val="a6"/>
          <w:rFonts w:ascii="Times New Roman" w:hAnsi="Times New Roman" w:cs="Times New Roman"/>
          <w:color w:val="auto"/>
          <w:u w:val="none"/>
        </w:rPr>
        <w:t>@</w:t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inbox</w:t>
      </w:r>
      <w:r w:rsidRPr="006B24FC">
        <w:rPr>
          <w:rStyle w:val="a6"/>
          <w:rFonts w:ascii="Times New Roman" w:hAnsi="Times New Roman" w:cs="Times New Roman"/>
          <w:color w:val="auto"/>
          <w:u w:val="none"/>
        </w:rPr>
        <w:t>.</w:t>
      </w:r>
      <w:r w:rsidRPr="006B24FC">
        <w:rPr>
          <w:rStyle w:val="a6"/>
          <w:rFonts w:ascii="Times New Roman" w:hAnsi="Times New Roman" w:cs="Times New Roman"/>
          <w:color w:val="auto"/>
          <w:u w:val="none"/>
          <w:lang w:val="en-US"/>
        </w:rPr>
        <w:t>ru</w:t>
      </w:r>
      <w:r w:rsidR="00055AA9" w:rsidRPr="006B24FC">
        <w:rPr>
          <w:rFonts w:ascii="Times New Roman" w:hAnsi="Times New Roman" w:cs="Times New Roman"/>
        </w:rPr>
        <w:fldChar w:fldCharType="end"/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ОКПО 45782046, ОГРН 1027201465741, ИНН/КПП 7228005312/720701001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6B24FC">
        <w:rPr>
          <w:rFonts w:ascii="Times New Roman" w:hAnsi="Times New Roman" w:cs="Times New Roman"/>
        </w:rPr>
        <w:t>РАССМОТРЕНА                                                                        ПРИНЯТА                                                                                                     УТВЕРЖДЕНА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на заседании </w:t>
      </w:r>
      <w:proofErr w:type="spellStart"/>
      <w:r w:rsidRPr="006B24FC">
        <w:rPr>
          <w:rFonts w:ascii="Times New Roman" w:hAnsi="Times New Roman" w:cs="Times New Roman"/>
        </w:rPr>
        <w:t>методсовета</w:t>
      </w:r>
      <w:proofErr w:type="spellEnd"/>
      <w:r w:rsidRPr="006B24FC">
        <w:rPr>
          <w:rFonts w:ascii="Times New Roman" w:hAnsi="Times New Roman" w:cs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D64735" w:rsidRPr="006B24FC" w:rsidRDefault="00D6473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протокол №  1                                                              </w:t>
      </w:r>
      <w:r w:rsidR="00A234E6" w:rsidRPr="006B24FC">
        <w:rPr>
          <w:rFonts w:ascii="Times New Roman" w:hAnsi="Times New Roman" w:cs="Times New Roman"/>
        </w:rPr>
        <w:t xml:space="preserve">                протокол №     1</w:t>
      </w:r>
      <w:r w:rsidRPr="006B24FC">
        <w:rPr>
          <w:rFonts w:ascii="Times New Roman" w:hAnsi="Times New Roman" w:cs="Times New Roman"/>
        </w:rPr>
        <w:t xml:space="preserve">                                                                Директор школы:____________</w:t>
      </w:r>
    </w:p>
    <w:p w:rsidR="00D64735" w:rsidRPr="006B24FC" w:rsidRDefault="00D64735" w:rsidP="00A034E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от 28 августа  2015 г.                                                        От 31 августа 2015 г                                                         </w:t>
      </w:r>
      <w:proofErr w:type="spellStart"/>
      <w:r w:rsidRPr="006B24FC">
        <w:rPr>
          <w:rFonts w:ascii="Times New Roman" w:hAnsi="Times New Roman" w:cs="Times New Roman"/>
        </w:rPr>
        <w:t>Исхакова</w:t>
      </w:r>
      <w:proofErr w:type="spellEnd"/>
      <w:r w:rsidRPr="006B24FC">
        <w:rPr>
          <w:rFonts w:ascii="Times New Roman" w:hAnsi="Times New Roman" w:cs="Times New Roman"/>
        </w:rPr>
        <w:t xml:space="preserve"> Ф.Ф</w:t>
      </w:r>
    </w:p>
    <w:p w:rsidR="00433175" w:rsidRPr="006B24FC" w:rsidRDefault="00433175" w:rsidP="00A034E0">
      <w:pPr>
        <w:spacing w:after="0" w:line="240" w:lineRule="atLeast"/>
        <w:ind w:left="57" w:right="57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4FC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 </w:t>
      </w: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4FC">
        <w:rPr>
          <w:rFonts w:ascii="Times New Roman" w:hAnsi="Times New Roman" w:cs="Times New Roman"/>
          <w:b/>
          <w:bCs/>
          <w:sz w:val="28"/>
          <w:szCs w:val="28"/>
        </w:rPr>
        <w:t>по  искусству</w:t>
      </w: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24FC">
        <w:rPr>
          <w:rFonts w:ascii="Times New Roman" w:hAnsi="Times New Roman" w:cs="Times New Roman"/>
          <w:b/>
          <w:bCs/>
          <w:sz w:val="28"/>
          <w:szCs w:val="28"/>
        </w:rPr>
        <w:t>для 9 класса</w:t>
      </w:r>
    </w:p>
    <w:p w:rsidR="00A90D30" w:rsidRPr="006B24FC" w:rsidRDefault="00A90D30" w:rsidP="00A90D30">
      <w:pPr>
        <w:tabs>
          <w:tab w:val="left" w:pos="5742"/>
        </w:tabs>
        <w:spacing w:line="240" w:lineRule="atLeast"/>
        <w:ind w:left="57" w:right="57"/>
        <w:jc w:val="center"/>
        <w:rPr>
          <w:b/>
        </w:rPr>
      </w:pPr>
      <w:r w:rsidRPr="006B24FC">
        <w:rPr>
          <w:b/>
        </w:rPr>
        <w:t>(основного общего образования)</w:t>
      </w:r>
    </w:p>
    <w:p w:rsidR="00A90D30" w:rsidRPr="006B24FC" w:rsidRDefault="00A90D30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/>
          <w:bCs/>
        </w:rPr>
      </w:pPr>
    </w:p>
    <w:p w:rsidR="00A234E6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Cs/>
        </w:rPr>
      </w:pPr>
      <w:proofErr w:type="spellStart"/>
      <w:r w:rsidRPr="006B24FC">
        <w:rPr>
          <w:rFonts w:ascii="Times New Roman" w:hAnsi="Times New Roman" w:cs="Times New Roman"/>
          <w:b/>
          <w:bCs/>
        </w:rPr>
        <w:t>Составитель:</w:t>
      </w:r>
      <w:r w:rsidR="00A234E6" w:rsidRPr="006B24FC">
        <w:rPr>
          <w:rFonts w:ascii="Times New Roman" w:hAnsi="Times New Roman" w:cs="Times New Roman"/>
          <w:bCs/>
        </w:rPr>
        <w:t>Файзуллина</w:t>
      </w:r>
      <w:proofErr w:type="spellEnd"/>
      <w:r w:rsidR="00A234E6" w:rsidRPr="006B24FC">
        <w:rPr>
          <w:rFonts w:ascii="Times New Roman" w:hAnsi="Times New Roman" w:cs="Times New Roman"/>
          <w:bCs/>
        </w:rPr>
        <w:t xml:space="preserve"> Наталья Александровна </w:t>
      </w:r>
    </w:p>
    <w:p w:rsidR="00433175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Cs/>
        </w:rPr>
      </w:pPr>
      <w:r w:rsidRPr="006B24FC">
        <w:rPr>
          <w:rFonts w:ascii="Times New Roman" w:hAnsi="Times New Roman" w:cs="Times New Roman"/>
          <w:bCs/>
        </w:rPr>
        <w:t>учитель</w:t>
      </w:r>
      <w:r w:rsidR="005359BF" w:rsidRPr="006B24FC">
        <w:rPr>
          <w:rFonts w:ascii="Times New Roman" w:hAnsi="Times New Roman" w:cs="Times New Roman"/>
          <w:bCs/>
        </w:rPr>
        <w:t>русского языка и литературы</w:t>
      </w:r>
    </w:p>
    <w:p w:rsidR="00433175" w:rsidRPr="006B24FC" w:rsidRDefault="00433175" w:rsidP="00A034E0">
      <w:pPr>
        <w:spacing w:after="0" w:line="240" w:lineRule="atLeast"/>
        <w:ind w:left="57" w:right="57"/>
        <w:jc w:val="right"/>
        <w:rPr>
          <w:rFonts w:ascii="Times New Roman" w:hAnsi="Times New Roman" w:cs="Times New Roman"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433175" w:rsidRPr="006B24FC" w:rsidRDefault="00A234E6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  <w:r w:rsidRPr="006B24FC">
        <w:rPr>
          <w:rFonts w:ascii="Times New Roman" w:hAnsi="Times New Roman" w:cs="Times New Roman"/>
          <w:b/>
          <w:bCs/>
        </w:rPr>
        <w:t xml:space="preserve">Год разработки: </w:t>
      </w:r>
      <w:r w:rsidR="005359BF" w:rsidRPr="006B24FC">
        <w:rPr>
          <w:rFonts w:ascii="Times New Roman" w:hAnsi="Times New Roman" w:cs="Times New Roman"/>
          <w:b/>
          <w:bCs/>
        </w:rPr>
        <w:t>2015</w:t>
      </w:r>
    </w:p>
    <w:p w:rsidR="005359BF" w:rsidRPr="006B24FC" w:rsidRDefault="005359BF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8C4ACD" w:rsidRPr="006B24FC" w:rsidRDefault="008C4ACD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5359BF" w:rsidRPr="006B24FC" w:rsidRDefault="005359BF" w:rsidP="00A90D30">
      <w:pPr>
        <w:spacing w:after="0" w:line="240" w:lineRule="atLeast"/>
        <w:ind w:right="57"/>
        <w:rPr>
          <w:rFonts w:ascii="Times New Roman" w:hAnsi="Times New Roman" w:cs="Times New Roman"/>
          <w:b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Пояснительная записка.</w:t>
      </w:r>
    </w:p>
    <w:p w:rsidR="00433175" w:rsidRPr="006B24FC" w:rsidRDefault="00433175" w:rsidP="00A034E0">
      <w:pPr>
        <w:spacing w:after="0" w:line="240" w:lineRule="atLeast"/>
        <w:ind w:left="57" w:right="57"/>
        <w:jc w:val="center"/>
        <w:rPr>
          <w:rFonts w:ascii="Times New Roman" w:hAnsi="Times New Roman" w:cs="Times New Roman"/>
        </w:rPr>
      </w:pPr>
    </w:p>
    <w:p w:rsidR="00A034E0" w:rsidRPr="006B24FC" w:rsidRDefault="00A034E0" w:rsidP="00A034E0">
      <w:pPr>
        <w:spacing w:after="0" w:line="240" w:lineRule="atLeast"/>
        <w:ind w:left="57" w:right="57"/>
        <w:rPr>
          <w:rFonts w:ascii="Times New Roman" w:hAnsi="Times New Roman" w:cs="Times New Roman"/>
          <w:b/>
        </w:rPr>
      </w:pPr>
      <w:r w:rsidRPr="006B24FC">
        <w:rPr>
          <w:rFonts w:ascii="Times New Roman" w:hAnsi="Times New Roman" w:cs="Times New Roman"/>
          <w:b/>
        </w:rPr>
        <w:t>Рабочая  программа разработана на основе</w:t>
      </w:r>
      <w:proofErr w:type="gramStart"/>
      <w:r w:rsidRPr="006B24FC">
        <w:rPr>
          <w:rFonts w:ascii="Times New Roman" w:hAnsi="Times New Roman" w:cs="Times New Roman"/>
          <w:b/>
        </w:rPr>
        <w:t xml:space="preserve"> :</w:t>
      </w:r>
      <w:proofErr w:type="gramEnd"/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изм.  от 31.01.2012).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 xml:space="preserve">Приказ </w:t>
      </w:r>
      <w:proofErr w:type="spellStart"/>
      <w:r w:rsidRPr="006B24FC">
        <w:rPr>
          <w:rStyle w:val="c3"/>
        </w:rPr>
        <w:t>Минобрнауки</w:t>
      </w:r>
      <w:proofErr w:type="spellEnd"/>
      <w:r w:rsidRPr="006B24FC">
        <w:rPr>
          <w:rStyle w:val="c3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 w:rsidRPr="006B24FC">
        <w:rPr>
          <w:rStyle w:val="c3"/>
        </w:rPr>
        <w:t xml:space="preserve">Программы общеобразовательных учреждений. Русский язык 5-9 классы/ авторы программы: М.Т. Баранов, Т.А. </w:t>
      </w:r>
      <w:proofErr w:type="spellStart"/>
      <w:r w:rsidRPr="006B24FC">
        <w:rPr>
          <w:rStyle w:val="c3"/>
        </w:rPr>
        <w:t>Ладыженская</w:t>
      </w:r>
      <w:proofErr w:type="spellEnd"/>
      <w:r w:rsidRPr="006B24FC">
        <w:rPr>
          <w:rStyle w:val="c3"/>
        </w:rPr>
        <w:t xml:space="preserve">, Н.М. </w:t>
      </w:r>
      <w:proofErr w:type="spellStart"/>
      <w:r w:rsidRPr="006B24FC">
        <w:rPr>
          <w:rStyle w:val="c3"/>
        </w:rPr>
        <w:t>Шанский</w:t>
      </w:r>
      <w:proofErr w:type="spellEnd"/>
      <w:r w:rsidRPr="006B24FC">
        <w:rPr>
          <w:rStyle w:val="c3"/>
        </w:rPr>
        <w:t>/ - М.: Просвещение, 2008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  <w:rPr>
          <w:rStyle w:val="c3"/>
        </w:rPr>
      </w:pPr>
      <w:r w:rsidRPr="006B24FC">
        <w:rPr>
          <w:rStyle w:val="c3"/>
        </w:rPr>
        <w:t>Учебный план МАОУ «</w:t>
      </w:r>
      <w:proofErr w:type="spellStart"/>
      <w:r w:rsidRPr="006B24FC">
        <w:rPr>
          <w:rStyle w:val="c3"/>
        </w:rPr>
        <w:t>НовоатьяловскаяСОШ</w:t>
      </w:r>
      <w:proofErr w:type="spellEnd"/>
      <w:proofErr w:type="gramStart"/>
      <w:r w:rsidRPr="006B24FC">
        <w:rPr>
          <w:rStyle w:val="c3"/>
        </w:rPr>
        <w:t>»н</w:t>
      </w:r>
      <w:proofErr w:type="gramEnd"/>
      <w:r w:rsidRPr="006B24FC">
        <w:rPr>
          <w:rStyle w:val="c3"/>
        </w:rPr>
        <w:t>а 2015-2016 учебный год, приказ №56-ОД директора МАОУ «</w:t>
      </w:r>
      <w:proofErr w:type="spellStart"/>
      <w:r w:rsidRPr="006B24FC">
        <w:rPr>
          <w:rStyle w:val="c3"/>
        </w:rPr>
        <w:t>Новоатьяловская</w:t>
      </w:r>
      <w:proofErr w:type="spellEnd"/>
      <w:r w:rsidRPr="006B24FC">
        <w:rPr>
          <w:rStyle w:val="c3"/>
        </w:rPr>
        <w:t xml:space="preserve"> СОШ» </w:t>
      </w:r>
      <w:proofErr w:type="spellStart"/>
      <w:r w:rsidRPr="006B24FC">
        <w:rPr>
          <w:rStyle w:val="c3"/>
        </w:rPr>
        <w:t>Исхаковой</w:t>
      </w:r>
      <w:proofErr w:type="spellEnd"/>
      <w:r w:rsidRPr="006B24FC">
        <w:rPr>
          <w:rStyle w:val="c3"/>
        </w:rPr>
        <w:t xml:space="preserve"> Ф, Ф, от 20.05.2015 г.</w:t>
      </w:r>
    </w:p>
    <w:p w:rsidR="00A034E0" w:rsidRPr="006B24FC" w:rsidRDefault="00A034E0" w:rsidP="00A034E0">
      <w:pPr>
        <w:pStyle w:val="c22"/>
        <w:numPr>
          <w:ilvl w:val="0"/>
          <w:numId w:val="8"/>
        </w:numPr>
        <w:spacing w:before="0" w:beforeAutospacing="0" w:after="0" w:afterAutospacing="0" w:line="240" w:lineRule="atLeast"/>
        <w:ind w:left="57" w:right="57"/>
        <w:jc w:val="both"/>
      </w:pPr>
      <w:r w:rsidRPr="006B24FC">
        <w:rPr>
          <w:rStyle w:val="c3"/>
        </w:rPr>
        <w:t>Положение по разработке рабочих программ по учебным предметам.</w:t>
      </w:r>
    </w:p>
    <w:p w:rsidR="00A034E0" w:rsidRPr="006B24FC" w:rsidRDefault="00A034E0" w:rsidP="00A034E0">
      <w:pPr>
        <w:pStyle w:val="a7"/>
        <w:numPr>
          <w:ilvl w:val="0"/>
          <w:numId w:val="8"/>
        </w:numPr>
        <w:spacing w:after="0" w:line="240" w:lineRule="atLeast"/>
        <w:ind w:left="57" w:right="57"/>
        <w:jc w:val="both"/>
        <w:rPr>
          <w:rFonts w:ascii="Times New Roman"/>
        </w:rPr>
      </w:pPr>
      <w:r w:rsidRPr="006B24FC">
        <w:rPr>
          <w:rFonts w:ascii="Times New Roman"/>
          <w:b/>
        </w:rPr>
        <w:t>«Искусство 8-9 классы»</w:t>
      </w:r>
      <w:r w:rsidRPr="006B24FC">
        <w:rPr>
          <w:rFonts w:ascii="Times New Roman"/>
        </w:rPr>
        <w:t xml:space="preserve">, авторы программы Г. П. Сергеева, И. Э. </w:t>
      </w:r>
      <w:proofErr w:type="spellStart"/>
      <w:r w:rsidRPr="006B24FC">
        <w:rPr>
          <w:rFonts w:ascii="Times New Roman"/>
        </w:rPr>
        <w:t>Кашекова</w:t>
      </w:r>
      <w:proofErr w:type="spellEnd"/>
      <w:r w:rsidRPr="006B24FC">
        <w:rPr>
          <w:rFonts w:ascii="Times New Roman"/>
        </w:rPr>
        <w:t xml:space="preserve">, Е. Д. Критская. Сборник: «Программы для общеобразовательных учреждений: </w:t>
      </w:r>
      <w:r w:rsidRPr="006B24FC">
        <w:rPr>
          <w:rFonts w:ascii="Times New Roman"/>
          <w:b/>
          <w:i/>
        </w:rPr>
        <w:t xml:space="preserve">«Музыка  1-7 классы.  Искусство 8-9 классы» </w:t>
      </w:r>
      <w:r w:rsidRPr="006B24FC">
        <w:rPr>
          <w:rFonts w:ascii="Times New Roman"/>
        </w:rPr>
        <w:t>Москва,  Просвещение,  2010 год.</w:t>
      </w:r>
    </w:p>
    <w:p w:rsidR="00A90D30" w:rsidRPr="006B24FC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В соответствии учебным планом в 9 классах на учебный </w:t>
      </w:r>
      <w:r w:rsidR="00DC6B8F" w:rsidRPr="006B24FC">
        <w:rPr>
          <w:rFonts w:ascii="Times New Roman" w:hAnsi="Times New Roman" w:cs="Times New Roman"/>
        </w:rPr>
        <w:t>предмет «Искусство» отводится 34</w:t>
      </w:r>
      <w:r w:rsidRPr="006B24FC">
        <w:rPr>
          <w:rFonts w:ascii="Times New Roman" w:hAnsi="Times New Roman" w:cs="Times New Roman"/>
        </w:rPr>
        <w:t xml:space="preserve"> часов (из расчета 1 час в неделю).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Создание этой программы вызвано </w:t>
      </w:r>
      <w:r w:rsidRPr="006B24FC">
        <w:rPr>
          <w:rFonts w:ascii="Times New Roman" w:hAnsi="Times New Roman" w:cs="Times New Roman"/>
          <w:i/>
          <w:iCs/>
        </w:rPr>
        <w:t xml:space="preserve">актуальностью </w:t>
      </w:r>
      <w:r w:rsidRPr="006B24FC">
        <w:rPr>
          <w:rFonts w:ascii="Times New Roman" w:hAnsi="Times New Roman" w:cs="Times New Roman"/>
        </w:rPr>
        <w:t xml:space="preserve">интеграции школьного образования </w:t>
      </w:r>
      <w:r w:rsidRPr="006B24FC">
        <w:rPr>
          <w:rFonts w:ascii="Times New Roman" w:hAnsi="Times New Roman" w:cs="Times New Roman"/>
          <w:i/>
          <w:iCs/>
        </w:rPr>
        <w:t xml:space="preserve">в </w:t>
      </w:r>
      <w:r w:rsidRPr="006B24FC">
        <w:rPr>
          <w:rFonts w:ascii="Times New Roman" w:hAnsi="Times New Roman" w:cs="Times New Roman"/>
        </w:rPr>
        <w:t>современную культуру и обусловлено необходимостью введения подростка в современное информационное, социокультурное пространство. Содержание программы обеспечит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Содержание программы дает возможность реализовать основные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цели художественного образования и эстетического воспитания в основной школе: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развитие </w:t>
      </w:r>
      <w:r w:rsidRPr="006B24FC">
        <w:rPr>
          <w:rFonts w:ascii="Times New Roman" w:hAnsi="Times New Roman" w:cs="Times New Roman"/>
        </w:rPr>
        <w:t>эмоционально-эстетического восприятия действительности, художественно-творческих способностей учащихся, образного и ассоциативного мышления, фантазии, зрительно-образной памяти, вкуса, художественных потребностей;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воспитание </w:t>
      </w:r>
      <w:r w:rsidRPr="006B24FC">
        <w:rPr>
          <w:rFonts w:ascii="Times New Roman" w:hAnsi="Times New Roman" w:cs="Times New Roman"/>
        </w:rPr>
        <w:t>культуры восприятия произведений изобразительного,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формирование </w:t>
      </w:r>
      <w:r w:rsidRPr="006B24FC">
        <w:rPr>
          <w:rFonts w:ascii="Times New Roman" w:hAnsi="Times New Roman" w:cs="Times New Roman"/>
        </w:rPr>
        <w:t>устойчивого интереса к искусству, способности воспринимать его исторические и национальные особенности;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</w:t>
      </w:r>
      <w:r w:rsidRPr="006B24FC">
        <w:rPr>
          <w:rFonts w:ascii="Times New Roman" w:hAnsi="Times New Roman" w:cs="Times New Roman"/>
          <w:i/>
          <w:iCs/>
        </w:rPr>
        <w:t xml:space="preserve">приобретение </w:t>
      </w:r>
      <w:r w:rsidRPr="006B24FC">
        <w:rPr>
          <w:rFonts w:ascii="Times New Roman" w:hAnsi="Times New Roman" w:cs="Times New Roman"/>
        </w:rPr>
        <w:t>знаний об искусстве как способе эмоционально-практического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декоративно-прикладного искусства, скульптуры, дизайна, архитектуры, кино, театра;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lastRenderedPageBreak/>
        <w:t>—</w:t>
      </w:r>
      <w:r w:rsidRPr="006B24FC">
        <w:rPr>
          <w:rFonts w:ascii="Times New Roman" w:hAnsi="Times New Roman" w:cs="Times New Roman"/>
          <w:i/>
          <w:iCs/>
        </w:rPr>
        <w:t xml:space="preserve">овладение </w:t>
      </w:r>
      <w:r w:rsidRPr="006B24FC">
        <w:rPr>
          <w:rFonts w:ascii="Times New Roman" w:hAnsi="Times New Roman" w:cs="Times New Roman"/>
        </w:rPr>
        <w:t>умениями и навыками разнообразной художественной деятельности; предоставление возможности для творческого самовыражения и самоутверждения, а также психологической разгрузки и релаксации средствами искусства.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 xml:space="preserve">Цель программы </w:t>
      </w:r>
      <w:r w:rsidRPr="006B24FC">
        <w:rPr>
          <w:rFonts w:ascii="Times New Roman" w:hAnsi="Times New Roman" w:cs="Times New Roman"/>
        </w:rPr>
        <w:t>— развитие опыта эмоционально-ценностного отношения к искусству как социокультурной форме освоения мира, воздействующей на человека и общество.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Задачи реализации данного курса: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—</w:t>
      </w:r>
      <w:r w:rsidRPr="006B24FC">
        <w:rPr>
          <w:rFonts w:ascii="Times New Roman" w:hAnsi="Times New Roman" w:cs="Times New Roman"/>
        </w:rPr>
        <w:t>актуализация имеющегося у учащихся опыта общения с искусством;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—формирование целостного представления о роли искусства в культурно-историческом процессе развития человечества;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—углубление художественно-познавательных интересов и развитие интеллектуальных и творческих способностей подростков;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—воспитание художественного вкуса;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—приобретение культурно-познавательной, коммуникативной и социально-эстетической компетентности;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— формирование умений и навыков художественного самообразования.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Особое значение в организации урочных и внеурочных форм работы с учащимися должны приобрести информационные и компьютерные технологии, аудио- и видеоматериалы.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При изучении отдельных тем программы большое значение имеет установление </w:t>
      </w:r>
      <w:proofErr w:type="spellStart"/>
      <w:r w:rsidRPr="006B24FC">
        <w:rPr>
          <w:rFonts w:ascii="Times New Roman" w:hAnsi="Times New Roman" w:cs="Times New Roman"/>
          <w:i/>
          <w:iCs/>
        </w:rPr>
        <w:t>межпредметных</w:t>
      </w:r>
      <w:proofErr w:type="spellEnd"/>
      <w:r w:rsidRPr="006B24FC">
        <w:rPr>
          <w:rFonts w:ascii="Times New Roman" w:hAnsi="Times New Roman" w:cs="Times New Roman"/>
          <w:i/>
          <w:iCs/>
        </w:rPr>
        <w:t xml:space="preserve"> связей </w:t>
      </w:r>
      <w:r w:rsidRPr="006B24FC">
        <w:rPr>
          <w:rFonts w:ascii="Times New Roman" w:hAnsi="Times New Roman" w:cs="Times New Roman"/>
        </w:rPr>
        <w:t>с уроками литературы, истории, биологии, математики, физики, технологии,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искусства; применять художественно-выразительные средства разных искусств в своем творчестве.</w:t>
      </w:r>
    </w:p>
    <w:p w:rsidR="00A90D30" w:rsidRPr="006B24FC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433175" w:rsidRPr="006B24FC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Планируемые р</w:t>
      </w:r>
      <w:r w:rsidR="00433175" w:rsidRPr="006B24FC">
        <w:rPr>
          <w:rFonts w:ascii="Times New Roman" w:hAnsi="Times New Roman" w:cs="Times New Roman"/>
          <w:b/>
          <w:bCs/>
        </w:rPr>
        <w:t>езультаты освоения программы «Искусство»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Изучение искусства и организация учебной, художественно-творческой деятельности в процессе обучения обеспечивает личностное, социальное, познавательное, коммуникативное развитие учащихся. У школьников обогащается эмоционально-духовная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воображение, образное и ассоциативное мышление, стремление принимать участие в социально значимой деятельности, в художественных проектах школы, культурных событиях региона и др.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В результате освоения содержания курса происходит гармонизация интеллектуального и эмоционального развития личности обучающегося, формируется целостное представление о мире, развивается образное восприятие и через эстетическое переживание и освоение способов творческого самовыражения осуществляется познание и самопознание.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 xml:space="preserve">Предметными результатами </w:t>
      </w:r>
      <w:r w:rsidRPr="006B24FC">
        <w:rPr>
          <w:rFonts w:ascii="Times New Roman" w:hAnsi="Times New Roman" w:cs="Times New Roman"/>
        </w:rPr>
        <w:t>занятий по программе «Искусство» являются:</w:t>
      </w:r>
    </w:p>
    <w:p w:rsidR="00433175" w:rsidRPr="006B24FC" w:rsidRDefault="00433175" w:rsidP="00A034E0">
      <w:pPr>
        <w:numPr>
          <w:ilvl w:val="0"/>
          <w:numId w:val="2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освоение/присвоение художественных произведений как духовного опыта поколений; понимание значимости искусства, его места и роли в жизни человека; уважение культуры другого народа;</w:t>
      </w:r>
    </w:p>
    <w:p w:rsidR="00433175" w:rsidRPr="006B24FC" w:rsidRDefault="00433175" w:rsidP="00A034E0">
      <w:pPr>
        <w:numPr>
          <w:ilvl w:val="0"/>
          <w:numId w:val="2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знание основных закономерностей искусства; усвоение специфики художественного образа, особенностей средств художественной выразительности, языка разных видов искусства;</w:t>
      </w:r>
    </w:p>
    <w:p w:rsidR="00433175" w:rsidRPr="006B24FC" w:rsidRDefault="00433175" w:rsidP="00A034E0">
      <w:pPr>
        <w:numPr>
          <w:ilvl w:val="0"/>
          <w:numId w:val="2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устойчивый интерес к различным видам учебно-творческой деятельности, художественным традициям своего народа и достижениям мировой культуры.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lastRenderedPageBreak/>
        <w:t>Выпускники основной школы научатся: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•</w:t>
      </w:r>
      <w:r w:rsidRPr="006B24FC">
        <w:rPr>
          <w:rFonts w:ascii="Times New Roman" w:hAnsi="Times New Roman" w:cs="Times New Roman"/>
        </w:rPr>
        <w:t>воспринимать явления художественной культуры разных народов мира, осознавать в ней место отечественного искусства;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 понимать и интерпретировать художественные образы, ориентироваться в системе нравственных ценностей, представленных в произведениях искусства, делать выводы и умозаключения;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 описывать явления музыкальной, художественной культуры, используя для этого соответствующую терминологию;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 структурировать изученный материал и информацию, полученную из других источников; применять умения и навыки в каком-либо виде художественной деятельности; решать творческие проблемы.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  <w:b/>
          <w:bCs/>
        </w:rPr>
        <w:t>Метапредметными</w:t>
      </w:r>
      <w:proofErr w:type="spellEnd"/>
      <w:r w:rsidRPr="006B24FC">
        <w:rPr>
          <w:rFonts w:ascii="Times New Roman" w:hAnsi="Times New Roman" w:cs="Times New Roman"/>
          <w:b/>
          <w:bCs/>
        </w:rPr>
        <w:t xml:space="preserve"> результатами </w:t>
      </w:r>
      <w:r w:rsidRPr="006B24FC">
        <w:rPr>
          <w:rFonts w:ascii="Times New Roman" w:hAnsi="Times New Roman" w:cs="Times New Roman"/>
        </w:rPr>
        <w:t>изучения искусства являются освоенные способы деятельности, применимые при решении проблем в реальных жизненных ситуациях:</w:t>
      </w:r>
    </w:p>
    <w:p w:rsidR="00433175" w:rsidRPr="006B24FC" w:rsidRDefault="00433175" w:rsidP="00A034E0">
      <w:pPr>
        <w:numPr>
          <w:ilvl w:val="0"/>
          <w:numId w:val="3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сравнение, анализ, обобщение, установление связей и отношений между явлениями культуры;</w:t>
      </w:r>
    </w:p>
    <w:p w:rsidR="00433175" w:rsidRPr="006B24FC" w:rsidRDefault="00433175" w:rsidP="00A034E0">
      <w:pPr>
        <w:numPr>
          <w:ilvl w:val="0"/>
          <w:numId w:val="3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работа с разными источниками информации, стремление к самостоятельному общению с искусством и художественному самообразованию;</w:t>
      </w:r>
    </w:p>
    <w:p w:rsidR="00433175" w:rsidRPr="006B24FC" w:rsidRDefault="00433175" w:rsidP="00A034E0">
      <w:pPr>
        <w:numPr>
          <w:ilvl w:val="0"/>
          <w:numId w:val="3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культурно-познавательная, коммуникативная и социально-эстетическая компетентности.</w:t>
      </w:r>
    </w:p>
    <w:p w:rsidR="00A90465" w:rsidRDefault="00A90465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FA47A9" w:rsidRDefault="00FA47A9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</w:rPr>
      </w:pPr>
    </w:p>
    <w:p w:rsidR="00A90465" w:rsidRPr="00FA47A9" w:rsidRDefault="00A90465" w:rsidP="00D17919">
      <w:pPr>
        <w:pStyle w:val="c28"/>
        <w:spacing w:before="0" w:beforeAutospacing="0" w:after="0" w:afterAutospacing="0"/>
        <w:ind w:firstLine="720"/>
        <w:rPr>
          <w:rStyle w:val="c17"/>
          <w:b/>
          <w:bCs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lastRenderedPageBreak/>
        <w:t>Содержание программы: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1.</w:t>
      </w:r>
      <w:r w:rsidRPr="00FA47A9">
        <w:rPr>
          <w:rStyle w:val="c1"/>
          <w:color w:val="000000"/>
          <w:sz w:val="28"/>
          <w:szCs w:val="28"/>
        </w:rPr>
        <w:t>   Воздействующая сила искусства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Выражение общественных идей в художественных образах. Искусство как способ идеологического воздействия на людей. Способность искусства внушать определенный образ мыслей, стиль жизни, изменять ценностные ориентации личности. Массовая культура, ее функции. Позитивные и негативные грани внушающей силы искусства. Коммерциализация искусства как неотъемлемая характеристика массовой культуры. Массовые и общедоступные искусства (тиражная графика, эстрадная развлекательная музыка и др.). Вкус и мода. Зрелище на службе внушения. Синтез искусств в усилении эмоционального воздействия на людей. Композиция и средства эмоциональной выразительности разных искусств.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Примерный художественный материал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Знакомство с произведениями разных видов искусства, их оценка с позиции позитивных и/или негативных влияний на чувства и сознание человека.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Изобразительное искусство.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Ритуально-внушающая роль наскальной живописи, языческих идолов, амулетов. Воздействие на эмоции человека храмового синтеза искусств (характерные примеры). Отражение и прославление величия в триумфальных сооружениях (триумфальные арки, монументальная скульптура, архитектура и др.). Манипуляция сознанием человека в период 30—50-х годов XX </w:t>
      </w:r>
      <w:proofErr w:type="gramStart"/>
      <w:r w:rsidRPr="00FA47A9">
        <w:rPr>
          <w:rStyle w:val="c1"/>
          <w:color w:val="000000"/>
          <w:sz w:val="28"/>
          <w:szCs w:val="28"/>
        </w:rPr>
        <w:t>в</w:t>
      </w:r>
      <w:proofErr w:type="gramEnd"/>
      <w:r w:rsidRPr="00FA47A9">
        <w:rPr>
          <w:rStyle w:val="c1"/>
          <w:color w:val="000000"/>
          <w:sz w:val="28"/>
          <w:szCs w:val="28"/>
        </w:rPr>
        <w:t>. (</w:t>
      </w:r>
      <w:proofErr w:type="gramStart"/>
      <w:r w:rsidRPr="00FA47A9">
        <w:rPr>
          <w:rStyle w:val="c1"/>
          <w:color w:val="000000"/>
          <w:sz w:val="28"/>
          <w:szCs w:val="28"/>
        </w:rPr>
        <w:t>архитектура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, живопись, плакаты, кино и др.). Поднятие духа народа в искусстве Великой Отечественной войны (живопись А. Дейнеки, П. </w:t>
      </w:r>
      <w:proofErr w:type="spellStart"/>
      <w:r w:rsidRPr="00FA47A9">
        <w:rPr>
          <w:rStyle w:val="c1"/>
          <w:color w:val="000000"/>
          <w:sz w:val="28"/>
          <w:szCs w:val="28"/>
        </w:rPr>
        <w:t>Корина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др., плакаты И. </w:t>
      </w:r>
      <w:proofErr w:type="spellStart"/>
      <w:r w:rsidRPr="00FA47A9">
        <w:rPr>
          <w:rStyle w:val="c1"/>
          <w:color w:val="000000"/>
          <w:sz w:val="28"/>
          <w:szCs w:val="28"/>
        </w:rPr>
        <w:t>Тоидзе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 </w:t>
      </w:r>
      <w:proofErr w:type="gramStart"/>
      <w:r w:rsidRPr="00FA47A9">
        <w:rPr>
          <w:rStyle w:val="c1"/>
          <w:color w:val="000000"/>
          <w:sz w:val="28"/>
          <w:szCs w:val="28"/>
        </w:rPr>
        <w:t>Внушающая сила рекламы (рекламные плакаты, листовки, клипы) и настенной живописи (панно, мозаики, граффити).</w:t>
      </w:r>
      <w:proofErr w:type="gramEnd"/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Музыка.</w:t>
      </w:r>
      <w:r w:rsidRPr="00FA47A9">
        <w:rPr>
          <w:rStyle w:val="c1"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Языческая культура дохристианской эпохи, способы и формы бытования, ее функции (ритуальные действа, народные обряды, посвященные основным вехам жизни человека). Духовная музыка в храмовом синтезе искусств. Возвышенность религиозно-нравственных идеалов (Литургия, Всенощное бдение, Месса и др.). Использование музыки в тоталитарных режимах: от высокой музыкальной классики до массовых жанров (Л. Бетховен, П. Чайковский, А. Скрябин, С. Прокофьев, массовые песни). Значение песен военных лет и песен на военную тему. Музыка к кинофильмам (И. Дунаевский, Д. Шостакович, С. Прокофьев, А. Рыбников и др.). Многообразие направлений в современной эстрадной отечественной и зарубежной музыке. Протест против идеологии социального строя в авторской песне, рок-музыке (В. Высоцкий, Б. Окуджава, А. Градский, А. </w:t>
      </w:r>
      <w:proofErr w:type="spellStart"/>
      <w:proofErr w:type="gramStart"/>
      <w:r w:rsidRPr="00FA47A9">
        <w:rPr>
          <w:rStyle w:val="c1"/>
          <w:color w:val="000000"/>
          <w:sz w:val="28"/>
          <w:szCs w:val="28"/>
        </w:rPr>
        <w:t>Мака-ревич</w:t>
      </w:r>
      <w:proofErr w:type="spellEnd"/>
      <w:proofErr w:type="gramEnd"/>
      <w:r w:rsidRPr="00FA47A9">
        <w:rPr>
          <w:rStyle w:val="c1"/>
          <w:color w:val="000000"/>
          <w:sz w:val="28"/>
          <w:szCs w:val="28"/>
        </w:rPr>
        <w:t xml:space="preserve">, В. </w:t>
      </w:r>
      <w:proofErr w:type="spellStart"/>
      <w:r w:rsidRPr="00FA47A9">
        <w:rPr>
          <w:rStyle w:val="c1"/>
          <w:color w:val="000000"/>
          <w:sz w:val="28"/>
          <w:szCs w:val="28"/>
        </w:rPr>
        <w:t>Цой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др., современные рок-группы). Компенсаторная функция джаза (</w:t>
      </w:r>
      <w:proofErr w:type="gramStart"/>
      <w:r w:rsidRPr="00FA47A9">
        <w:rPr>
          <w:rStyle w:val="c1"/>
          <w:color w:val="000000"/>
          <w:sz w:val="28"/>
          <w:szCs w:val="28"/>
        </w:rPr>
        <w:t>Дж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. Гершвин, Д. </w:t>
      </w:r>
      <w:proofErr w:type="spellStart"/>
      <w:r w:rsidRPr="00FA47A9">
        <w:rPr>
          <w:rStyle w:val="c1"/>
          <w:color w:val="000000"/>
          <w:sz w:val="28"/>
          <w:szCs w:val="28"/>
        </w:rPr>
        <w:t>Эллингтон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Э. </w:t>
      </w:r>
      <w:proofErr w:type="spellStart"/>
      <w:r w:rsidRPr="00FA47A9">
        <w:rPr>
          <w:rStyle w:val="c1"/>
          <w:color w:val="000000"/>
          <w:sz w:val="28"/>
          <w:szCs w:val="28"/>
        </w:rPr>
        <w:t>Фицджералд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Л. Утесов, А. </w:t>
      </w:r>
      <w:proofErr w:type="spellStart"/>
      <w:r w:rsidRPr="00FA47A9">
        <w:rPr>
          <w:rStyle w:val="c1"/>
          <w:color w:val="000000"/>
          <w:sz w:val="28"/>
          <w:szCs w:val="28"/>
        </w:rPr>
        <w:t>Цфасман</w:t>
      </w:r>
      <w:proofErr w:type="spellEnd"/>
      <w:r w:rsidRPr="00FA47A9">
        <w:rPr>
          <w:rStyle w:val="c1"/>
          <w:color w:val="000000"/>
          <w:sz w:val="28"/>
          <w:szCs w:val="28"/>
        </w:rPr>
        <w:t>, Л. Чижик, А. Козлов и др.).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lastRenderedPageBreak/>
        <w:t>Литература.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>Основные библейские сюжеты и их трактовка в произведениях поэтов и писателей XIX—XXI вв. (Л. Толстой, Б. Пастернак, И. Шмелев и др.). Поэзия В. Маяковского. Стихи поэтов-фронтовиков, поэтов-песенников.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Экранные искусства, театр.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Рекламные видеоклипы. Кинофильмы 40—50-х годов XX </w:t>
      </w:r>
      <w:proofErr w:type="gramStart"/>
      <w:r w:rsidRPr="00FA47A9">
        <w:rPr>
          <w:rStyle w:val="c1"/>
          <w:color w:val="000000"/>
          <w:sz w:val="28"/>
          <w:szCs w:val="28"/>
        </w:rPr>
        <w:t>в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. </w:t>
      </w:r>
      <w:proofErr w:type="gramStart"/>
      <w:r w:rsidRPr="00FA47A9">
        <w:rPr>
          <w:rStyle w:val="c1"/>
          <w:color w:val="000000"/>
          <w:sz w:val="28"/>
          <w:szCs w:val="28"/>
        </w:rPr>
        <w:t>Экранизация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опер, балетов, мюзиклов (по выбору учителя).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Показ возможностей манипуляции ' сознанием человека средствами плаката, рекламной листовки, видеоклипа и др., в которых одно и то же явление представлено в позитивном или негативном виде.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 xml:space="preserve">Создание эскиза для граффити, сценария клипа, </w:t>
      </w:r>
      <w:proofErr w:type="spellStart"/>
      <w:r w:rsidRPr="00FA47A9">
        <w:rPr>
          <w:rStyle w:val="c1"/>
          <w:color w:val="000000"/>
          <w:sz w:val="28"/>
          <w:szCs w:val="28"/>
        </w:rPr>
        <w:t>раскадровки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мультфильма рекламно-внушающего характера.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Подбор и анализ различных художественных произведений, использовавшихся в разные годы для внушения народу определенных чувств и мыслей.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Создание художественного замысла и воплощение эмоционально-образного содержания музыки сценическими средствами.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2.</w:t>
      </w:r>
      <w:r w:rsidRPr="00FA47A9">
        <w:rPr>
          <w:rStyle w:val="c1"/>
          <w:color w:val="000000"/>
          <w:sz w:val="28"/>
          <w:szCs w:val="28"/>
        </w:rPr>
        <w:t xml:space="preserve">  Искусство предвосхищает будущее 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Порождающая энергия искусства — пробуждение чувств и сознания, способного к пророчеству. Миф о Кассандре. Использование иносказания, метафоры в различных видах искусства. Предупреждение средствами искусства о социальных опасностях. Предсказания в искусстве. Художественное мышление в авангарде науки. Научный прогресс и искусство. Предсказание сложных коллизий XX—XXI вв. в творчестве художников, композиторов, писателей авангарда. Предвосхищение будущих открытий в современном искусстве.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Примерный художественный материал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Постижение художественных образов различных видов искусства, освоение их художественного языка. Оценка этих произведений с позиции предвосхищения будущего, реальности и вымысла.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Изобразительное искусство.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Предсказание грядущих событий в произведениях «Купание красного коня» К. </w:t>
      </w:r>
      <w:proofErr w:type="spellStart"/>
      <w:r w:rsidRPr="00FA47A9">
        <w:rPr>
          <w:rStyle w:val="c1"/>
          <w:color w:val="000000"/>
          <w:sz w:val="28"/>
          <w:szCs w:val="28"/>
        </w:rPr>
        <w:t>Петро-ва-Водкина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«Большевик» Б. </w:t>
      </w:r>
      <w:proofErr w:type="spellStart"/>
      <w:r w:rsidRPr="00FA47A9">
        <w:rPr>
          <w:rStyle w:val="c1"/>
          <w:color w:val="000000"/>
          <w:sz w:val="28"/>
          <w:szCs w:val="28"/>
        </w:rPr>
        <w:t>Кустодиева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«Рождение новой планеты» К. </w:t>
      </w:r>
      <w:proofErr w:type="spellStart"/>
      <w:r w:rsidRPr="00FA47A9">
        <w:rPr>
          <w:rStyle w:val="c1"/>
          <w:color w:val="000000"/>
          <w:sz w:val="28"/>
          <w:szCs w:val="28"/>
        </w:rPr>
        <w:t>Юона</w:t>
      </w:r>
      <w:proofErr w:type="spellEnd"/>
      <w:r w:rsidRPr="00FA47A9">
        <w:rPr>
          <w:rStyle w:val="c1"/>
          <w:color w:val="000000"/>
          <w:sz w:val="28"/>
          <w:szCs w:val="28"/>
        </w:rPr>
        <w:t>, «Черный квадрат» К. Малевича, «</w:t>
      </w:r>
      <w:proofErr w:type="spellStart"/>
      <w:r w:rsidRPr="00FA47A9">
        <w:rPr>
          <w:rStyle w:val="c1"/>
          <w:color w:val="000000"/>
          <w:sz w:val="28"/>
          <w:szCs w:val="28"/>
        </w:rPr>
        <w:t>Герника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 П. Пикассо и др. (по выбору учителя). Предсказание научных открытий в произведениях Р. Делоне, У. </w:t>
      </w:r>
      <w:proofErr w:type="spellStart"/>
      <w:r w:rsidRPr="00FA47A9">
        <w:rPr>
          <w:rStyle w:val="c1"/>
          <w:color w:val="000000"/>
          <w:sz w:val="28"/>
          <w:szCs w:val="28"/>
        </w:rPr>
        <w:t>Боччони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Д. Балла, Д. </w:t>
      </w:r>
      <w:proofErr w:type="spellStart"/>
      <w:r w:rsidRPr="00FA47A9">
        <w:rPr>
          <w:rStyle w:val="c1"/>
          <w:color w:val="000000"/>
          <w:sz w:val="28"/>
          <w:szCs w:val="28"/>
        </w:rPr>
        <w:t>Северини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 Использование иносказаний в живописи символистов (У. </w:t>
      </w:r>
      <w:proofErr w:type="spellStart"/>
      <w:r w:rsidRPr="00FA47A9">
        <w:rPr>
          <w:rStyle w:val="c1"/>
          <w:color w:val="000000"/>
          <w:sz w:val="28"/>
          <w:szCs w:val="28"/>
        </w:rPr>
        <w:t>Блэйк</w:t>
      </w:r>
      <w:proofErr w:type="spellEnd"/>
      <w:r w:rsidRPr="00FA47A9">
        <w:rPr>
          <w:rStyle w:val="c1"/>
          <w:color w:val="000000"/>
          <w:sz w:val="28"/>
          <w:szCs w:val="28"/>
        </w:rPr>
        <w:t>, К. Фридрих и др.).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Музыка.</w:t>
      </w:r>
      <w:r w:rsidRPr="00FA47A9">
        <w:rPr>
          <w:rStyle w:val="c1"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Предвидение как форма утверждения духовных ценностей, гротеск как форма протеста (С. Прокофьев, Д. Шостакович, А. </w:t>
      </w:r>
      <w:proofErr w:type="spellStart"/>
      <w:r w:rsidRPr="00FA47A9">
        <w:rPr>
          <w:rStyle w:val="c1"/>
          <w:color w:val="000000"/>
          <w:sz w:val="28"/>
          <w:szCs w:val="28"/>
        </w:rPr>
        <w:t>Шнитке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 </w:t>
      </w:r>
      <w:proofErr w:type="gramStart"/>
      <w:r w:rsidRPr="00FA47A9">
        <w:rPr>
          <w:rStyle w:val="c1"/>
          <w:color w:val="000000"/>
          <w:sz w:val="28"/>
          <w:szCs w:val="28"/>
        </w:rPr>
        <w:t>Поиск новых выразительных возможностей языка искусства: цветомузыка, музыкальные инструменты (</w:t>
      </w:r>
      <w:proofErr w:type="spellStart"/>
      <w:r w:rsidRPr="00FA47A9">
        <w:rPr>
          <w:rStyle w:val="c1"/>
          <w:color w:val="000000"/>
          <w:sz w:val="28"/>
          <w:szCs w:val="28"/>
        </w:rPr>
        <w:t>терменвокс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волны </w:t>
      </w:r>
      <w:proofErr w:type="spellStart"/>
      <w:r w:rsidRPr="00FA47A9">
        <w:rPr>
          <w:rStyle w:val="c1"/>
          <w:color w:val="000000"/>
          <w:sz w:val="28"/>
          <w:szCs w:val="28"/>
        </w:rPr>
        <w:t>Мартено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синтезатор), компьютерная музыка, лазерные шоу (Н. Римский-Корсаков, А. Скрябин, Э. Артемьев, Э. Денисов, А. Рыбников, В. Галлеев, Ж.-М. </w:t>
      </w:r>
      <w:proofErr w:type="spellStart"/>
      <w:r w:rsidRPr="00FA47A9">
        <w:rPr>
          <w:rStyle w:val="c1"/>
          <w:color w:val="000000"/>
          <w:sz w:val="28"/>
          <w:szCs w:val="28"/>
        </w:rPr>
        <w:t>Жарр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Авангард в музыке как отражение </w:t>
      </w:r>
      <w:r w:rsidRPr="00FA47A9">
        <w:rPr>
          <w:rStyle w:val="c1"/>
          <w:color w:val="000000"/>
          <w:sz w:val="28"/>
          <w:szCs w:val="28"/>
        </w:rPr>
        <w:lastRenderedPageBreak/>
        <w:t xml:space="preserve">жизненных противоречий, поиск новых выразительных средств и форм: додекафония, серийная, конкретная музыка, алеаторика (А. Шенберг, К. </w:t>
      </w:r>
      <w:proofErr w:type="spellStart"/>
      <w:r w:rsidRPr="00FA47A9">
        <w:rPr>
          <w:rStyle w:val="c1"/>
          <w:color w:val="000000"/>
          <w:sz w:val="28"/>
          <w:szCs w:val="28"/>
        </w:rPr>
        <w:t>Штокхаузен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, Ч. </w:t>
      </w:r>
      <w:proofErr w:type="spellStart"/>
      <w:r w:rsidRPr="00FA47A9">
        <w:rPr>
          <w:rStyle w:val="c1"/>
          <w:color w:val="000000"/>
          <w:sz w:val="28"/>
          <w:szCs w:val="28"/>
        </w:rPr>
        <w:t>Айвз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и др.). Рок-музыка, ее выразительные, эмоциональные и ассоциативные возможности.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Литература.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Образы фантастики в литературных произведениях Р. </w:t>
      </w:r>
      <w:proofErr w:type="spellStart"/>
      <w:r w:rsidRPr="00FA47A9">
        <w:rPr>
          <w:rStyle w:val="c1"/>
          <w:color w:val="000000"/>
          <w:sz w:val="28"/>
          <w:szCs w:val="28"/>
        </w:rPr>
        <w:t>Брэдбери</w:t>
      </w:r>
      <w:proofErr w:type="spellEnd"/>
      <w:r w:rsidRPr="00FA47A9">
        <w:rPr>
          <w:rStyle w:val="c1"/>
          <w:color w:val="000000"/>
          <w:sz w:val="28"/>
          <w:szCs w:val="28"/>
        </w:rPr>
        <w:t>, братьев Стругацких, А. Беляева, И. Ефремова и др. (по выбору учителя).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Экранные искусства, театр.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 xml:space="preserve">Образы фантастики в фильмах X. </w:t>
      </w:r>
      <w:proofErr w:type="spellStart"/>
      <w:r w:rsidRPr="00FA47A9">
        <w:rPr>
          <w:rStyle w:val="c1"/>
          <w:color w:val="000000"/>
          <w:sz w:val="28"/>
          <w:szCs w:val="28"/>
        </w:rPr>
        <w:t>Райнла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(«Воспоминания о будущем»), К. </w:t>
      </w:r>
      <w:proofErr w:type="spellStart"/>
      <w:r w:rsidRPr="00FA47A9">
        <w:rPr>
          <w:rStyle w:val="c1"/>
          <w:color w:val="000000"/>
          <w:sz w:val="28"/>
          <w:szCs w:val="28"/>
        </w:rPr>
        <w:t>Коламбу-са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(«Гарри </w:t>
      </w:r>
      <w:proofErr w:type="spellStart"/>
      <w:r w:rsidRPr="00FA47A9">
        <w:rPr>
          <w:rStyle w:val="c1"/>
          <w:color w:val="000000"/>
          <w:sz w:val="28"/>
          <w:szCs w:val="28"/>
        </w:rPr>
        <w:t>Поттер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»), Л. </w:t>
      </w:r>
      <w:proofErr w:type="spellStart"/>
      <w:r w:rsidRPr="00FA47A9">
        <w:rPr>
          <w:rStyle w:val="c1"/>
          <w:color w:val="000000"/>
          <w:sz w:val="28"/>
          <w:szCs w:val="28"/>
        </w:rPr>
        <w:t>Бессона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(«Пятый элемент»), А. Тарковского («</w:t>
      </w:r>
      <w:proofErr w:type="spellStart"/>
      <w:r w:rsidRPr="00FA47A9">
        <w:rPr>
          <w:rStyle w:val="c1"/>
          <w:color w:val="000000"/>
          <w:sz w:val="28"/>
          <w:szCs w:val="28"/>
        </w:rPr>
        <w:t>Солярис</w:t>
      </w:r>
      <w:proofErr w:type="spellEnd"/>
      <w:r w:rsidRPr="00FA47A9">
        <w:rPr>
          <w:rStyle w:val="c1"/>
          <w:color w:val="000000"/>
          <w:sz w:val="28"/>
          <w:szCs w:val="28"/>
        </w:rPr>
        <w:t>»), В. Левина («Капитан Немо») и др. (по выбору учителя).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Художественно-творческая деятельность учащихся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Анализ явлений современного искусства (изобразительного, музыкального, литературы, кино, театра) с целью выявления скрытого пророчества будущего в произведениях современного искусства и обоснование своего мнения.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Составление своего прогноза будущего средствами любого вида искусства.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Создание компьютерного монтажа фрагментов музыкальных произведений (звукосочетаний) на тему «Музыка космоса».</w:t>
      </w:r>
    </w:p>
    <w:p w:rsidR="00D17919" w:rsidRPr="00FA47A9" w:rsidRDefault="00D17919" w:rsidP="00D17919">
      <w:pPr>
        <w:pStyle w:val="c22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3.</w:t>
      </w:r>
      <w:r w:rsidRPr="00FA47A9">
        <w:rPr>
          <w:rStyle w:val="c1"/>
          <w:color w:val="000000"/>
          <w:sz w:val="28"/>
          <w:szCs w:val="28"/>
        </w:rPr>
        <w:t xml:space="preserve"> Дар созидания. Практическая функция искусства 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 xml:space="preserve">Эстетическое формирование искусством окружающей среды. Архитектура: планировка и строительство городов. Развитие дизайна и его значение в жизни современного общества. Произведения декоративно-прикладного искусства и дизайна как отражение практических и эстетических потребностей человека. </w:t>
      </w:r>
      <w:proofErr w:type="spellStart"/>
      <w:r w:rsidRPr="00FA47A9">
        <w:rPr>
          <w:rStyle w:val="c1"/>
          <w:color w:val="000000"/>
          <w:sz w:val="28"/>
          <w:szCs w:val="28"/>
        </w:rPr>
        <w:t>Эстетизация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быта. Функции легкой и серьезной музыки в жизни человека. </w:t>
      </w:r>
      <w:proofErr w:type="spellStart"/>
      <w:r w:rsidRPr="00FA47A9">
        <w:rPr>
          <w:rStyle w:val="c1"/>
          <w:color w:val="000000"/>
          <w:sz w:val="28"/>
          <w:szCs w:val="28"/>
        </w:rPr>
        <w:t>Арттерапевтическое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воздействие музыки. Расширение изобразительных возможностей искусства в фотографии, кино и телевидении. Клип, монтаж в кино. </w:t>
      </w:r>
      <w:proofErr w:type="spellStart"/>
      <w:r w:rsidRPr="00FA47A9">
        <w:rPr>
          <w:rStyle w:val="c1"/>
          <w:color w:val="000000"/>
          <w:sz w:val="28"/>
          <w:szCs w:val="28"/>
        </w:rPr>
        <w:t>Монтажность</w:t>
      </w:r>
      <w:proofErr w:type="spellEnd"/>
      <w:r w:rsidRPr="00FA47A9">
        <w:rPr>
          <w:rStyle w:val="c1"/>
          <w:color w:val="000000"/>
          <w:sz w:val="28"/>
          <w:szCs w:val="28"/>
        </w:rPr>
        <w:t>, «</w:t>
      </w:r>
      <w:proofErr w:type="spellStart"/>
      <w:r w:rsidRPr="00FA47A9">
        <w:rPr>
          <w:rStyle w:val="c1"/>
          <w:color w:val="000000"/>
          <w:sz w:val="28"/>
          <w:szCs w:val="28"/>
        </w:rPr>
        <w:t>клиповость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 современного художественного мышления. Специфика изображений в полиграфии. </w:t>
      </w:r>
      <w:proofErr w:type="spellStart"/>
      <w:r w:rsidRPr="00FA47A9">
        <w:rPr>
          <w:rStyle w:val="c1"/>
          <w:color w:val="000000"/>
          <w:sz w:val="28"/>
          <w:szCs w:val="28"/>
        </w:rPr>
        <w:t>Единство'стиля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 в материальной и духовной культуре. Традиции и новаторство в искусстве (по эпохам).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Примерный художественный материал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Изучение особенностей художественных образов различных искусств, их оценка с позиций эстетических и практических функций.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Изобразительное искусство.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proofErr w:type="gramStart"/>
      <w:r w:rsidRPr="00FA47A9">
        <w:rPr>
          <w:rStyle w:val="c1"/>
          <w:color w:val="000000"/>
          <w:sz w:val="28"/>
          <w:szCs w:val="28"/>
        </w:rPr>
        <w:t>Формирование окружающей среды архитектурой, монументальной скульптурой, декоративно-прикладным искусством в разные эпохи (примеры зданий и архитектурных ансамблей, формирующих вид города или площади: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Акрополь в Афинах, Соборная площадь Московского Кремля, панорама Петропавловской крепости и Адмиралтейства в Петербурге и др.; примеры монументальной скульптуры («</w:t>
      </w:r>
      <w:proofErr w:type="spellStart"/>
      <w:r w:rsidRPr="00FA47A9">
        <w:rPr>
          <w:rStyle w:val="c1"/>
          <w:color w:val="000000"/>
          <w:sz w:val="28"/>
          <w:szCs w:val="28"/>
        </w:rPr>
        <w:t>Гатамеллата</w:t>
      </w:r>
      <w:proofErr w:type="spellEnd"/>
      <w:r w:rsidRPr="00FA47A9">
        <w:rPr>
          <w:rStyle w:val="c1"/>
          <w:color w:val="000000"/>
          <w:sz w:val="28"/>
          <w:szCs w:val="28"/>
        </w:rPr>
        <w:t xml:space="preserve">» Донателло, </w:t>
      </w:r>
      <w:r w:rsidRPr="00FA47A9">
        <w:rPr>
          <w:rStyle w:val="c1"/>
          <w:color w:val="000000"/>
          <w:sz w:val="28"/>
          <w:szCs w:val="28"/>
        </w:rPr>
        <w:lastRenderedPageBreak/>
        <w:t>«Медный всадник» Э. Фальконе и др.); предметы мебели, посуды и др. Дизайн современной среды (интерьер, ландшафтный дизайн).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i/>
          <w:iCs/>
          <w:color w:val="000000"/>
          <w:sz w:val="28"/>
          <w:szCs w:val="28"/>
        </w:rPr>
        <w:t>Музыка.</w:t>
      </w:r>
      <w:r w:rsidRPr="00FA47A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FA47A9">
        <w:rPr>
          <w:rStyle w:val="c1"/>
          <w:color w:val="000000"/>
          <w:sz w:val="28"/>
          <w:szCs w:val="28"/>
        </w:rPr>
        <w:t>Музыка в окружающей жизни, быту. Музыка как знак, фон, способ релаксации; сигнальная функция музыки и др. Роль музыки в звуковом и «немом» кино. Особенности музыкального воплощения образов в театре, на телевидении. Значение киноискусства в популяризации музыкальной классики (на материале знакомых учащимся музыкальных произведений — по выбору учителя).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Поиск и описание предметов и явлений окружающей жизни, в которых явно прослеживается синтез науки и искусства. Обобщение собранного материала в форме альбома, доклада или компьютерной презентации.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Выполнение творческой работы на выбранную тему, пользуясь принципами бионики или методами фрактальных построений, средствами любого вида изобразительного искусства.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Подбор музыкального ряда к фрагменту документального или мультипликационного фильма, с использованием принципа контраста в передаче характера изображаемых явлений или героев.</w:t>
      </w:r>
    </w:p>
    <w:p w:rsidR="00D17919" w:rsidRPr="00FA47A9" w:rsidRDefault="00D17919" w:rsidP="00D17919">
      <w:pPr>
        <w:pStyle w:val="c28"/>
        <w:spacing w:before="0" w:beforeAutospacing="0" w:after="0" w:afterAutospacing="0"/>
        <w:ind w:firstLine="720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7"/>
          <w:b/>
          <w:bCs/>
          <w:color w:val="000000"/>
          <w:sz w:val="28"/>
          <w:szCs w:val="28"/>
        </w:rPr>
        <w:t>Раздел 4.  </w:t>
      </w:r>
      <w:r w:rsidRPr="00FA47A9">
        <w:rPr>
          <w:rStyle w:val="c1"/>
          <w:color w:val="000000"/>
          <w:sz w:val="28"/>
          <w:szCs w:val="28"/>
        </w:rPr>
        <w:t xml:space="preserve">Искусство и открытие мира для себя. </w:t>
      </w:r>
    </w:p>
    <w:p w:rsidR="00D17919" w:rsidRPr="00FA47A9" w:rsidRDefault="00D17919" w:rsidP="00D17919">
      <w:pPr>
        <w:pStyle w:val="c7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8"/>
          <w:szCs w:val="28"/>
        </w:rPr>
      </w:pPr>
      <w:r w:rsidRPr="00FA47A9">
        <w:rPr>
          <w:rStyle w:val="c1"/>
          <w:color w:val="000000"/>
          <w:sz w:val="28"/>
          <w:szCs w:val="28"/>
        </w:rPr>
        <w:t>Искусство открывает возможность видеть и чувствовать мир по-новому. Мышление научное и художественное</w:t>
      </w:r>
      <w:proofErr w:type="gramStart"/>
      <w:r w:rsidRPr="00FA47A9">
        <w:rPr>
          <w:rStyle w:val="c1"/>
          <w:color w:val="000000"/>
          <w:sz w:val="28"/>
          <w:szCs w:val="28"/>
        </w:rPr>
        <w:t>.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FA47A9">
        <w:rPr>
          <w:rStyle w:val="c1"/>
          <w:color w:val="000000"/>
          <w:sz w:val="28"/>
          <w:szCs w:val="28"/>
        </w:rPr>
        <w:t>в</w:t>
      </w:r>
      <w:proofErr w:type="gramEnd"/>
      <w:r w:rsidRPr="00FA47A9">
        <w:rPr>
          <w:rStyle w:val="c1"/>
          <w:color w:val="000000"/>
          <w:sz w:val="28"/>
          <w:szCs w:val="28"/>
        </w:rPr>
        <w:t>ременные и пространственные искусства и специфика их восприятия. Выдающиеся физики и математики о роли искусства и творческого воображения в развитии науки и техники. Творческое воображение на службе науки и искусства – новый взгляд на старые проблемы. Вопрос себе как первый шаг к творчеству. Красота творческого озарения. Совместная работа двух типов мышления в разных видах искусства. Искусство в жизни выдающихся людей. Психологи и физиологи о пользе творческой деятельности человека для его физиологического и душевного здоровья. Информационное богатство искусства</w:t>
      </w:r>
      <w:proofErr w:type="gramStart"/>
      <w:r w:rsidRPr="00FA47A9">
        <w:rPr>
          <w:rStyle w:val="c1"/>
          <w:color w:val="000000"/>
          <w:sz w:val="28"/>
          <w:szCs w:val="28"/>
        </w:rPr>
        <w:t>.</w:t>
      </w:r>
      <w:proofErr w:type="gramEnd"/>
      <w:r w:rsidRPr="00FA47A9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FA47A9">
        <w:rPr>
          <w:rStyle w:val="c1"/>
          <w:color w:val="000000"/>
          <w:sz w:val="28"/>
          <w:szCs w:val="28"/>
        </w:rPr>
        <w:t>с</w:t>
      </w:r>
      <w:proofErr w:type="gramEnd"/>
      <w:r w:rsidRPr="00FA47A9">
        <w:rPr>
          <w:rStyle w:val="c1"/>
          <w:color w:val="000000"/>
          <w:sz w:val="28"/>
          <w:szCs w:val="28"/>
        </w:rPr>
        <w:t>овременный синтез науки и искусства (синергетика, фрактальная геометрия, бионика и др.)  на службе человека.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FA47A9" w:rsidRDefault="00FA47A9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24FC">
        <w:rPr>
          <w:rFonts w:ascii="Times New Roman" w:hAnsi="Times New Roman" w:cs="Times New Roman"/>
          <w:b/>
          <w:sz w:val="20"/>
          <w:szCs w:val="20"/>
        </w:rPr>
        <w:lastRenderedPageBreak/>
        <w:t>Учебно-тематический план</w:t>
      </w:r>
    </w:p>
    <w:tbl>
      <w:tblPr>
        <w:tblW w:w="144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5"/>
        <w:gridCol w:w="3007"/>
        <w:gridCol w:w="2268"/>
        <w:gridCol w:w="3665"/>
        <w:gridCol w:w="4648"/>
      </w:tblGrid>
      <w:tr w:rsidR="006B24FC" w:rsidRPr="006B24FC" w:rsidTr="00292929">
        <w:trPr>
          <w:cantSplit/>
          <w:trHeight w:val="440"/>
        </w:trPr>
        <w:tc>
          <w:tcPr>
            <w:tcW w:w="761" w:type="dxa"/>
            <w:vMerge w:val="restart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18" w:type="dxa"/>
            <w:vMerge w:val="restart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Разделы</w:t>
            </w:r>
          </w:p>
        </w:tc>
        <w:tc>
          <w:tcPr>
            <w:tcW w:w="2281" w:type="dxa"/>
            <w:vMerge w:val="restart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Коли-</w:t>
            </w:r>
          </w:p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чество</w:t>
            </w:r>
            <w:proofErr w:type="spellEnd"/>
          </w:p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8363" w:type="dxa"/>
            <w:gridSpan w:val="2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на:</w:t>
            </w:r>
          </w:p>
        </w:tc>
      </w:tr>
      <w:tr w:rsidR="006B24FC" w:rsidRPr="006B24FC" w:rsidTr="00292929">
        <w:trPr>
          <w:cantSplit/>
          <w:trHeight w:val="535"/>
        </w:trPr>
        <w:tc>
          <w:tcPr>
            <w:tcW w:w="761" w:type="dxa"/>
            <w:vMerge/>
            <w:vAlign w:val="center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  <w:vMerge/>
            <w:vAlign w:val="center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Merge/>
            <w:vAlign w:val="center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</w:t>
            </w:r>
          </w:p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практических</w:t>
            </w:r>
          </w:p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работ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</w:tr>
      <w:tr w:rsidR="006B24FC" w:rsidRPr="006B24FC" w:rsidTr="00292929">
        <w:trPr>
          <w:trHeight w:val="357"/>
        </w:trPr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Воздействующая сила искусства.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4FC" w:rsidRPr="006B24FC" w:rsidTr="00292929"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Искусство предвосхищает будущее.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24FC" w:rsidRPr="006B24FC" w:rsidTr="00292929"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Дар созидания. Практическая функция.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4FC" w:rsidRPr="006B24FC" w:rsidTr="00292929">
        <w:trPr>
          <w:trHeight w:val="1000"/>
        </w:trPr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tLeast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18" w:type="dxa"/>
          </w:tcPr>
          <w:p w:rsidR="00A90D30" w:rsidRPr="006B24FC" w:rsidRDefault="00A90D30" w:rsidP="00292929">
            <w:pPr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Искусство и открытие мира для себя.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B24FC" w:rsidRPr="006B24FC" w:rsidTr="00292929">
        <w:tc>
          <w:tcPr>
            <w:tcW w:w="76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1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Cs/>
                <w:sz w:val="20"/>
                <w:szCs w:val="20"/>
              </w:rPr>
              <w:t>Всего:</w:t>
            </w:r>
          </w:p>
        </w:tc>
        <w:tc>
          <w:tcPr>
            <w:tcW w:w="2281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sz w:val="20"/>
                <w:szCs w:val="20"/>
              </w:rPr>
              <w:t>34ч.</w:t>
            </w:r>
          </w:p>
        </w:tc>
        <w:tc>
          <w:tcPr>
            <w:tcW w:w="3685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678" w:type="dxa"/>
          </w:tcPr>
          <w:p w:rsidR="00A90D30" w:rsidRPr="006B24FC" w:rsidRDefault="00A90D30" w:rsidP="0029292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24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p w:rsidR="00A90D30" w:rsidRDefault="00A90D30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FA47A9" w:rsidRDefault="00FA47A9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FA47A9" w:rsidRPr="006B24FC" w:rsidRDefault="00FA47A9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  <w:b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Требования к уровню подготовки учащихся: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Выпускники научатся: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•</w:t>
      </w:r>
      <w:r w:rsidRPr="006B24FC">
        <w:rPr>
          <w:rFonts w:ascii="Times New Roman" w:hAnsi="Times New Roman" w:cs="Times New Roman"/>
        </w:rPr>
        <w:t>ориентироваться в культурном многообразии окружающей действительности, наблюдать за разнообразными явлениями жизни и искусства в учебной и внеурочной деятельности, различать истинные и ложные ценности;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организовывать свою творческую деятельность, определять ее цели и задачи, выбирать и применять на практике способы их достижения;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мыслить образами, проводить сравнения и обобщения, выделять отдельные свойства и качества целостного явления;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воспринимать эстетические ценности, высказывать мнение о достоинствах произведений высокого и массового искусства, видеть ассоциативные связи и осознавать их роль в творческой и исполнительской деятельности.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Личностными результатами изучения искусства являются:</w:t>
      </w:r>
    </w:p>
    <w:p w:rsidR="00433175" w:rsidRPr="006B24FC" w:rsidRDefault="00433175" w:rsidP="00A034E0">
      <w:pPr>
        <w:numPr>
          <w:ilvl w:val="0"/>
          <w:numId w:val="4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развитое эстетическое чувство, проявляющее себя в эмоционально-ценностном отношении к искусству и жизни;</w:t>
      </w:r>
    </w:p>
    <w:p w:rsidR="00433175" w:rsidRPr="006B24FC" w:rsidRDefault="00433175" w:rsidP="00A034E0">
      <w:pPr>
        <w:numPr>
          <w:ilvl w:val="0"/>
          <w:numId w:val="4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реализация творческого потенциала в процессе коллективной (или индивидуальной) художественно-эстетической деятельности при воплощении (создании) художественных образов;</w:t>
      </w:r>
    </w:p>
    <w:p w:rsidR="00433175" w:rsidRPr="006B24FC" w:rsidRDefault="00433175" w:rsidP="00A034E0">
      <w:pPr>
        <w:numPr>
          <w:ilvl w:val="0"/>
          <w:numId w:val="4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оценка и самооценка художественно-творческих возможностей; умение вести диалог, аргументировать свою позицию.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  <w:i/>
          <w:iCs/>
        </w:rPr>
        <w:t>Выпускники научатся: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i/>
          <w:iCs/>
        </w:rPr>
        <w:t>•</w:t>
      </w:r>
      <w:r w:rsidRPr="006B24FC">
        <w:rPr>
          <w:rFonts w:ascii="Times New Roman" w:hAnsi="Times New Roman" w:cs="Times New Roman"/>
        </w:rPr>
        <w:t>аккумулировать, создавать и транслировать ценности искусства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сопричастность окружающему миру;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lastRenderedPageBreak/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целей; проявлять толерантность в совместной деятельности;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• участвовать в художественной жизни класса, школы, города и др.; анализировать и оценивать процесс и результаты собственной деятельности и соотносить их с поставленной задачей.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  <w:b/>
          <w:bCs/>
        </w:rPr>
        <w:t>Общеучебные</w:t>
      </w:r>
      <w:proofErr w:type="spellEnd"/>
      <w:r w:rsidRPr="006B24FC">
        <w:rPr>
          <w:rFonts w:ascii="Times New Roman" w:hAnsi="Times New Roman" w:cs="Times New Roman"/>
          <w:b/>
          <w:bCs/>
        </w:rPr>
        <w:t xml:space="preserve"> умения, навыки и способы деятельности.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Учебная программа предусматривает формирование у учащихся </w:t>
      </w:r>
      <w:proofErr w:type="spellStart"/>
      <w:r w:rsidRPr="006B24FC">
        <w:rPr>
          <w:rFonts w:ascii="Times New Roman" w:hAnsi="Times New Roman" w:cs="Times New Roman"/>
        </w:rPr>
        <w:t>общеучебных</w:t>
      </w:r>
      <w:proofErr w:type="spellEnd"/>
      <w:r w:rsidRPr="006B24FC">
        <w:rPr>
          <w:rFonts w:ascii="Times New Roman" w:hAnsi="Times New Roman" w:cs="Times New Roman"/>
        </w:rPr>
        <w:t xml:space="preserve"> умений и навыков, универсальных способов деятельности и ключевых компетенций.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Освоение содержания основного общего образования по предмету «Искусство» способствует: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>формированию</w:t>
      </w:r>
      <w:r w:rsidRPr="006B24FC">
        <w:rPr>
          <w:rFonts w:ascii="Times New Roman" w:hAnsi="Times New Roman" w:cs="Times New Roman"/>
        </w:rPr>
        <w:t xml:space="preserve"> у учащихся представлений о художественной картине мира;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овладению </w:t>
      </w:r>
      <w:r w:rsidRPr="006B24FC">
        <w:rPr>
          <w:rFonts w:ascii="Times New Roman" w:hAnsi="Times New Roman" w:cs="Times New Roman"/>
        </w:rPr>
        <w:t>ими методами наблюдения, сравнения, сопоставления, художественного анализа;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обобщению </w:t>
      </w:r>
      <w:r w:rsidRPr="006B24FC">
        <w:rPr>
          <w:rFonts w:ascii="Times New Roman" w:hAnsi="Times New Roman" w:cs="Times New Roman"/>
        </w:rPr>
        <w:t>получаемых впечатлений об изучаемых явлениях, событиях художественной жизни страны;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-</w:t>
      </w:r>
      <w:r w:rsidRPr="006B24FC">
        <w:rPr>
          <w:rFonts w:ascii="Times New Roman" w:hAnsi="Times New Roman" w:cs="Times New Roman"/>
          <w:b/>
          <w:bCs/>
        </w:rPr>
        <w:t xml:space="preserve">расширению </w:t>
      </w:r>
      <w:r w:rsidRPr="006B24FC">
        <w:rPr>
          <w:rFonts w:ascii="Times New Roman" w:hAnsi="Times New Roman" w:cs="Times New Roman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 xml:space="preserve">- совершенствованию </w:t>
      </w:r>
      <w:r w:rsidRPr="006B24FC">
        <w:rPr>
          <w:rFonts w:ascii="Times New Roman" w:hAnsi="Times New Roman" w:cs="Times New Roman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формулированию </w:t>
      </w:r>
      <w:r w:rsidRPr="006B24FC">
        <w:rPr>
          <w:rFonts w:ascii="Times New Roman" w:hAnsi="Times New Roman" w:cs="Times New Roman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приобретению </w:t>
      </w:r>
      <w:r w:rsidRPr="006B24FC">
        <w:rPr>
          <w:rFonts w:ascii="Times New Roman" w:hAnsi="Times New Roman" w:cs="Times New Roman"/>
        </w:rPr>
        <w:t>умения и навыков работы с различными источниками информации.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Опыт творческой деятельности, приобретаемый на занятиях, способствует: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овладению </w:t>
      </w:r>
      <w:r w:rsidRPr="006B24FC">
        <w:rPr>
          <w:rFonts w:ascii="Times New Roman" w:hAnsi="Times New Roman" w:cs="Times New Roman"/>
        </w:rPr>
        <w:t>учащимися умениями и навыками контроля и оценки своей деятельности;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определению </w:t>
      </w:r>
      <w:r w:rsidRPr="006B24FC">
        <w:rPr>
          <w:rFonts w:ascii="Times New Roman" w:hAnsi="Times New Roman" w:cs="Times New Roman"/>
        </w:rPr>
        <w:t>сферы своих личностных предпочтений, интересов и потребностей, склонностей к конкретным видам деятельности;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- </w:t>
      </w:r>
      <w:r w:rsidRPr="006B24FC">
        <w:rPr>
          <w:rFonts w:ascii="Times New Roman" w:hAnsi="Times New Roman" w:cs="Times New Roman"/>
          <w:b/>
          <w:bCs/>
        </w:rPr>
        <w:t xml:space="preserve">совершенствованию </w:t>
      </w:r>
      <w:r w:rsidRPr="006B24FC">
        <w:rPr>
          <w:rFonts w:ascii="Times New Roman" w:hAnsi="Times New Roman" w:cs="Times New Roman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Требования к уровню подготовки учащихся 9 класса:</w:t>
      </w:r>
    </w:p>
    <w:p w:rsidR="00433175" w:rsidRPr="006B24FC" w:rsidRDefault="00433175" w:rsidP="00A034E0">
      <w:p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Обучение искусству в основной школе должно обеспечить учащимся возможность: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иметь представление о жанрах и стилях классического и современного искусства, особенностях художественного языка и музыкальной драматургии;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определять принадлежность художественных произведений к одному из жанров на основе характерных средств выразительности;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6B24FC">
        <w:rPr>
          <w:rFonts w:ascii="Times New Roman" w:hAnsi="Times New Roman" w:cs="Times New Roman"/>
        </w:rPr>
        <w:t>т</w:t>
      </w:r>
      <w:proofErr w:type="gramStart"/>
      <w:r w:rsidRPr="006B24FC">
        <w:rPr>
          <w:rFonts w:ascii="Times New Roman" w:hAnsi="Times New Roman" w:cs="Times New Roman"/>
        </w:rPr>
        <w:t>.д</w:t>
      </w:r>
      <w:proofErr w:type="spellEnd"/>
      <w:proofErr w:type="gramEnd"/>
      <w:r w:rsidRPr="006B24FC">
        <w:rPr>
          <w:rFonts w:ascii="Times New Roman" w:hAnsi="Times New Roman" w:cs="Times New Roman"/>
        </w:rPr>
        <w:t>, узнавать наиболее значимые их произведения;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размышлять о знакомом произведении, высказывая суждения об основной идее, средствах ее воплощения, интонационных особенностях, жанре, форме, исполнителях;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исполнять народные и современные песни, знакомые мелодии изученных классических произведений;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выполнять творческие задания, участвовать в исследовательских проектах;</w:t>
      </w:r>
    </w:p>
    <w:p w:rsidR="00433175" w:rsidRPr="006B24FC" w:rsidRDefault="00433175" w:rsidP="00A034E0">
      <w:pPr>
        <w:numPr>
          <w:ilvl w:val="0"/>
          <w:numId w:val="5"/>
        </w:numPr>
        <w:spacing w:after="0" w:line="240" w:lineRule="atLeast"/>
        <w:ind w:left="57" w:right="57"/>
        <w:jc w:val="both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использовать знания о музыке и музыкантах, художниках, полученные на уроках, при составлении домашней фонотеки, видеотеки и пр.</w:t>
      </w:r>
    </w:p>
    <w:p w:rsidR="00385802" w:rsidRPr="006B24FC" w:rsidRDefault="00385802" w:rsidP="00A034E0">
      <w:pPr>
        <w:spacing w:after="0" w:line="240" w:lineRule="atLeast"/>
        <w:ind w:left="57" w:right="57"/>
        <w:rPr>
          <w:rFonts w:ascii="Times New Roman" w:hAnsi="Times New Roman" w:cs="Times New Roman"/>
          <w:b/>
          <w:bCs/>
        </w:rPr>
      </w:pPr>
    </w:p>
    <w:p w:rsidR="008730B4" w:rsidRPr="006B24FC" w:rsidRDefault="008730B4" w:rsidP="00A90D30">
      <w:pPr>
        <w:spacing w:after="0" w:line="240" w:lineRule="atLeast"/>
        <w:ind w:right="57"/>
        <w:rPr>
          <w:rFonts w:ascii="Times New Roman" w:hAnsi="Times New Roman" w:cs="Times New Roman"/>
          <w:b/>
          <w:bCs/>
        </w:rPr>
      </w:pPr>
    </w:p>
    <w:p w:rsidR="00433175" w:rsidRPr="006B24FC" w:rsidRDefault="00433175" w:rsidP="00A034E0">
      <w:pPr>
        <w:spacing w:after="0" w:line="240" w:lineRule="atLeast"/>
        <w:ind w:left="57" w:right="57"/>
        <w:rPr>
          <w:rFonts w:ascii="Times New Roman" w:hAnsi="Times New Roman" w:cs="Times New Roman"/>
        </w:rPr>
      </w:pPr>
    </w:p>
    <w:p w:rsidR="00433175" w:rsidRPr="006B24FC" w:rsidRDefault="00A90D30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</w:rPr>
      </w:pPr>
      <w:r w:rsidRPr="006B24FC">
        <w:rPr>
          <w:rFonts w:ascii="Times New Roman" w:hAnsi="Times New Roman" w:cs="Times New Roman"/>
          <w:b/>
        </w:rPr>
        <w:t>Календарно-тематическое планирование</w:t>
      </w:r>
    </w:p>
    <w:p w:rsidR="00EB37D0" w:rsidRPr="006B24FC" w:rsidRDefault="00EB37D0" w:rsidP="00A034E0">
      <w:pPr>
        <w:spacing w:after="0" w:line="240" w:lineRule="atLeast"/>
        <w:ind w:left="57" w:right="57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2" w:type="dxa"/>
        <w:tblInd w:w="-176" w:type="dxa"/>
        <w:tblLayout w:type="fixed"/>
        <w:tblLook w:val="01E0"/>
      </w:tblPr>
      <w:tblGrid>
        <w:gridCol w:w="724"/>
        <w:gridCol w:w="2395"/>
        <w:gridCol w:w="2127"/>
        <w:gridCol w:w="1134"/>
        <w:gridCol w:w="992"/>
        <w:gridCol w:w="4394"/>
        <w:gridCol w:w="2410"/>
        <w:gridCol w:w="1276"/>
      </w:tblGrid>
      <w:tr w:rsidR="006B24FC" w:rsidRPr="006B24FC" w:rsidTr="00A034E0">
        <w:trPr>
          <w:trHeight w:val="1150"/>
        </w:trPr>
        <w:tc>
          <w:tcPr>
            <w:tcW w:w="724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 xml:space="preserve">№ </w:t>
            </w:r>
            <w:r w:rsidRPr="006B24FC">
              <w:br/>
              <w:t>урока</w:t>
            </w:r>
          </w:p>
        </w:tc>
        <w:tc>
          <w:tcPr>
            <w:tcW w:w="2395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Тема раздела</w:t>
            </w:r>
          </w:p>
        </w:tc>
        <w:tc>
          <w:tcPr>
            <w:tcW w:w="2127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Тема урока</w:t>
            </w:r>
          </w:p>
        </w:tc>
        <w:tc>
          <w:tcPr>
            <w:tcW w:w="1134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proofErr w:type="spellStart"/>
            <w:proofErr w:type="gramStart"/>
            <w:r w:rsidRPr="006B24FC">
              <w:t>Коли-чество</w:t>
            </w:r>
            <w:proofErr w:type="spellEnd"/>
            <w:proofErr w:type="gramEnd"/>
            <w:r w:rsidRPr="006B24FC">
              <w:t xml:space="preserve"> часов</w:t>
            </w:r>
          </w:p>
        </w:tc>
        <w:tc>
          <w:tcPr>
            <w:tcW w:w="992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Дата реализации и темы урока</w:t>
            </w:r>
          </w:p>
        </w:tc>
        <w:tc>
          <w:tcPr>
            <w:tcW w:w="4394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Виды деятельности</w:t>
            </w:r>
          </w:p>
        </w:tc>
        <w:tc>
          <w:tcPr>
            <w:tcW w:w="2410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>Оценка результатов</w:t>
            </w:r>
          </w:p>
        </w:tc>
        <w:tc>
          <w:tcPr>
            <w:tcW w:w="1276" w:type="dxa"/>
          </w:tcPr>
          <w:p w:rsidR="000D7E6D" w:rsidRPr="006B24FC" w:rsidRDefault="000D7E6D" w:rsidP="00A034E0">
            <w:pPr>
              <w:spacing w:line="240" w:lineRule="atLeast"/>
              <w:ind w:left="57" w:right="57"/>
            </w:pPr>
            <w:r w:rsidRPr="006B24FC">
              <w:t xml:space="preserve">Коррекция </w:t>
            </w:r>
          </w:p>
        </w:tc>
      </w:tr>
      <w:tr w:rsidR="006B24FC" w:rsidRPr="006B24FC" w:rsidTr="00A034E0">
        <w:tc>
          <w:tcPr>
            <w:tcW w:w="724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t>1.</w:t>
            </w:r>
          </w:p>
        </w:tc>
        <w:tc>
          <w:tcPr>
            <w:tcW w:w="2395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Воздействующая сила искусства.(9 ча</w:t>
            </w:r>
            <w:r w:rsidR="00EC7699" w:rsidRPr="006B24FC">
              <w:rPr>
                <w:b/>
                <w:i/>
              </w:rPr>
              <w:t>с</w:t>
            </w:r>
            <w:r w:rsidRPr="006B24FC">
              <w:rPr>
                <w:b/>
                <w:i/>
              </w:rPr>
              <w:t>ов)</w:t>
            </w:r>
          </w:p>
        </w:tc>
        <w:tc>
          <w:tcPr>
            <w:tcW w:w="2127" w:type="dxa"/>
            <w:vMerge w:val="restart"/>
          </w:tcPr>
          <w:p w:rsidR="00D370DC" w:rsidRPr="006B24FC" w:rsidRDefault="00D370DC" w:rsidP="00A034E0">
            <w:pPr>
              <w:spacing w:line="240" w:lineRule="atLeast"/>
              <w:ind w:left="57" w:right="57"/>
              <w:jc w:val="both"/>
            </w:pPr>
            <w:r w:rsidRPr="006B24FC">
              <w:t>Искусство и власть.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Искусство и власть.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Какими средствами воздействует искусство?</w:t>
            </w:r>
          </w:p>
        </w:tc>
        <w:tc>
          <w:tcPr>
            <w:tcW w:w="1134" w:type="dxa"/>
            <w:vMerge w:val="restart"/>
          </w:tcPr>
          <w:p w:rsidR="00D370DC" w:rsidRPr="006B24FC" w:rsidRDefault="00A90D30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D370DC" w:rsidRPr="006B24FC">
              <w:t>ч</w:t>
            </w:r>
          </w:p>
          <w:p w:rsidR="00D370DC" w:rsidRPr="006B24FC" w:rsidRDefault="00D370DC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 ч</w:t>
            </w:r>
          </w:p>
        </w:tc>
        <w:tc>
          <w:tcPr>
            <w:tcW w:w="992" w:type="dxa"/>
          </w:tcPr>
          <w:p w:rsidR="00D370DC" w:rsidRPr="006B24FC" w:rsidRDefault="0018413B" w:rsidP="00A034E0">
            <w:pPr>
              <w:spacing w:line="240" w:lineRule="atLeast"/>
              <w:ind w:left="57" w:right="57"/>
            </w:pPr>
            <w:r w:rsidRPr="006B24FC">
              <w:t>07.09</w:t>
            </w:r>
          </w:p>
        </w:tc>
        <w:tc>
          <w:tcPr>
            <w:tcW w:w="4394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t>Создание поэтажного плана воображаемого дома; выбор особенностей дома – роскошь, удобство или аскетизм; учёт образа жизни людей (чертёж).</w:t>
            </w:r>
          </w:p>
          <w:p w:rsidR="00D370DC" w:rsidRPr="006B24FC" w:rsidRDefault="00D370DC" w:rsidP="00A034E0">
            <w:pPr>
              <w:spacing w:line="240" w:lineRule="atLeast"/>
              <w:ind w:left="57" w:right="57"/>
            </w:pPr>
          </w:p>
        </w:tc>
        <w:tc>
          <w:tcPr>
            <w:tcW w:w="2410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  <w:r w:rsidRPr="006B24FC">
              <w:t>Принести вещи для игрового этюда.</w:t>
            </w:r>
          </w:p>
        </w:tc>
        <w:tc>
          <w:tcPr>
            <w:tcW w:w="1276" w:type="dxa"/>
          </w:tcPr>
          <w:p w:rsidR="00D370DC" w:rsidRPr="006B24FC" w:rsidRDefault="00D370DC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14.09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Создание схемы предметной компоновки интерьеров дома Эскизный рисунок </w:t>
            </w:r>
            <w:r w:rsidRPr="006B24FC">
              <w:br/>
              <w:t>с использованием коллажа-проекта пространственного воплощения плана своей комнаты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3.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21.09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Создание плана-схемы сада (рисунок или аппликация).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4-5 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Какими средствами воздействует искусство?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Какими средствами воздействует искусство?</w:t>
            </w:r>
          </w:p>
        </w:tc>
        <w:tc>
          <w:tcPr>
            <w:tcW w:w="1134" w:type="dxa"/>
          </w:tcPr>
          <w:p w:rsidR="00B0485F" w:rsidRPr="006B24FC" w:rsidRDefault="00A90D30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B0485F" w:rsidRPr="006B24FC">
              <w:t>ч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28.09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05.10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. Специфика эскиза модных коллекций одежды – создание рисунка-копии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6.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 w:val="restart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Храмовый синтез искусств.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. 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  <w:r w:rsidRPr="006B24FC">
              <w:t>Храмовый синтез искусств.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</w:p>
        </w:tc>
        <w:tc>
          <w:tcPr>
            <w:tcW w:w="1134" w:type="dxa"/>
            <w:vMerge w:val="restart"/>
          </w:tcPr>
          <w:p w:rsidR="00B0485F" w:rsidRPr="006B24FC" w:rsidRDefault="00A90D30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B0485F" w:rsidRPr="006B24FC">
              <w:t>ч</w:t>
            </w: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</w:p>
          <w:p w:rsidR="00A90D30" w:rsidRPr="006B24FC" w:rsidRDefault="00A90D30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12.10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7.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19.10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8.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 w:val="restart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Синтез искусств в </w:t>
            </w:r>
            <w:r w:rsidRPr="006B24FC">
              <w:lastRenderedPageBreak/>
              <w:t>театре, кино, на телевидении.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</w:pPr>
            <w:r w:rsidRPr="006B24FC">
              <w:t>Синтез искусств в театре, кино, на телевидении.</w:t>
            </w:r>
          </w:p>
        </w:tc>
        <w:tc>
          <w:tcPr>
            <w:tcW w:w="1134" w:type="dxa"/>
            <w:vMerge w:val="restart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lastRenderedPageBreak/>
              <w:t>1</w:t>
            </w:r>
            <w:r w:rsidR="00B0485F" w:rsidRPr="006B24FC">
              <w:t>ч</w:t>
            </w: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lastRenderedPageBreak/>
              <w:t>09.11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</w:r>
            <w:r w:rsidRPr="006B24FC">
              <w:lastRenderedPageBreak/>
              <w:t xml:space="preserve">и видеофрагменты </w:t>
            </w:r>
            <w:r w:rsidRPr="006B24FC">
              <w:br/>
              <w:t>по теме. Работы учащихся.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lastRenderedPageBreak/>
              <w:t>9.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16.11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Обзор (после просмотра) живописи, фотографии </w:t>
            </w:r>
            <w:r w:rsidRPr="006B24FC">
              <w:br/>
              <w:t xml:space="preserve">и экранных произведений; их сравнительный анализ. 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Готовят сообщения «Современная съёмочная техника…».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10.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Искусство предвосхищает будущее.(7 часов)</w:t>
            </w: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Дар предвосхищения. Какие знания дает искусство?</w:t>
            </w:r>
          </w:p>
        </w:tc>
        <w:tc>
          <w:tcPr>
            <w:tcW w:w="1134" w:type="dxa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</w:t>
            </w:r>
            <w:r w:rsidR="00B0485F" w:rsidRPr="006B24FC">
              <w:t>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23.11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Демонстрация съёмочных аппаратов (фотоаппарат, видеокамера и т. д.)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11.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Дар предвосхищения. Какие знания дает искусство?</w:t>
            </w:r>
          </w:p>
        </w:tc>
        <w:tc>
          <w:tcPr>
            <w:tcW w:w="1134" w:type="dxa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A163BB" w:rsidRPr="006B24FC" w:rsidRDefault="00A163BB" w:rsidP="00A163BB">
            <w:pPr>
              <w:spacing w:line="240" w:lineRule="atLeast"/>
              <w:ind w:left="57" w:right="57"/>
            </w:pPr>
          </w:p>
          <w:p w:rsidR="00B0485F" w:rsidRPr="006B24FC" w:rsidRDefault="006B19FC" w:rsidP="00A034E0">
            <w:pPr>
              <w:spacing w:line="240" w:lineRule="atLeast"/>
              <w:ind w:left="57" w:right="57"/>
            </w:pPr>
            <w:r w:rsidRPr="006B24FC">
              <w:t>30.11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по теме, например репродукции и слайды произведений живописи де </w:t>
            </w:r>
            <w:proofErr w:type="spellStart"/>
            <w:r w:rsidRPr="006B24FC">
              <w:t>Латура</w:t>
            </w:r>
            <w:proofErr w:type="spellEnd"/>
            <w:r w:rsidRPr="006B24FC">
              <w:t>, Сурбарана; фотоработы фотографов по выбору учителя.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Подобрать </w:t>
            </w:r>
            <w:proofErr w:type="spellStart"/>
            <w:r w:rsidRPr="006B24FC">
              <w:t>фотопейзажи</w:t>
            </w:r>
            <w:proofErr w:type="spellEnd"/>
            <w:r w:rsidRPr="006B24FC">
              <w:t xml:space="preserve"> и </w:t>
            </w:r>
            <w:proofErr w:type="spellStart"/>
            <w:r w:rsidRPr="006B24FC">
              <w:t>фотонатюрморты</w:t>
            </w:r>
            <w:proofErr w:type="spellEnd"/>
            <w:r w:rsidRPr="006B24FC">
              <w:t>.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12.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Предсказание в искусстве.</w:t>
            </w:r>
          </w:p>
        </w:tc>
        <w:tc>
          <w:tcPr>
            <w:tcW w:w="113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6B19FC" w:rsidP="00A163BB">
            <w:pPr>
              <w:spacing w:line="240" w:lineRule="atLeast"/>
              <w:ind w:left="57" w:right="57"/>
            </w:pPr>
            <w:r w:rsidRPr="006B24FC">
              <w:t>07.12</w:t>
            </w: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Демонстрация съёмочных аппаратов (фотоаппарат, видеокамера и т. д.)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13.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 w:val="restart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Художественное мышление в авангарде науки.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Художественное мышление в авангарде науки.</w:t>
            </w:r>
          </w:p>
        </w:tc>
        <w:tc>
          <w:tcPr>
            <w:tcW w:w="1134" w:type="dxa"/>
            <w:vMerge w:val="restart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14.12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Иллюстрации по теме, например репродукции и слайды живописных портретов Д. Веласкеса,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14.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</w:p>
        </w:tc>
        <w:tc>
          <w:tcPr>
            <w:tcW w:w="1134" w:type="dxa"/>
            <w:vMerge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992" w:type="dxa"/>
          </w:tcPr>
          <w:p w:rsidR="00A034E0" w:rsidRPr="006B24FC" w:rsidRDefault="00A034E0" w:rsidP="00A034E0">
            <w:pPr>
              <w:spacing w:line="240" w:lineRule="atLeast"/>
              <w:ind w:left="57" w:right="57"/>
            </w:pPr>
            <w:r w:rsidRPr="006B24FC">
              <w:t>21.12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по теме, например фотографии </w:t>
            </w:r>
            <w:r w:rsidRPr="006B24FC">
              <w:br/>
              <w:t xml:space="preserve">и слайды мастеров репортажа отечественной </w:t>
            </w:r>
            <w:r w:rsidRPr="006B24FC">
              <w:br/>
              <w:t>и американской школ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15. 16.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Художник и ученый.</w:t>
            </w: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Художник и ученый.</w:t>
            </w:r>
          </w:p>
        </w:tc>
        <w:tc>
          <w:tcPr>
            <w:tcW w:w="1134" w:type="dxa"/>
          </w:tcPr>
          <w:p w:rsidR="00B0485F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</w:p>
          <w:p w:rsidR="00404C0E" w:rsidRPr="006B24FC" w:rsidRDefault="00404C0E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28.12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11.01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 Работы учащихся (подборки фотографий «Мой фотоальбом»).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17-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Дар созидания. Практическая функции (11 часов)</w:t>
            </w: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  <w:jc w:val="both"/>
            </w:pPr>
            <w:r w:rsidRPr="006B24FC">
              <w:t>Эстетическое формирование искусством окружающей среды.</w:t>
            </w:r>
          </w:p>
        </w:tc>
        <w:tc>
          <w:tcPr>
            <w:tcW w:w="113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1ч 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18.01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 xml:space="preserve">по теме, например </w:t>
            </w:r>
            <w:proofErr w:type="spellStart"/>
            <w:r w:rsidRPr="006B24FC">
              <w:t>раскадровки</w:t>
            </w:r>
            <w:proofErr w:type="spellEnd"/>
            <w:r w:rsidRPr="006B24FC">
              <w:t xml:space="preserve"> и </w:t>
            </w:r>
            <w:proofErr w:type="spellStart"/>
            <w:r w:rsidRPr="006B24FC">
              <w:t>покадровые</w:t>
            </w:r>
            <w:proofErr w:type="spellEnd"/>
            <w:r w:rsidRPr="006B24FC">
              <w:t xml:space="preserve"> записи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Работа </w:t>
            </w:r>
            <w:r w:rsidRPr="006B24FC">
              <w:br/>
              <w:t xml:space="preserve">над литературным сценарием на тему известной сказки </w:t>
            </w:r>
            <w:r w:rsidRPr="006B24FC">
              <w:br/>
              <w:t>или рассказа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18.</w:t>
            </w:r>
          </w:p>
        </w:tc>
        <w:tc>
          <w:tcPr>
            <w:tcW w:w="2395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Архитектура исторического города.</w:t>
            </w:r>
          </w:p>
        </w:tc>
        <w:tc>
          <w:tcPr>
            <w:tcW w:w="113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>25.01</w:t>
            </w:r>
          </w:p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 xml:space="preserve">по теме, например </w:t>
            </w:r>
            <w:proofErr w:type="spellStart"/>
            <w:r w:rsidRPr="006B24FC">
              <w:t>раскадровки</w:t>
            </w:r>
            <w:proofErr w:type="spellEnd"/>
            <w:r w:rsidRPr="006B24FC">
              <w:t xml:space="preserve"> и </w:t>
            </w:r>
            <w:proofErr w:type="spellStart"/>
            <w:r w:rsidRPr="006B24FC">
              <w:t>покадровые</w:t>
            </w:r>
            <w:proofErr w:type="spellEnd"/>
            <w:r w:rsidRPr="006B24FC">
              <w:t xml:space="preserve"> записи</w:t>
            </w:r>
          </w:p>
        </w:tc>
        <w:tc>
          <w:tcPr>
            <w:tcW w:w="2410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  <w:r w:rsidRPr="006B24FC">
              <w:t xml:space="preserve">Обсуждение роли сценария в фильме; анализ драматургии просмотренного фрагмента кинофильма и его монтажно-изобразительного </w:t>
            </w:r>
            <w:r w:rsidRPr="006B24FC">
              <w:lastRenderedPageBreak/>
              <w:t>построения.</w:t>
            </w:r>
          </w:p>
        </w:tc>
        <w:tc>
          <w:tcPr>
            <w:tcW w:w="1276" w:type="dxa"/>
          </w:tcPr>
          <w:p w:rsidR="00B0485F" w:rsidRPr="006B24FC" w:rsidRDefault="00B0485F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lastRenderedPageBreak/>
              <w:t>19-20.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Архитектура современного города. 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Специфика изображений в полиграфии.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01.02</w:t>
            </w:r>
          </w:p>
          <w:p w:rsidR="003747BD" w:rsidRPr="006B24FC" w:rsidRDefault="003747BD" w:rsidP="003747BD">
            <w:pPr>
              <w:spacing w:line="240" w:lineRule="atLeast"/>
              <w:ind w:left="57" w:right="57"/>
            </w:pPr>
            <w:r w:rsidRPr="006B24FC">
              <w:t>08.02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теме, например первые фильмы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Проведение круглого стола по проблемам истории кино и духовного состояния современного киноискусства; </w:t>
            </w:r>
            <w:r w:rsidRPr="006B24FC">
              <w:br/>
              <w:t>анализ возможностей, жанрового многообразия и актуальности документального кино.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     2. 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21.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Развитие дизайна и его значение в жизни современного общества.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3747BD" w:rsidRPr="006B24FC" w:rsidRDefault="003747BD" w:rsidP="003747BD">
            <w:pPr>
              <w:spacing w:line="240" w:lineRule="atLeast"/>
              <w:ind w:left="57" w:right="57"/>
            </w:pPr>
            <w:r w:rsidRPr="006B24FC">
              <w:t>15.02</w:t>
            </w:r>
          </w:p>
          <w:p w:rsidR="00D51AB6" w:rsidRPr="006B24FC" w:rsidRDefault="00D51AB6" w:rsidP="003747BD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. 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 xml:space="preserve">по теме, например фрагменты кинопублицистики: </w:t>
            </w:r>
            <w:r w:rsidRPr="006B24FC">
              <w:br/>
              <w:t>М. Ромм. Обыкновенный фашизм;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Создание </w:t>
            </w:r>
            <w:proofErr w:type="gramStart"/>
            <w:r w:rsidRPr="006B24FC">
              <w:t>пейзажно-видового</w:t>
            </w:r>
            <w:proofErr w:type="gramEnd"/>
            <w:r w:rsidRPr="006B24FC">
              <w:t xml:space="preserve"> </w:t>
            </w:r>
            <w:proofErr w:type="spellStart"/>
            <w:r w:rsidRPr="006B24FC">
              <w:t>кинонаблюдения</w:t>
            </w:r>
            <w:proofErr w:type="spellEnd"/>
            <w:r w:rsidRPr="006B24FC">
              <w:br/>
              <w:t>на свободно выбранную или заданную тему (например, «Выпал снег»…).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22.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Декоративно-прикладное искусство.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A333A5" w:rsidRPr="006B24FC" w:rsidRDefault="00A333A5" w:rsidP="00A333A5">
            <w:pPr>
              <w:spacing w:line="240" w:lineRule="atLeast"/>
              <w:ind w:left="57" w:right="57"/>
            </w:pPr>
            <w:r w:rsidRPr="006B24FC">
              <w:t>22.02</w:t>
            </w:r>
          </w:p>
          <w:p w:rsidR="00D51AB6" w:rsidRPr="006B24FC" w:rsidRDefault="00D51AB6" w:rsidP="003747BD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Создание сценарного плана </w:t>
            </w:r>
            <w:r w:rsidRPr="006B24FC">
              <w:br/>
              <w:t xml:space="preserve">и </w:t>
            </w:r>
            <w:proofErr w:type="spellStart"/>
            <w:r w:rsidRPr="006B24FC">
              <w:t>раскадровки</w:t>
            </w:r>
            <w:proofErr w:type="spellEnd"/>
            <w:r w:rsidRPr="006B24FC">
              <w:t xml:space="preserve"> документального </w:t>
            </w:r>
            <w:proofErr w:type="spellStart"/>
            <w:r w:rsidRPr="006B24FC">
              <w:t>видеоэтюда</w:t>
            </w:r>
            <w:proofErr w:type="spellEnd"/>
            <w:r w:rsidRPr="006B24FC">
              <w:br/>
              <w:t xml:space="preserve">на свободную тему </w:t>
            </w:r>
            <w:r w:rsidRPr="006B24FC">
              <w:br/>
              <w:t>(1,5 – 3 мин).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23-24.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 xml:space="preserve">Музыка в быту </w:t>
            </w:r>
          </w:p>
          <w:p w:rsidR="00D51AB6" w:rsidRPr="006B24FC" w:rsidRDefault="00EC7699" w:rsidP="00A034E0">
            <w:pPr>
              <w:spacing w:line="240" w:lineRule="atLeast"/>
              <w:ind w:left="57" w:right="57"/>
              <w:jc w:val="both"/>
            </w:pPr>
            <w:r w:rsidRPr="006B24FC">
              <w:t>Песенная напевность как феномен русской народного пения. Русская народная музыка.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Массовые, общедоступные искусства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 ч.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29.02</w:t>
            </w: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Знакомство </w:t>
            </w:r>
            <w:r w:rsidRPr="006B24FC">
              <w:br/>
              <w:t xml:space="preserve">со школьным компьютером и его </w:t>
            </w:r>
            <w:proofErr w:type="spellStart"/>
            <w:r w:rsidRPr="006B24FC">
              <w:t>киновозможностями</w:t>
            </w:r>
            <w:proofErr w:type="spellEnd"/>
            <w:r w:rsidRPr="006B24FC">
              <w:br/>
              <w:t>в процессе просмотра отрывков из мультфильмов, телевизионных заставок и клипов.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Разработка эскиза телевизионной заставки, музыкального клипа или анимационного </w:t>
            </w:r>
            <w:r w:rsidRPr="006B24FC">
              <w:br/>
              <w:t>фильма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lastRenderedPageBreak/>
              <w:t>25-26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. Изобразительная природа кино. Музыка в кино.</w:t>
            </w:r>
          </w:p>
          <w:p w:rsidR="00A034E0" w:rsidRPr="006B24FC" w:rsidRDefault="00A034E0" w:rsidP="00A034E0">
            <w:pPr>
              <w:spacing w:line="240" w:lineRule="atLeast"/>
              <w:ind w:right="57"/>
              <w:jc w:val="both"/>
            </w:pPr>
          </w:p>
          <w:p w:rsidR="00A034E0" w:rsidRPr="006B24FC" w:rsidRDefault="00A034E0" w:rsidP="00A034E0">
            <w:pPr>
              <w:spacing w:line="240" w:lineRule="atLeast"/>
              <w:ind w:right="57"/>
              <w:jc w:val="both"/>
            </w:pPr>
            <w:r w:rsidRPr="006B24FC">
              <w:t>Изобразительная природа кино. Музыка в кино.</w:t>
            </w:r>
          </w:p>
        </w:tc>
        <w:tc>
          <w:tcPr>
            <w:tcW w:w="1134" w:type="dxa"/>
          </w:tcPr>
          <w:p w:rsidR="00D51AB6" w:rsidRPr="006B24FC" w:rsidRDefault="00404C0E" w:rsidP="00404C0E">
            <w:pPr>
              <w:spacing w:line="240" w:lineRule="atLeast"/>
              <w:ind w:right="57"/>
            </w:pPr>
            <w:r w:rsidRPr="006B24FC">
              <w:t>1ч</w:t>
            </w: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</w:p>
          <w:p w:rsidR="00404C0E" w:rsidRPr="006B24FC" w:rsidRDefault="00404C0E" w:rsidP="00404C0E">
            <w:pPr>
              <w:spacing w:line="240" w:lineRule="atLeast"/>
              <w:ind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D51AB6" w:rsidP="00A034E0">
            <w:pPr>
              <w:spacing w:line="240" w:lineRule="atLeast"/>
              <w:ind w:left="57" w:right="57"/>
            </w:pPr>
            <w:r w:rsidRPr="006B24FC">
              <w:t>07.03</w:t>
            </w:r>
          </w:p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14.03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Знакомство </w:t>
            </w:r>
            <w:r w:rsidRPr="006B24FC">
              <w:br/>
              <w:t xml:space="preserve">с некоторыми компьютерными программами </w:t>
            </w:r>
            <w:r w:rsidRPr="006B24FC">
              <w:br/>
              <w:t>по выбору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27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. Тайные смыслы образов искусства, или Загадки музыкальных хитов.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21.03</w:t>
            </w: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Готовят рефераты.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28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rPr>
                <w:b/>
                <w:i/>
              </w:rPr>
              <w:t>Искусство и открытие мира для себя.(7 часов)</w:t>
            </w: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  <w:jc w:val="both"/>
            </w:pPr>
            <w:r w:rsidRPr="006B24FC">
              <w:t>Вопрос себе как первый шаг к творчеству.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04.04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Подготовка устных и письменных рефератов.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29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A034E0" w:rsidP="00A034E0">
            <w:pPr>
              <w:spacing w:line="240" w:lineRule="atLeast"/>
              <w:ind w:left="57" w:right="57"/>
              <w:jc w:val="both"/>
            </w:pPr>
            <w:r w:rsidRPr="006B24FC">
              <w:t>Вопрос себе как первый шаг к творчеству.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11.04</w:t>
            </w:r>
          </w:p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Выполнение эскиза рекламного щита видеофильма или киноафиши.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Подготовка устных и письменных рефератов.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30.</w:t>
            </w:r>
          </w:p>
        </w:tc>
        <w:tc>
          <w:tcPr>
            <w:tcW w:w="2395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D51AB6" w:rsidRPr="006B24FC" w:rsidRDefault="00613BAA" w:rsidP="00A034E0">
            <w:pPr>
              <w:spacing w:line="240" w:lineRule="atLeast"/>
              <w:ind w:left="57" w:right="57"/>
            </w:pPr>
            <w:r w:rsidRPr="006B24FC">
              <w:t>18.04</w:t>
            </w:r>
          </w:p>
        </w:tc>
        <w:tc>
          <w:tcPr>
            <w:tcW w:w="4394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 xml:space="preserve">Иллюстрации </w:t>
            </w:r>
            <w:r w:rsidRPr="006B24FC">
              <w:br/>
              <w:t xml:space="preserve">и видеофрагменты </w:t>
            </w:r>
            <w:r w:rsidRPr="006B24FC">
              <w:br/>
              <w:t>по теме.</w:t>
            </w:r>
          </w:p>
        </w:tc>
        <w:tc>
          <w:tcPr>
            <w:tcW w:w="2410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  <w:r w:rsidRPr="006B24FC">
              <w:t>Готовят сообщения. Практические и теоретические проекты на тему урока.</w:t>
            </w:r>
          </w:p>
        </w:tc>
        <w:tc>
          <w:tcPr>
            <w:tcW w:w="1276" w:type="dxa"/>
          </w:tcPr>
          <w:p w:rsidR="00D51AB6" w:rsidRPr="006B24FC" w:rsidRDefault="00D51AB6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31.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A034E0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25.04</w:t>
            </w:r>
          </w:p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Устные и письменные сообщения.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32.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A034E0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056413" w:rsidRPr="006B24FC" w:rsidRDefault="00613BAA" w:rsidP="00A034E0">
            <w:pPr>
              <w:spacing w:line="240" w:lineRule="atLeast"/>
              <w:ind w:left="57" w:right="57"/>
            </w:pPr>
            <w:r w:rsidRPr="006B24FC">
              <w:t>02.05</w:t>
            </w: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Практические и теоретические проекты на тему урока.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Готовят сообщения.</w:t>
            </w: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33.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A034E0" w:rsidP="00A034E0">
            <w:pPr>
              <w:spacing w:line="240" w:lineRule="atLeast"/>
              <w:ind w:left="57" w:right="57"/>
            </w:pPr>
            <w:r w:rsidRPr="006B24FC">
              <w:t>Литературные страницы.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056413" w:rsidRPr="006B24FC" w:rsidRDefault="00613BAA" w:rsidP="00A034E0">
            <w:pPr>
              <w:spacing w:line="240" w:lineRule="atLeast"/>
              <w:ind w:left="57" w:right="57"/>
            </w:pPr>
            <w:r w:rsidRPr="006B24FC">
              <w:t>10.05</w:t>
            </w: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Устные и письменные сообщения.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 xml:space="preserve">Подготовка </w:t>
            </w:r>
            <w:r w:rsidRPr="006B24FC">
              <w:br/>
              <w:t>к защите проектов.</w:t>
            </w: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  <w:tr w:rsidR="006B24FC" w:rsidRPr="006B24FC" w:rsidTr="00A034E0">
        <w:tc>
          <w:tcPr>
            <w:tcW w:w="72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34.</w:t>
            </w:r>
          </w:p>
        </w:tc>
        <w:tc>
          <w:tcPr>
            <w:tcW w:w="2395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2127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Исследовательский проект   «Пушкин – наше все»</w:t>
            </w:r>
          </w:p>
        </w:tc>
        <w:tc>
          <w:tcPr>
            <w:tcW w:w="113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1ч</w:t>
            </w:r>
          </w:p>
        </w:tc>
        <w:tc>
          <w:tcPr>
            <w:tcW w:w="992" w:type="dxa"/>
          </w:tcPr>
          <w:p w:rsidR="00613BAA" w:rsidRPr="006B24FC" w:rsidRDefault="00613BAA" w:rsidP="00A034E0">
            <w:pPr>
              <w:spacing w:line="240" w:lineRule="atLeast"/>
              <w:ind w:left="57" w:right="57"/>
            </w:pPr>
            <w:r w:rsidRPr="006B24FC">
              <w:t>16.05</w:t>
            </w:r>
          </w:p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4394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  <w:r w:rsidRPr="006B24FC">
              <w:t>Обобщающая беседа. Защита проектов учащихся. Викторина.</w:t>
            </w:r>
          </w:p>
        </w:tc>
        <w:tc>
          <w:tcPr>
            <w:tcW w:w="2410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  <w:tc>
          <w:tcPr>
            <w:tcW w:w="1276" w:type="dxa"/>
          </w:tcPr>
          <w:p w:rsidR="00056413" w:rsidRPr="006B24FC" w:rsidRDefault="00056413" w:rsidP="00A034E0">
            <w:pPr>
              <w:spacing w:line="240" w:lineRule="atLeast"/>
              <w:ind w:left="57" w:right="57"/>
            </w:pPr>
          </w:p>
        </w:tc>
      </w:tr>
    </w:tbl>
    <w:p w:rsidR="00385802" w:rsidRPr="006B24FC" w:rsidRDefault="00385802" w:rsidP="00F66B56">
      <w:pPr>
        <w:spacing w:after="0" w:line="240" w:lineRule="atLeast"/>
        <w:ind w:right="57"/>
        <w:rPr>
          <w:rFonts w:ascii="Times New Roman" w:hAnsi="Times New Roman" w:cs="Times New Roman"/>
          <w:sz w:val="20"/>
          <w:szCs w:val="20"/>
        </w:rPr>
      </w:pPr>
    </w:p>
    <w:p w:rsidR="00A90D30" w:rsidRPr="006B24FC" w:rsidRDefault="00A90D30" w:rsidP="00A90D30">
      <w:pPr>
        <w:spacing w:after="0" w:line="240" w:lineRule="atLeast"/>
        <w:ind w:left="57" w:right="57"/>
        <w:jc w:val="center"/>
        <w:rPr>
          <w:rFonts w:ascii="Times New Roman" w:hAnsi="Times New Roman" w:cs="Times New Roman"/>
          <w:b/>
          <w:bCs/>
        </w:rPr>
      </w:pPr>
    </w:p>
    <w:p w:rsidR="00A90D30" w:rsidRPr="006B24FC" w:rsidRDefault="006B24FC" w:rsidP="006B24FC">
      <w:pPr>
        <w:keepNext/>
        <w:spacing w:line="240" w:lineRule="atLeast"/>
        <w:ind w:left="57" w:right="57" w:firstLine="709"/>
        <w:rPr>
          <w:rFonts w:ascii="Times New Roman" w:hAnsi="Times New Roman"/>
          <w:color w:val="000000"/>
          <w:sz w:val="24"/>
          <w:szCs w:val="24"/>
        </w:rPr>
      </w:pPr>
      <w:r w:rsidRPr="0039597F">
        <w:rPr>
          <w:rFonts w:ascii="Times New Roman" w:hAnsi="Times New Roman"/>
          <w:b/>
          <w:bCs/>
          <w:color w:val="000000"/>
          <w:sz w:val="24"/>
          <w:szCs w:val="24"/>
        </w:rPr>
        <w:t>Описание учебно-методического материально-технического обеспечения образовательного процесса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Программа «Музыка 1-7 классы. Искусство 8-9 классы», М., Просвещение, 2010г.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Учебник «Искусство 8-9 класс» М., Просвещение, 2009 г., (электронная версия)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lastRenderedPageBreak/>
        <w:t>Методическое пособие для учителя «Музыка 5-6 – 7 классы», М., Просвещение, 2005г.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«Хрестоматия музыкального материала»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 Программы общеобразовательных учреждений Литература: 5—11 классы (Базовый уровень) / Под </w:t>
      </w:r>
      <w:proofErr w:type="spellStart"/>
      <w:r w:rsidRPr="006B24FC">
        <w:rPr>
          <w:rFonts w:ascii="Times New Roman" w:hAnsi="Times New Roman" w:cs="Times New Roman"/>
        </w:rPr>
        <w:t>ред</w:t>
      </w:r>
      <w:proofErr w:type="spellEnd"/>
      <w:r w:rsidRPr="006B24FC">
        <w:rPr>
          <w:rFonts w:ascii="Times New Roman" w:hAnsi="Times New Roman" w:cs="Times New Roman"/>
        </w:rPr>
        <w:t xml:space="preserve"> В Я. Коровиной — М., 2005;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 Сергеева Г П. Музыка 5—9 классы / Г П. Сергеева, Е. Д. Критская. — М., 2006,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Изобразительное искусство и художественный труд: 1—9 классы / Под рук. Б. М. </w:t>
      </w:r>
      <w:proofErr w:type="spellStart"/>
      <w:r w:rsidRPr="006B24FC">
        <w:rPr>
          <w:rFonts w:ascii="Times New Roman" w:hAnsi="Times New Roman" w:cs="Times New Roman"/>
        </w:rPr>
        <w:t>Неменского</w:t>
      </w:r>
      <w:proofErr w:type="spellEnd"/>
      <w:r w:rsidRPr="006B24FC">
        <w:rPr>
          <w:rFonts w:ascii="Times New Roman" w:hAnsi="Times New Roman" w:cs="Times New Roman"/>
        </w:rPr>
        <w:t xml:space="preserve">. — М., 2005.                   </w:t>
      </w:r>
    </w:p>
    <w:p w:rsidR="00A90D30" w:rsidRPr="006B24FC" w:rsidRDefault="00A90D30" w:rsidP="00A90D30">
      <w:pPr>
        <w:numPr>
          <w:ilvl w:val="0"/>
          <w:numId w:val="6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MULTIMEDIA – поддержка предмета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1. Учимся понимать музыку. Практический курс. Школа развития личности Кирилла и </w:t>
      </w:r>
      <w:proofErr w:type="spellStart"/>
      <w:r w:rsidRPr="006B24FC">
        <w:rPr>
          <w:rFonts w:ascii="Times New Roman" w:hAnsi="Times New Roman" w:cs="Times New Roman"/>
        </w:rPr>
        <w:t>Мефодия</w:t>
      </w:r>
      <w:proofErr w:type="spellEnd"/>
      <w:r w:rsidRPr="006B24FC">
        <w:rPr>
          <w:rFonts w:ascii="Times New Roman" w:hAnsi="Times New Roman" w:cs="Times New Roman"/>
        </w:rPr>
        <w:t>. М.: ООО «Кирилл и Мефодий», 2007.(CDROM)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2. </w:t>
      </w:r>
      <w:proofErr w:type="spellStart"/>
      <w:r w:rsidRPr="006B24FC">
        <w:rPr>
          <w:rFonts w:ascii="Times New Roman" w:hAnsi="Times New Roman" w:cs="Times New Roman"/>
        </w:rPr>
        <w:t>Мультимедийная</w:t>
      </w:r>
      <w:proofErr w:type="spellEnd"/>
      <w:r w:rsidRPr="006B24FC">
        <w:rPr>
          <w:rFonts w:ascii="Times New Roman" w:hAnsi="Times New Roman" w:cs="Times New Roman"/>
        </w:rPr>
        <w:t xml:space="preserve"> программа «Соната</w:t>
      </w:r>
      <w:proofErr w:type="gramStart"/>
      <w:r w:rsidRPr="006B24FC">
        <w:rPr>
          <w:rFonts w:ascii="Times New Roman" w:hAnsi="Times New Roman" w:cs="Times New Roman"/>
        </w:rPr>
        <w:t>»Л</w:t>
      </w:r>
      <w:proofErr w:type="gramEnd"/>
      <w:r w:rsidRPr="006B24FC">
        <w:rPr>
          <w:rFonts w:ascii="Times New Roman" w:hAnsi="Times New Roman" w:cs="Times New Roman"/>
        </w:rPr>
        <w:t>ев Залесский и компания (ЗАО) «Три сестры» при издательской поддержке ЗАО «</w:t>
      </w:r>
      <w:proofErr w:type="spellStart"/>
      <w:r w:rsidRPr="006B24FC">
        <w:rPr>
          <w:rFonts w:ascii="Times New Roman" w:hAnsi="Times New Roman" w:cs="Times New Roman"/>
        </w:rPr>
        <w:t>ИстраСофт</w:t>
      </w:r>
      <w:proofErr w:type="spellEnd"/>
      <w:r w:rsidRPr="006B24FC">
        <w:rPr>
          <w:rFonts w:ascii="Times New Roman" w:hAnsi="Times New Roman" w:cs="Times New Roman"/>
        </w:rPr>
        <w:t>» и содействии Национального Фонда подготовки кадров (НФПК)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3. Музыкальный класс. 000 «</w:t>
      </w:r>
      <w:proofErr w:type="spellStart"/>
      <w:r w:rsidRPr="006B24FC">
        <w:rPr>
          <w:rFonts w:ascii="Times New Roman" w:hAnsi="Times New Roman" w:cs="Times New Roman"/>
        </w:rPr>
        <w:t>Нью</w:t>
      </w:r>
      <w:proofErr w:type="spellEnd"/>
      <w:r w:rsidRPr="006B24FC">
        <w:rPr>
          <w:rFonts w:ascii="Times New Roman" w:hAnsi="Times New Roman" w:cs="Times New Roman"/>
        </w:rPr>
        <w:t xml:space="preserve"> </w:t>
      </w:r>
      <w:proofErr w:type="spellStart"/>
      <w:r w:rsidRPr="006B24FC">
        <w:rPr>
          <w:rFonts w:ascii="Times New Roman" w:hAnsi="Times New Roman" w:cs="Times New Roman"/>
        </w:rPr>
        <w:t>Медиа</w:t>
      </w:r>
      <w:proofErr w:type="spellEnd"/>
      <w:r w:rsidRPr="006B24FC">
        <w:rPr>
          <w:rFonts w:ascii="Times New Roman" w:hAnsi="Times New Roman" w:cs="Times New Roman"/>
        </w:rPr>
        <w:t xml:space="preserve"> </w:t>
      </w:r>
      <w:proofErr w:type="spellStart"/>
      <w:r w:rsidRPr="006B24FC">
        <w:rPr>
          <w:rFonts w:ascii="Times New Roman" w:hAnsi="Times New Roman" w:cs="Times New Roman"/>
        </w:rPr>
        <w:t>Дженерейшн</w:t>
      </w:r>
      <w:proofErr w:type="spellEnd"/>
      <w:r w:rsidRPr="006B24FC">
        <w:rPr>
          <w:rFonts w:ascii="Times New Roman" w:hAnsi="Times New Roman" w:cs="Times New Roman"/>
        </w:rPr>
        <w:t>».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4. Мультимедийная программа «Шедевры музыки» издательства  «Кирилл и Мефодий»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5. Мультимедийная программа «Энциклопедия классической музыки» «</w:t>
      </w:r>
      <w:proofErr w:type="spellStart"/>
      <w:r w:rsidRPr="006B24FC">
        <w:rPr>
          <w:rFonts w:ascii="Times New Roman" w:hAnsi="Times New Roman" w:cs="Times New Roman"/>
        </w:rPr>
        <w:t>Коминфо</w:t>
      </w:r>
      <w:proofErr w:type="spellEnd"/>
      <w:r w:rsidRPr="006B24FC">
        <w:rPr>
          <w:rFonts w:ascii="Times New Roman" w:hAnsi="Times New Roman" w:cs="Times New Roman"/>
        </w:rPr>
        <w:t>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6. Электронный  образовательный ресурс (ЭОР) нового поколения (НП), издательство РГПУ им.     А.И.Герцена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7. Мультимедийная программа «Музыка. Ключи»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8.Мультимедийная программа "Музыка в цифровом пространстве"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9. Мультимедийная программа «Энциклопедия Кирилла и </w:t>
      </w:r>
      <w:proofErr w:type="spellStart"/>
      <w:r w:rsidRPr="006B24FC">
        <w:rPr>
          <w:rFonts w:ascii="Times New Roman" w:hAnsi="Times New Roman" w:cs="Times New Roman"/>
        </w:rPr>
        <w:t>Мефодия</w:t>
      </w:r>
      <w:proofErr w:type="spellEnd"/>
      <w:r w:rsidRPr="006B24FC">
        <w:rPr>
          <w:rFonts w:ascii="Times New Roman" w:hAnsi="Times New Roman" w:cs="Times New Roman"/>
        </w:rPr>
        <w:t>, 2009г.»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10.Мультимедийная программа «История музыкальных инструментов»</w:t>
      </w: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11.Единая коллекция - </w:t>
      </w:r>
      <w:hyperlink r:id="rId5" w:tgtFrame="_blank" w:history="1">
        <w:r w:rsidRPr="006B24FC">
          <w:rPr>
            <w:rFonts w:ascii="Times New Roman" w:hAnsi="Times New Roman" w:cs="Times New Roman"/>
            <w:b/>
            <w:bCs/>
            <w:i/>
            <w:iCs/>
          </w:rPr>
          <w:t>http://collection.cross-edu.ru/catalog/rubr/f544b3b7-f1f4-5b76-f453-552f31d9b164</w:t>
        </w:r>
      </w:hyperlink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12.Российский общеобразовательный портал - </w:t>
      </w:r>
      <w:hyperlink r:id="rId6" w:tgtFrame="_blank" w:history="1">
        <w:r w:rsidRPr="006B24FC">
          <w:rPr>
            <w:rFonts w:ascii="Times New Roman" w:hAnsi="Times New Roman" w:cs="Times New Roman"/>
            <w:i/>
            <w:iCs/>
          </w:rPr>
          <w:t>http://music.edu.ru/</w:t>
        </w:r>
      </w:hyperlink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13.Детские электронные книги и презентации - </w:t>
      </w:r>
      <w:hyperlink r:id="rId7" w:tgtFrame="_blank" w:history="1">
        <w:r w:rsidRPr="006B24FC">
          <w:rPr>
            <w:rFonts w:ascii="Times New Roman" w:hAnsi="Times New Roman" w:cs="Times New Roman"/>
            <w:i/>
            <w:iCs/>
          </w:rPr>
          <w:t>http://viki.rdf.ru/</w:t>
        </w:r>
      </w:hyperlink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</w:p>
    <w:p w:rsidR="00A90D30" w:rsidRPr="006B24FC" w:rsidRDefault="00A90D30" w:rsidP="00A90D30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  <w:b/>
          <w:bCs/>
        </w:rPr>
        <w:t>Список научно-методической литературы.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«Музыка. Изо. МХК. Содержание образования» (сборник нормативно – правовых документов и методических материалов</w:t>
      </w:r>
      <w:proofErr w:type="gramStart"/>
      <w:r w:rsidRPr="006B24FC">
        <w:rPr>
          <w:rFonts w:ascii="Times New Roman" w:hAnsi="Times New Roman" w:cs="Times New Roman"/>
        </w:rPr>
        <w:t xml:space="preserve">)., </w:t>
      </w:r>
      <w:proofErr w:type="gramEnd"/>
      <w:r w:rsidRPr="006B24FC">
        <w:rPr>
          <w:rFonts w:ascii="Times New Roman" w:hAnsi="Times New Roman" w:cs="Times New Roman"/>
        </w:rPr>
        <w:t>М.,ИЦ «</w:t>
      </w:r>
      <w:proofErr w:type="spellStart"/>
      <w:r w:rsidRPr="006B24FC">
        <w:rPr>
          <w:rFonts w:ascii="Times New Roman" w:hAnsi="Times New Roman" w:cs="Times New Roman"/>
        </w:rPr>
        <w:t>Вентана</w:t>
      </w:r>
      <w:proofErr w:type="spellEnd"/>
      <w:r w:rsidRPr="006B24FC">
        <w:rPr>
          <w:rFonts w:ascii="Times New Roman" w:hAnsi="Times New Roman" w:cs="Times New Roman"/>
        </w:rPr>
        <w:t xml:space="preserve"> – Граф»,2008г.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«Сборник нормативных документов. Искусство», М., Дрофа, 2005г.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«Музыкальное образование в школе», под ред., Л.В.Школяр, М., Академия, 2001г.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Алиев Ю.Б. «Настольная книга школьного учителя-музыканта», М., </w:t>
      </w:r>
      <w:proofErr w:type="spellStart"/>
      <w:r w:rsidRPr="006B24FC">
        <w:rPr>
          <w:rFonts w:ascii="Times New Roman" w:hAnsi="Times New Roman" w:cs="Times New Roman"/>
        </w:rPr>
        <w:t>Владос</w:t>
      </w:r>
      <w:proofErr w:type="spellEnd"/>
      <w:r w:rsidRPr="006B24FC">
        <w:rPr>
          <w:rFonts w:ascii="Times New Roman" w:hAnsi="Times New Roman" w:cs="Times New Roman"/>
        </w:rPr>
        <w:t>, 2002г.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«Музыка в 4-7 классах,/ методическое пособие/ под </w:t>
      </w:r>
      <w:proofErr w:type="spellStart"/>
      <w:r w:rsidRPr="006B24FC">
        <w:rPr>
          <w:rFonts w:ascii="Times New Roman" w:hAnsi="Times New Roman" w:cs="Times New Roman"/>
        </w:rPr>
        <w:t>ред.Э.Б.Абдуллина</w:t>
      </w:r>
      <w:proofErr w:type="spellEnd"/>
      <w:r w:rsidRPr="006B24FC">
        <w:rPr>
          <w:rFonts w:ascii="Times New Roman" w:hAnsi="Times New Roman" w:cs="Times New Roman"/>
        </w:rPr>
        <w:t>, М.,Просвещение,1988г.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</w:rPr>
        <w:t>Осеннева</w:t>
      </w:r>
      <w:proofErr w:type="spellEnd"/>
      <w:r w:rsidRPr="006B24FC">
        <w:rPr>
          <w:rFonts w:ascii="Times New Roman" w:hAnsi="Times New Roman" w:cs="Times New Roman"/>
        </w:rPr>
        <w:t xml:space="preserve"> М.Е., Безбородова Л.А. «Методика музыкального воспитания младших школьников», </w:t>
      </w:r>
      <w:proofErr w:type="spellStart"/>
      <w:r w:rsidRPr="006B24FC">
        <w:rPr>
          <w:rFonts w:ascii="Times New Roman" w:hAnsi="Times New Roman" w:cs="Times New Roman"/>
        </w:rPr>
        <w:t>М.,Академия</w:t>
      </w:r>
      <w:proofErr w:type="spellEnd"/>
      <w:r w:rsidRPr="006B24FC">
        <w:rPr>
          <w:rFonts w:ascii="Times New Roman" w:hAnsi="Times New Roman" w:cs="Times New Roman"/>
        </w:rPr>
        <w:t>, 2001г.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</w:rPr>
        <w:t>Челышева</w:t>
      </w:r>
      <w:proofErr w:type="spellEnd"/>
      <w:r w:rsidRPr="006B24FC">
        <w:rPr>
          <w:rFonts w:ascii="Times New Roman" w:hAnsi="Times New Roman" w:cs="Times New Roman"/>
        </w:rPr>
        <w:t xml:space="preserve"> Т.С. «Спутник учителя музыки», М., Просвещение, 1993г.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proofErr w:type="spellStart"/>
      <w:r w:rsidRPr="006B24FC">
        <w:rPr>
          <w:rFonts w:ascii="Times New Roman" w:hAnsi="Times New Roman" w:cs="Times New Roman"/>
        </w:rPr>
        <w:t>Васина-Гроссман</w:t>
      </w:r>
      <w:proofErr w:type="spellEnd"/>
      <w:r w:rsidRPr="006B24FC">
        <w:rPr>
          <w:rFonts w:ascii="Times New Roman" w:hAnsi="Times New Roman" w:cs="Times New Roman"/>
        </w:rPr>
        <w:t xml:space="preserve"> В. «Книга о музыке и великих музыкантах», М., Современник, 1999г.</w:t>
      </w:r>
    </w:p>
    <w:p w:rsidR="00A90D30" w:rsidRPr="006B24FC" w:rsidRDefault="00A90D30" w:rsidP="00A90D30">
      <w:pPr>
        <w:numPr>
          <w:ilvl w:val="0"/>
          <w:numId w:val="7"/>
        </w:num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>Григорович В.Б. «Великие музыканты Западной Европы», М., Просвещение, 1982г.</w:t>
      </w:r>
    </w:p>
    <w:p w:rsidR="00882B22" w:rsidRPr="006B24FC" w:rsidRDefault="00A90D30" w:rsidP="006B24FC">
      <w:pPr>
        <w:spacing w:after="0" w:line="240" w:lineRule="atLeast"/>
        <w:ind w:left="57" w:right="57"/>
        <w:rPr>
          <w:rFonts w:ascii="Times New Roman" w:hAnsi="Times New Roman" w:cs="Times New Roman"/>
        </w:rPr>
      </w:pPr>
      <w:r w:rsidRPr="006B24FC">
        <w:rPr>
          <w:rFonts w:ascii="Times New Roman" w:hAnsi="Times New Roman" w:cs="Times New Roman"/>
        </w:rPr>
        <w:t xml:space="preserve">«Как научить любить Родину», М., </w:t>
      </w:r>
      <w:proofErr w:type="spellStart"/>
      <w:r w:rsidRPr="006B24FC">
        <w:rPr>
          <w:rFonts w:ascii="Times New Roman" w:hAnsi="Times New Roman" w:cs="Times New Roman"/>
        </w:rPr>
        <w:t>Аркти</w:t>
      </w:r>
      <w:proofErr w:type="spellEnd"/>
      <w:r w:rsidRPr="006B24FC">
        <w:rPr>
          <w:rFonts w:ascii="Times New Roman" w:hAnsi="Times New Roman" w:cs="Times New Roman"/>
        </w:rPr>
        <w:t>, 2003г.</w:t>
      </w:r>
      <w:bookmarkStart w:id="0" w:name="_GoBack"/>
      <w:bookmarkEnd w:id="0"/>
    </w:p>
    <w:sectPr w:rsidR="00882B22" w:rsidRPr="006B24FC" w:rsidSect="003F17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3E2"/>
    <w:multiLevelType w:val="multilevel"/>
    <w:tmpl w:val="F4889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E694F"/>
    <w:multiLevelType w:val="hybridMultilevel"/>
    <w:tmpl w:val="47ECB7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25C2B"/>
    <w:multiLevelType w:val="multilevel"/>
    <w:tmpl w:val="6C5E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214E2"/>
    <w:multiLevelType w:val="multilevel"/>
    <w:tmpl w:val="8FAA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5545E5"/>
    <w:multiLevelType w:val="multilevel"/>
    <w:tmpl w:val="47D0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C5595B"/>
    <w:multiLevelType w:val="hybridMultilevel"/>
    <w:tmpl w:val="5A12FB2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E06C58"/>
    <w:multiLevelType w:val="multilevel"/>
    <w:tmpl w:val="90CC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F2486"/>
    <w:multiLevelType w:val="multilevel"/>
    <w:tmpl w:val="BAE4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3175"/>
    <w:rsid w:val="00047BA0"/>
    <w:rsid w:val="00055AA9"/>
    <w:rsid w:val="00056413"/>
    <w:rsid w:val="000D7E6D"/>
    <w:rsid w:val="00141AD1"/>
    <w:rsid w:val="00183989"/>
    <w:rsid w:val="0018413B"/>
    <w:rsid w:val="00200C9B"/>
    <w:rsid w:val="0027659D"/>
    <w:rsid w:val="00283608"/>
    <w:rsid w:val="002A4EFE"/>
    <w:rsid w:val="002B27B5"/>
    <w:rsid w:val="002D406E"/>
    <w:rsid w:val="00302DA3"/>
    <w:rsid w:val="00373D95"/>
    <w:rsid w:val="003747BD"/>
    <w:rsid w:val="00385802"/>
    <w:rsid w:val="003B4EEB"/>
    <w:rsid w:val="003C56C6"/>
    <w:rsid w:val="003E3DBE"/>
    <w:rsid w:val="00404C0E"/>
    <w:rsid w:val="00433175"/>
    <w:rsid w:val="00471ECA"/>
    <w:rsid w:val="004854F2"/>
    <w:rsid w:val="004861D6"/>
    <w:rsid w:val="004A204F"/>
    <w:rsid w:val="00503810"/>
    <w:rsid w:val="0052511A"/>
    <w:rsid w:val="005359BF"/>
    <w:rsid w:val="00577AE0"/>
    <w:rsid w:val="00613BAA"/>
    <w:rsid w:val="006306AF"/>
    <w:rsid w:val="00654764"/>
    <w:rsid w:val="0069769C"/>
    <w:rsid w:val="006B19FC"/>
    <w:rsid w:val="006B24FC"/>
    <w:rsid w:val="006D5335"/>
    <w:rsid w:val="006E58C6"/>
    <w:rsid w:val="007163D1"/>
    <w:rsid w:val="00734A9C"/>
    <w:rsid w:val="00766D5F"/>
    <w:rsid w:val="007C573E"/>
    <w:rsid w:val="008730B4"/>
    <w:rsid w:val="00882B22"/>
    <w:rsid w:val="008C4ACD"/>
    <w:rsid w:val="008D2086"/>
    <w:rsid w:val="008D5E82"/>
    <w:rsid w:val="00981B62"/>
    <w:rsid w:val="009D0570"/>
    <w:rsid w:val="00A034E0"/>
    <w:rsid w:val="00A163BB"/>
    <w:rsid w:val="00A234E6"/>
    <w:rsid w:val="00A333A5"/>
    <w:rsid w:val="00A426CB"/>
    <w:rsid w:val="00A479A9"/>
    <w:rsid w:val="00A90465"/>
    <w:rsid w:val="00A90D30"/>
    <w:rsid w:val="00AA37A4"/>
    <w:rsid w:val="00AA6AAC"/>
    <w:rsid w:val="00AC4CED"/>
    <w:rsid w:val="00B0485F"/>
    <w:rsid w:val="00B806CF"/>
    <w:rsid w:val="00BF2BA3"/>
    <w:rsid w:val="00C52E8F"/>
    <w:rsid w:val="00C57D77"/>
    <w:rsid w:val="00CA61EB"/>
    <w:rsid w:val="00CD714D"/>
    <w:rsid w:val="00CF5F0F"/>
    <w:rsid w:val="00D17919"/>
    <w:rsid w:val="00D370DC"/>
    <w:rsid w:val="00D51AB6"/>
    <w:rsid w:val="00D64735"/>
    <w:rsid w:val="00D87C09"/>
    <w:rsid w:val="00DC6B8F"/>
    <w:rsid w:val="00DD32C7"/>
    <w:rsid w:val="00E24EB5"/>
    <w:rsid w:val="00E578C7"/>
    <w:rsid w:val="00E82C24"/>
    <w:rsid w:val="00EB37D0"/>
    <w:rsid w:val="00EC6B5D"/>
    <w:rsid w:val="00EC7699"/>
    <w:rsid w:val="00F10B90"/>
    <w:rsid w:val="00F13072"/>
    <w:rsid w:val="00F66B56"/>
    <w:rsid w:val="00FA47A9"/>
    <w:rsid w:val="00FF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3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Intense Quote"/>
    <w:basedOn w:val="a"/>
    <w:next w:val="a"/>
    <w:link w:val="a5"/>
    <w:uiPriority w:val="30"/>
    <w:qFormat/>
    <w:rsid w:val="00433175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5">
    <w:name w:val="Выделенная цитата Знак"/>
    <w:basedOn w:val="a0"/>
    <w:link w:val="a4"/>
    <w:uiPriority w:val="30"/>
    <w:rsid w:val="00433175"/>
    <w:rPr>
      <w:rFonts w:ascii="Calibri" w:eastAsia="Times New Roman" w:hAnsi="Calibri" w:cs="Times New Roman"/>
      <w:b/>
      <w:bCs/>
      <w:i/>
      <w:iCs/>
      <w:color w:val="4F81BD"/>
    </w:rPr>
  </w:style>
  <w:style w:type="character" w:styleId="a6">
    <w:name w:val="Hyperlink"/>
    <w:basedOn w:val="a0"/>
    <w:uiPriority w:val="99"/>
    <w:semiHidden/>
    <w:unhideWhenUsed/>
    <w:rsid w:val="00D64735"/>
    <w:rPr>
      <w:color w:val="0000FF" w:themeColor="hyperlink"/>
      <w:u w:val="single"/>
    </w:rPr>
  </w:style>
  <w:style w:type="paragraph" w:customStyle="1" w:styleId="c22">
    <w:name w:val="c22"/>
    <w:basedOn w:val="a"/>
    <w:rsid w:val="00A0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4E0"/>
  </w:style>
  <w:style w:type="paragraph" w:styleId="a7">
    <w:name w:val="List Paragraph"/>
    <w:basedOn w:val="a"/>
    <w:uiPriority w:val="34"/>
    <w:qFormat/>
    <w:rsid w:val="00A034E0"/>
    <w:pPr>
      <w:ind w:left="720"/>
      <w:contextualSpacing/>
    </w:pPr>
    <w:rPr>
      <w:rFonts w:ascii="Calibri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2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24FC"/>
    <w:rPr>
      <w:rFonts w:ascii="Segoe UI" w:hAnsi="Segoe UI" w:cs="Segoe UI"/>
      <w:sz w:val="18"/>
      <w:szCs w:val="18"/>
    </w:rPr>
  </w:style>
  <w:style w:type="paragraph" w:customStyle="1" w:styleId="c28">
    <w:name w:val="c28"/>
    <w:basedOn w:val="a"/>
    <w:rsid w:val="00D1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D17919"/>
  </w:style>
  <w:style w:type="character" w:customStyle="1" w:styleId="c1">
    <w:name w:val="c1"/>
    <w:basedOn w:val="a0"/>
    <w:rsid w:val="00D17919"/>
  </w:style>
  <w:style w:type="paragraph" w:customStyle="1" w:styleId="c7">
    <w:name w:val="c7"/>
    <w:basedOn w:val="a"/>
    <w:rsid w:val="00D1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79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4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ki.rd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sic.edu.ru/" TargetMode="External"/><Relationship Id="rId5" Type="http://schemas.openxmlformats.org/officeDocument/2006/relationships/hyperlink" Target="http://collection.cross-edu.ru/catalog/rubr/f544b3b7-f1f4-5b76-f453-552f31d9b16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15</Pages>
  <Words>4739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71</cp:revision>
  <cp:lastPrinted>2015-09-26T11:07:00Z</cp:lastPrinted>
  <dcterms:created xsi:type="dcterms:W3CDTF">2014-09-22T01:20:00Z</dcterms:created>
  <dcterms:modified xsi:type="dcterms:W3CDTF">2016-02-24T06:49:00Z</dcterms:modified>
</cp:coreProperties>
</file>