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40" w:rsidRDefault="00CF1D40" w:rsidP="00CF1D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Приложение</w:t>
      </w:r>
    </w:p>
    <w:p w:rsidR="00CF1D40" w:rsidRDefault="00CF1D40" w:rsidP="00CF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Аннотация</w:t>
      </w:r>
    </w:p>
    <w:p w:rsidR="00CF1D40" w:rsidRPr="00CF1D40" w:rsidRDefault="00CF1D40" w:rsidP="00CF1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F1D40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Рабочая программа  составлена на основе программы для 5-9 классов специальных (коррекционных) учреждений VIII вида: Сб.1. –М.: Гуманист. Изд. Центр ВЛАДОС, под редакцией доктора педагогических наук В.В.Воронковой, 2011. – 224 с. и ориентирова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на на учебник «Математика» для 9</w:t>
      </w:r>
      <w:r w:rsidRPr="00CF1D4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класса специальных (коррекционных) образовательных учреждений VIII вида под ред. Г.М.Капустиной, М.Н. Пер</w:t>
      </w:r>
      <w:r w:rsidR="00AE7FD3">
        <w:rPr>
          <w:rFonts w:ascii="Times New Roman" w:eastAsia="Times New Roman" w:hAnsi="Times New Roman" w:cs="Times New Roman"/>
          <w:color w:val="444444"/>
          <w:sz w:val="24"/>
          <w:szCs w:val="24"/>
        </w:rPr>
        <w:t>овой, Москва «Просвещение», 2017</w:t>
      </w:r>
      <w:bookmarkStart w:id="0" w:name="_GoBack"/>
      <w:bookmarkEnd w:id="0"/>
      <w:r w:rsidRPr="00CF1D4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F1D40" w:rsidRPr="00CF1D40" w:rsidRDefault="00CF1D40" w:rsidP="00CF1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CF1D4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Нормативные основания:</w:t>
      </w:r>
    </w:p>
    <w:p w:rsidR="00CF1D40" w:rsidRPr="00CF1D40" w:rsidRDefault="00CF1D40" w:rsidP="00CF1D4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D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F1D40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(от 29.12.2012 №273-ФЗ).</w:t>
      </w:r>
    </w:p>
    <w:p w:rsidR="00CF1D40" w:rsidRPr="00CF1D40" w:rsidRDefault="00CF1D40" w:rsidP="00CF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1D40">
        <w:rPr>
          <w:rFonts w:ascii="Times New Roman" w:hAnsi="Times New Roman" w:cs="Times New Roman"/>
          <w:sz w:val="24"/>
          <w:szCs w:val="24"/>
        </w:rPr>
        <w:t>Концепция долгосрочного социально-экономического развития  Российской  Федерации на период до 2020 года. Распоряжение Правительства Российской Федерации от 17.11.2008 №1662-р.</w:t>
      </w:r>
    </w:p>
    <w:p w:rsidR="00CF1D40" w:rsidRPr="00CF1D40" w:rsidRDefault="00CF1D40" w:rsidP="00CF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1D40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«Об утверждении СанПиН 2.4.2.2821-10 «Санитарно-эпидемиологические требования к  условиям и организации обучения в общеобразовательных учреждениях».</w:t>
      </w:r>
    </w:p>
    <w:p w:rsidR="00CF1D40" w:rsidRPr="00CF1D40" w:rsidRDefault="00CF1D40" w:rsidP="00CF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1D40">
        <w:rPr>
          <w:rFonts w:ascii="Times New Roman" w:hAnsi="Times New Roman" w:cs="Times New Roman"/>
          <w:sz w:val="24"/>
          <w:szCs w:val="24"/>
        </w:rPr>
        <w:t>Приказ Минобрнауки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CF1D40" w:rsidRPr="00CF1D40" w:rsidRDefault="00CF1D40" w:rsidP="00CF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1D40">
        <w:rPr>
          <w:rFonts w:ascii="Times New Roman" w:hAnsi="Times New Roman" w:cs="Times New Roman"/>
          <w:sz w:val="24"/>
          <w:szCs w:val="24"/>
        </w:rPr>
        <w:t>Положение о структуре и порядке, разработки и утверждении рабочих программ учебных предметов МАОУ Новоатьяловская СОШ.</w:t>
      </w:r>
    </w:p>
    <w:p w:rsidR="00CF1D40" w:rsidRPr="00CF1D40" w:rsidRDefault="00CF1D40" w:rsidP="00CF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1D40">
        <w:rPr>
          <w:rFonts w:ascii="Times New Roman" w:hAnsi="Times New Roman" w:cs="Times New Roman"/>
          <w:sz w:val="24"/>
          <w:szCs w:val="24"/>
        </w:rPr>
        <w:t>Учебный план МАОУ Новоатьяловская СОШ на 2019-2020 учебный год, утверждённый приказом №195-ОД от 30.05.2019г.   директора школы Исхаковой Ф. Ф.</w:t>
      </w:r>
    </w:p>
    <w:p w:rsidR="00CF1D40" w:rsidRPr="00CF1D40" w:rsidRDefault="00CF1D40" w:rsidP="00CF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102</w:t>
      </w:r>
      <w:r w:rsidRPr="00CF1D40">
        <w:rPr>
          <w:rFonts w:ascii="Times New Roman" w:hAnsi="Times New Roman" w:cs="Times New Roman"/>
          <w:sz w:val="24"/>
          <w:szCs w:val="24"/>
        </w:rPr>
        <w:t xml:space="preserve"> учебных часа, </w:t>
      </w:r>
      <w:r>
        <w:rPr>
          <w:rFonts w:ascii="Times New Roman" w:hAnsi="Times New Roman" w:cs="Times New Roman"/>
          <w:sz w:val="24"/>
          <w:szCs w:val="24"/>
        </w:rPr>
        <w:t>3 часа</w:t>
      </w:r>
      <w:r w:rsidRPr="00CF1D40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CF1D40" w:rsidRDefault="00CF1D40" w:rsidP="00CF1D4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3544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F1D40" w:rsidRDefault="00CF1D40" w:rsidP="00CF1D4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3544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CF1D40" w:rsidRDefault="00CF1D40" w:rsidP="00CF1D4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3544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Содержание учебного предмета:</w:t>
      </w:r>
    </w:p>
    <w:p w:rsidR="00CF1D40" w:rsidRDefault="00CF1D40" w:rsidP="00CF1D40">
      <w:pPr>
        <w:pStyle w:val="a3"/>
        <w:numPr>
          <w:ilvl w:val="0"/>
          <w:numId w:val="1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Преобразование десятичных дробей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запись целых чисел, полученных при измерении величин, десятичными дробями;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запись десятичных  дробей, полученных при измерении величин; масштаб и линейные меры.</w:t>
      </w:r>
    </w:p>
    <w:p w:rsidR="00CF1D40" w:rsidRDefault="00CF1D40" w:rsidP="00CF1D40">
      <w:pPr>
        <w:pStyle w:val="a3"/>
        <w:numPr>
          <w:ilvl w:val="0"/>
          <w:numId w:val="1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Сложение и вычитание целых чисел и десятичных дробей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сложение и вычитание целых чисел; сложение и вычитание десятичных дробей; меры площади измерение площадей.</w:t>
      </w:r>
    </w:p>
    <w:p w:rsidR="00CF1D40" w:rsidRDefault="00CF1D40" w:rsidP="00CF1D40">
      <w:pPr>
        <w:pStyle w:val="a3"/>
        <w:numPr>
          <w:ilvl w:val="0"/>
          <w:numId w:val="1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Умножение и деление целых чисел и десятичных дробей</w:t>
      </w:r>
      <w:r>
        <w:rPr>
          <w:rFonts w:ascii="Times New Roman" w:eastAsia="Times New Roman" w:hAnsi="Times New Roman" w:cs="Times New Roman"/>
          <w:sz w:val="24"/>
          <w:szCs w:val="24"/>
        </w:rPr>
        <w:t>: умножение и деление целых чисел и десятичных дробей; умножение многозначных чисел на двухзначное число; действия с десятичными дробями; порядок действий в выражениях без скобок и со скобками; симметрия; обозначение и измерение величин.</w:t>
      </w:r>
    </w:p>
    <w:p w:rsidR="00CF1D40" w:rsidRDefault="00CF1D40" w:rsidP="00CF1D4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 xml:space="preserve">Проценты: </w:t>
      </w:r>
      <w:r>
        <w:rPr>
          <w:rFonts w:ascii="Times New Roman" w:eastAsia="Times New Roman" w:hAnsi="Times New Roman" w:cs="Times New Roman"/>
          <w:sz w:val="24"/>
          <w:szCs w:val="24"/>
        </w:rPr>
        <w:t>понятие о проценте;  замена десятичной дроби процентами; представление процента в виде дроби; нахождение процентов от числа; линейные и столбчатые диаграммы; замена нахождения нескольких процентов числа нахождением дроби.</w:t>
      </w:r>
    </w:p>
    <w:p w:rsidR="00CF1D40" w:rsidRDefault="00CF1D40" w:rsidP="00CF1D40">
      <w:pPr>
        <w:pStyle w:val="a3"/>
        <w:numPr>
          <w:ilvl w:val="0"/>
          <w:numId w:val="1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Обыкновенные и десятичные дроби: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Запись десятичной дроби обыкновенной; </w:t>
      </w:r>
      <w:r>
        <w:rPr>
          <w:rFonts w:ascii="Times New Roman" w:eastAsia="Times New Roman" w:hAnsi="Times New Roman" w:cs="Times New Roman"/>
          <w:sz w:val="24"/>
          <w:szCs w:val="24"/>
        </w:rPr>
        <w:t>запись обыкновенной дроби десятичной; окружность и ее части; геометрические тела.</w:t>
      </w:r>
    </w:p>
    <w:p w:rsidR="00CF1D40" w:rsidRDefault="00CF1D40" w:rsidP="00CF1D4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Преобразование дробей: </w:t>
      </w:r>
      <w:r>
        <w:rPr>
          <w:rFonts w:ascii="Times New Roman" w:eastAsia="Times New Roman" w:hAnsi="Times New Roman" w:cs="Times New Roman"/>
          <w:sz w:val="24"/>
          <w:szCs w:val="24"/>
        </w:rPr>
        <w:t>Обозначение и виды дробей; преобразование дробей;  сложение и вычитание дробей; умножение и деление дробей; решение текстовых задач с дробными числами; совместное действие обыкновенных и десятичных дробей.</w:t>
      </w:r>
    </w:p>
    <w:p w:rsidR="00CF1D40" w:rsidRDefault="00CF1D40" w:rsidP="00CF1D40">
      <w:pPr>
        <w:pStyle w:val="a3"/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1985"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:rsidR="00CF1D40" w:rsidRDefault="00CF1D40" w:rsidP="00CF1D40">
      <w:pPr>
        <w:pStyle w:val="a3"/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3184" w:right="-567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:rsidR="000E188C" w:rsidRDefault="00AE7FD3" w:rsidP="00CF1D40">
      <w:pPr>
        <w:ind w:left="-1134"/>
      </w:pPr>
    </w:p>
    <w:sectPr w:rsidR="000E188C" w:rsidSect="00CF1D40">
      <w:pgSz w:w="16838" w:h="11906" w:orient="landscape"/>
      <w:pgMar w:top="1701" w:right="1245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C0E"/>
    <w:multiLevelType w:val="hybridMultilevel"/>
    <w:tmpl w:val="38CE979C"/>
    <w:lvl w:ilvl="0" w:tplc="4B1A9484">
      <w:start w:val="1"/>
      <w:numFmt w:val="decimal"/>
      <w:lvlText w:val="%1)"/>
      <w:lvlJc w:val="left"/>
      <w:pPr>
        <w:ind w:left="-1985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-1265" w:hanging="360"/>
      </w:pPr>
    </w:lvl>
    <w:lvl w:ilvl="2" w:tplc="0419001B">
      <w:start w:val="1"/>
      <w:numFmt w:val="lowerRoman"/>
      <w:lvlText w:val="%3."/>
      <w:lvlJc w:val="right"/>
      <w:pPr>
        <w:ind w:left="-545" w:hanging="180"/>
      </w:pPr>
    </w:lvl>
    <w:lvl w:ilvl="3" w:tplc="0419000F">
      <w:start w:val="1"/>
      <w:numFmt w:val="decimal"/>
      <w:lvlText w:val="%4."/>
      <w:lvlJc w:val="left"/>
      <w:pPr>
        <w:ind w:left="175" w:hanging="360"/>
      </w:pPr>
    </w:lvl>
    <w:lvl w:ilvl="4" w:tplc="04190019">
      <w:start w:val="1"/>
      <w:numFmt w:val="lowerLetter"/>
      <w:lvlText w:val="%5."/>
      <w:lvlJc w:val="left"/>
      <w:pPr>
        <w:ind w:left="895" w:hanging="360"/>
      </w:pPr>
    </w:lvl>
    <w:lvl w:ilvl="5" w:tplc="0419001B">
      <w:start w:val="1"/>
      <w:numFmt w:val="lowerRoman"/>
      <w:lvlText w:val="%6."/>
      <w:lvlJc w:val="right"/>
      <w:pPr>
        <w:ind w:left="1615" w:hanging="180"/>
      </w:pPr>
    </w:lvl>
    <w:lvl w:ilvl="6" w:tplc="0419000F">
      <w:start w:val="1"/>
      <w:numFmt w:val="decimal"/>
      <w:lvlText w:val="%7."/>
      <w:lvlJc w:val="left"/>
      <w:pPr>
        <w:ind w:left="2335" w:hanging="360"/>
      </w:pPr>
    </w:lvl>
    <w:lvl w:ilvl="7" w:tplc="04190019">
      <w:start w:val="1"/>
      <w:numFmt w:val="lowerLetter"/>
      <w:lvlText w:val="%8."/>
      <w:lvlJc w:val="left"/>
      <w:pPr>
        <w:ind w:left="3055" w:hanging="360"/>
      </w:pPr>
    </w:lvl>
    <w:lvl w:ilvl="8" w:tplc="0419001B">
      <w:start w:val="1"/>
      <w:numFmt w:val="lowerRoman"/>
      <w:lvlText w:val="%9."/>
      <w:lvlJc w:val="right"/>
      <w:pPr>
        <w:ind w:left="3775" w:hanging="180"/>
      </w:pPr>
    </w:lvl>
  </w:abstractNum>
  <w:abstractNum w:abstractNumId="1" w15:restartNumberingAfterBreak="0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5E"/>
    <w:rsid w:val="00030CFD"/>
    <w:rsid w:val="005006E0"/>
    <w:rsid w:val="00AE7FD3"/>
    <w:rsid w:val="00CF1D40"/>
    <w:rsid w:val="00C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DF8A"/>
  <w15:chartTrackingRefBased/>
  <w15:docId w15:val="{CC52231B-E4E8-496D-AC0D-AD6538F1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2020-02-19T10:23:00Z</dcterms:created>
  <dcterms:modified xsi:type="dcterms:W3CDTF">2020-02-21T09:07:00Z</dcterms:modified>
</cp:coreProperties>
</file>