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92" w:rsidRPr="00270D04" w:rsidRDefault="00432132" w:rsidP="00432132">
      <w:pPr>
        <w:spacing w:line="360" w:lineRule="auto"/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9B85B3" wp14:editId="6564DC26">
            <wp:simplePos x="0" y="0"/>
            <wp:positionH relativeFrom="margin">
              <wp:posOffset>0</wp:posOffset>
            </wp:positionH>
            <wp:positionV relativeFrom="margin">
              <wp:posOffset>296545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93D92" w:rsidRDefault="00F93D92" w:rsidP="00432132">
      <w:pPr>
        <w:spacing w:line="360" w:lineRule="auto"/>
        <w:jc w:val="both"/>
        <w:rPr>
          <w:b/>
          <w:bCs/>
          <w:sz w:val="40"/>
          <w:szCs w:val="22"/>
          <w:lang w:eastAsia="en-US"/>
        </w:rPr>
      </w:pPr>
    </w:p>
    <w:p w:rsidR="00F93D92" w:rsidRPr="00270D04" w:rsidRDefault="00F93D92" w:rsidP="00432132">
      <w:pPr>
        <w:spacing w:line="360" w:lineRule="auto"/>
        <w:jc w:val="center"/>
        <w:rPr>
          <w:b/>
          <w:bCs/>
          <w:sz w:val="40"/>
          <w:szCs w:val="22"/>
          <w:lang w:eastAsia="en-US"/>
        </w:rPr>
      </w:pPr>
    </w:p>
    <w:p w:rsidR="00F93D92" w:rsidRPr="00270D04" w:rsidRDefault="00F93D92" w:rsidP="00432132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F93D92" w:rsidRPr="00270D04" w:rsidRDefault="00F93D92" w:rsidP="00432132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CD223C">
        <w:rPr>
          <w:b/>
          <w:sz w:val="28"/>
          <w:szCs w:val="28"/>
        </w:rPr>
        <w:t>по учебному предмету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sz w:val="28"/>
          <w:szCs w:val="28"/>
        </w:rPr>
        <w:t>биология</w:t>
      </w:r>
    </w:p>
    <w:p w:rsidR="00F93D92" w:rsidRPr="00CD223C" w:rsidRDefault="004A1E5A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9</w:t>
      </w:r>
      <w:r w:rsidR="00F93D92" w:rsidRPr="00CD223C">
        <w:rPr>
          <w:b/>
          <w:position w:val="10"/>
          <w:sz w:val="32"/>
          <w:szCs w:val="32"/>
          <w:vertAlign w:val="superscript"/>
        </w:rPr>
        <w:t xml:space="preserve"> класс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CD223C">
        <w:rPr>
          <w:b/>
          <w:position w:val="10"/>
          <w:sz w:val="32"/>
          <w:szCs w:val="32"/>
          <w:vertAlign w:val="superscript"/>
        </w:rPr>
        <w:t>(основное общее образование)</w:t>
      </w:r>
    </w:p>
    <w:p w:rsidR="00F93D92" w:rsidRPr="00CD223C" w:rsidRDefault="00F93D92" w:rsidP="00432132">
      <w:pPr>
        <w:pStyle w:val="a3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D32222" w:rsidRDefault="00D3222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D32222" w:rsidRDefault="00D3222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D32222" w:rsidRDefault="00D32222" w:rsidP="0043213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D32222" w:rsidRDefault="00D32222" w:rsidP="00D32222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</w:p>
    <w:p w:rsid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</w:p>
    <w:p w:rsid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</w:p>
    <w:p w:rsid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</w:p>
    <w:p w:rsidR="00103051" w:rsidRP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</w:t>
      </w:r>
      <w:r w:rsidRPr="00103051">
        <w:rPr>
          <w:b/>
          <w:color w:val="000000"/>
          <w:position w:val="10"/>
          <w:sz w:val="32"/>
          <w:szCs w:val="32"/>
          <w:vertAlign w:val="superscript"/>
        </w:rPr>
        <w:t>Составитель РП: Усманова Динара Ахзямовна,</w:t>
      </w:r>
    </w:p>
    <w:p w:rsidR="00103051" w:rsidRPr="00103051" w:rsidRDefault="00103051" w:rsidP="00103051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  <w:r w:rsidRPr="00103051">
        <w:rPr>
          <w:b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учитель биологии и химии, </w:t>
      </w:r>
    </w:p>
    <w:p w:rsidR="004A1E5A" w:rsidRPr="00103051" w:rsidRDefault="00103051" w:rsidP="00432132">
      <w:pPr>
        <w:tabs>
          <w:tab w:val="left" w:pos="4290"/>
        </w:tabs>
        <w:spacing w:line="360" w:lineRule="auto"/>
        <w:jc w:val="both"/>
        <w:rPr>
          <w:b/>
          <w:color w:val="000000"/>
          <w:position w:val="10"/>
          <w:sz w:val="32"/>
          <w:szCs w:val="32"/>
          <w:vertAlign w:val="superscript"/>
        </w:rPr>
      </w:pPr>
      <w:r w:rsidRPr="00103051">
        <w:rPr>
          <w:b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</w:t>
      </w:r>
      <w:r>
        <w:rPr>
          <w:b/>
          <w:color w:val="000000"/>
          <w:position w:val="10"/>
          <w:sz w:val="32"/>
          <w:szCs w:val="32"/>
          <w:vertAlign w:val="superscript"/>
        </w:rPr>
        <w:t xml:space="preserve">     </w:t>
      </w:r>
      <w:r w:rsidRPr="00103051">
        <w:rPr>
          <w:b/>
          <w:color w:val="000000"/>
          <w:position w:val="10"/>
          <w:sz w:val="32"/>
          <w:szCs w:val="32"/>
          <w:vertAlign w:val="superscript"/>
        </w:rPr>
        <w:t xml:space="preserve">   в</w:t>
      </w:r>
      <w:r>
        <w:rPr>
          <w:b/>
          <w:color w:val="000000"/>
          <w:position w:val="10"/>
          <w:sz w:val="32"/>
          <w:szCs w:val="32"/>
          <w:vertAlign w:val="superscript"/>
        </w:rPr>
        <w:t>ысшая квалификационная категории</w:t>
      </w:r>
    </w:p>
    <w:p w:rsidR="00564BD3" w:rsidRPr="004A1E5A" w:rsidRDefault="00F93D92" w:rsidP="00432132">
      <w:pPr>
        <w:tabs>
          <w:tab w:val="left" w:pos="4290"/>
        </w:tabs>
        <w:spacing w:line="360" w:lineRule="auto"/>
        <w:jc w:val="center"/>
        <w:rPr>
          <w:rFonts w:ascii="Calibri" w:hAnsi="Calibri"/>
          <w:b/>
          <w:color w:val="000000"/>
        </w:rPr>
        <w:sectPr w:rsidR="00564BD3" w:rsidRPr="004A1E5A" w:rsidSect="0010305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D223C">
        <w:rPr>
          <w:rFonts w:ascii="Calibri" w:hAnsi="Calibri"/>
          <w:b/>
          <w:color w:val="000000"/>
        </w:rPr>
        <w:t>2019 год</w:t>
      </w:r>
    </w:p>
    <w:p w:rsidR="00564BD3" w:rsidRDefault="00564BD3" w:rsidP="00432132">
      <w:pPr>
        <w:pStyle w:val="2"/>
        <w:spacing w:before="0" w:line="360" w:lineRule="auto"/>
        <w:jc w:val="both"/>
        <w:rPr>
          <w:b/>
          <w:color w:val="auto"/>
          <w:sz w:val="28"/>
          <w:szCs w:val="28"/>
        </w:rPr>
      </w:pPr>
      <w:bookmarkStart w:id="0" w:name="_GoBack"/>
      <w:bookmarkEnd w:id="0"/>
    </w:p>
    <w:p w:rsidR="00564BD3" w:rsidRPr="00F23711" w:rsidRDefault="00F23711" w:rsidP="00432132">
      <w:pPr>
        <w:pStyle w:val="2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F23711">
        <w:rPr>
          <w:rFonts w:ascii="Times New Roman" w:hAnsi="Times New Roman" w:cs="Times New Roman"/>
          <w:b/>
          <w:color w:val="000000" w:themeColor="text1"/>
          <w:sz w:val="28"/>
        </w:rPr>
        <w:t>Планируемые предметные результаты освоения учебного предмета</w:t>
      </w:r>
    </w:p>
    <w:p w:rsidR="00F23711" w:rsidRDefault="00F23711" w:rsidP="00432132">
      <w:pPr>
        <w:spacing w:line="360" w:lineRule="auto"/>
        <w:jc w:val="both"/>
      </w:pP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основ экологической грамотности:</w:t>
      </w:r>
      <w:r>
        <w:t xml:space="preserve"> </w:t>
      </w:r>
      <w:r w:rsidRPr="00A542F5">
        <w:t>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>
        <w:t>оих действиях и поступках по от</w:t>
      </w:r>
      <w:r w:rsidRPr="00A542F5"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F23711" w:rsidRPr="00A542F5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F23711" w:rsidRDefault="00F23711" w:rsidP="0043213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A542F5"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F23711" w:rsidRDefault="00F23711" w:rsidP="0043213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432132" w:rsidRDefault="00432132" w:rsidP="00432132">
      <w:pPr>
        <w:pStyle w:val="c37"/>
        <w:shd w:val="clear" w:color="auto" w:fill="FFFFFF"/>
        <w:spacing w:before="0" w:beforeAutospacing="0" w:after="0" w:afterAutospacing="0" w:line="360" w:lineRule="auto"/>
        <w:jc w:val="both"/>
        <w:rPr>
          <w:rStyle w:val="c29"/>
          <w:b/>
          <w:bCs/>
          <w:color w:val="000000"/>
          <w:sz w:val="28"/>
        </w:rPr>
      </w:pPr>
    </w:p>
    <w:p w:rsidR="00F23711" w:rsidRPr="00F23711" w:rsidRDefault="00F23711" w:rsidP="00432132">
      <w:pPr>
        <w:pStyle w:val="c3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0"/>
        </w:rPr>
      </w:pPr>
      <w:r w:rsidRPr="00F23711">
        <w:rPr>
          <w:rStyle w:val="c29"/>
          <w:b/>
          <w:bCs/>
          <w:color w:val="000000"/>
          <w:sz w:val="28"/>
        </w:rPr>
        <w:lastRenderedPageBreak/>
        <w:t>Содержание</w:t>
      </w:r>
      <w:r w:rsidR="00432132">
        <w:rPr>
          <w:rStyle w:val="c29"/>
          <w:b/>
          <w:bCs/>
          <w:color w:val="000000"/>
          <w:sz w:val="28"/>
        </w:rPr>
        <w:t xml:space="preserve"> учебного предмета</w:t>
      </w:r>
    </w:p>
    <w:p w:rsidR="00F23711" w:rsidRDefault="00F23711" w:rsidP="004321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</w:rPr>
      </w:pP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Введение. Биология в системе наук (2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>
        <w:rPr>
          <w:color w:val="000000"/>
        </w:rPr>
        <w:br/>
      </w: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портреты ученых-биологов; схема «Связь биологии с другими науками».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1. Основы цитологии - науки о клетке (10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Особенности строения клеток бактерий, грибов, животных и растений. Вирусы.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гомеостазе, регуляция процессов превращения веществ и энергии в клетке.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F23711" w:rsidRDefault="00D74116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Лабораторные работа №1</w:t>
      </w:r>
      <w:r w:rsidR="00F23711">
        <w:rPr>
          <w:rStyle w:val="c4"/>
          <w:b/>
          <w:bCs/>
          <w:color w:val="000000"/>
        </w:rPr>
        <w:t>:</w:t>
      </w:r>
      <w:r w:rsidR="00342803">
        <w:rPr>
          <w:rStyle w:val="c4"/>
          <w:b/>
          <w:bCs/>
          <w:color w:val="000000"/>
        </w:rPr>
        <w:t xml:space="preserve"> </w:t>
      </w:r>
      <w:r w:rsidR="00F23711">
        <w:rPr>
          <w:rStyle w:val="c0"/>
          <w:color w:val="000000"/>
        </w:rPr>
        <w:t>Строение эукариотических клеток у растений, животных, грибов и прокариотических клеток у бактерий.</w:t>
      </w:r>
    </w:p>
    <w:p w:rsidR="00D74116" w:rsidRDefault="00D74116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</w:rPr>
      </w:pP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2. Размножение и индивидуальное развитие (онтогенез) организмов (5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Половое размножение. Мейоз, его биологическое значение. Биологическое значение оплодотворения.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Демонстрации: </w:t>
      </w:r>
      <w:r>
        <w:rPr>
          <w:rStyle w:val="c0"/>
          <w:color w:val="000000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3. Основы генетики (10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 </w:t>
      </w:r>
      <w:r>
        <w:rPr>
          <w:rStyle w:val="c0"/>
          <w:color w:val="000000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F23711" w:rsidRDefault="00342803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Лабораторная  работа №2</w:t>
      </w:r>
      <w:r w:rsidR="00F23711">
        <w:rPr>
          <w:rStyle w:val="c4"/>
          <w:b/>
          <w:bCs/>
          <w:color w:val="000000"/>
        </w:rPr>
        <w:t>:</w:t>
      </w:r>
      <w:r w:rsidR="00F23711">
        <w:rPr>
          <w:rStyle w:val="c0"/>
          <w:color w:val="000000"/>
        </w:rPr>
        <w:t>Изучение изменчивости у растений и животных.</w:t>
      </w:r>
      <w:r w:rsidR="001F69E5">
        <w:rPr>
          <w:rStyle w:val="c0"/>
          <w:color w:val="000000"/>
        </w:rPr>
        <w:t xml:space="preserve"> </w:t>
      </w:r>
      <w:r w:rsidR="00F23711">
        <w:rPr>
          <w:rStyle w:val="c0"/>
          <w:color w:val="000000"/>
        </w:rPr>
        <w:t>Изучение фенотипов растений.</w:t>
      </w:r>
    </w:p>
    <w:p w:rsidR="00F23711" w:rsidRPr="00342803" w:rsidRDefault="00342803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0"/>
          <w:szCs w:val="20"/>
        </w:rPr>
      </w:pPr>
      <w:r>
        <w:rPr>
          <w:rStyle w:val="c0"/>
          <w:b/>
          <w:color w:val="000000"/>
        </w:rPr>
        <w:t>Практическая работа №1</w:t>
      </w:r>
      <w:r>
        <w:rPr>
          <w:b/>
          <w:color w:val="000000"/>
          <w:sz w:val="20"/>
          <w:szCs w:val="20"/>
        </w:rPr>
        <w:t xml:space="preserve"> .</w:t>
      </w:r>
      <w:r w:rsidR="00F23711">
        <w:rPr>
          <w:rStyle w:val="c0"/>
          <w:color w:val="000000"/>
        </w:rPr>
        <w:t>Решение генетических задач.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4. Генетика человека (3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lastRenderedPageBreak/>
        <w:t>Демонстрации: </w:t>
      </w:r>
      <w:r>
        <w:rPr>
          <w:rStyle w:val="c0"/>
          <w:color w:val="000000"/>
        </w:rPr>
        <w:t>хромосомные аномалии человека и их фенотипические проявления.</w:t>
      </w:r>
    </w:p>
    <w:p w:rsidR="001F69E5" w:rsidRDefault="008E3BD4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4"/>
          <w:b/>
          <w:bCs/>
          <w:color w:val="000000"/>
        </w:rPr>
        <w:t>Практическая  работа№2</w:t>
      </w:r>
      <w:r w:rsidR="00342803">
        <w:rPr>
          <w:rStyle w:val="c4"/>
          <w:b/>
          <w:bCs/>
          <w:color w:val="000000"/>
        </w:rPr>
        <w:t xml:space="preserve"> </w:t>
      </w:r>
      <w:r w:rsidR="00F23711">
        <w:rPr>
          <w:rStyle w:val="c0"/>
          <w:color w:val="000000"/>
        </w:rPr>
        <w:t>Составление родословных.</w:t>
      </w:r>
    </w:p>
    <w:p w:rsidR="001F69E5" w:rsidRDefault="001F69E5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1F69E5">
        <w:rPr>
          <w:rStyle w:val="c4"/>
          <w:b/>
          <w:bCs/>
          <w:color w:val="000000"/>
        </w:rPr>
        <w:t xml:space="preserve"> </w:t>
      </w:r>
      <w:r>
        <w:rPr>
          <w:rStyle w:val="c4"/>
          <w:b/>
          <w:bCs/>
          <w:color w:val="000000"/>
        </w:rPr>
        <w:t>Глава 5. Основы селекции и биотехнологии (3 ч.)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F23711" w:rsidRDefault="001F69E5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6</w:t>
      </w:r>
      <w:r w:rsidR="00F23711">
        <w:rPr>
          <w:rStyle w:val="c4"/>
          <w:b/>
          <w:bCs/>
          <w:color w:val="000000"/>
        </w:rPr>
        <w:t>. Эволюционное учение (15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Движущие силы и результаты эволюции.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F23711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 xml:space="preserve">Лабораторная работа №3 </w:t>
      </w:r>
      <w:r w:rsidR="00F23711">
        <w:rPr>
          <w:rStyle w:val="c0"/>
          <w:color w:val="000000"/>
        </w:rPr>
        <w:t>Изучение приспособленности организмов к среде обитания.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Глава 7. Возникновение и развитие жизни на Земле (4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F23711" w:rsidRDefault="00F23711" w:rsidP="00432132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4"/>
          <w:b/>
          <w:bCs/>
          <w:color w:val="000000"/>
        </w:rPr>
        <w:t>Глава 8. Взаимосвязи о</w:t>
      </w:r>
      <w:r w:rsidR="00BC2C72">
        <w:rPr>
          <w:rStyle w:val="c4"/>
          <w:b/>
          <w:bCs/>
          <w:color w:val="000000"/>
        </w:rPr>
        <w:t>рганизмов и окружающей среды (14</w:t>
      </w:r>
      <w:r>
        <w:rPr>
          <w:rStyle w:val="c4"/>
          <w:b/>
          <w:bCs/>
          <w:color w:val="000000"/>
        </w:rPr>
        <w:t xml:space="preserve"> ч.)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F23711" w:rsidRDefault="00F23711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Демонстрации:</w:t>
      </w:r>
      <w:r>
        <w:rPr>
          <w:rStyle w:val="c0"/>
          <w:color w:val="000000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1F69E5" w:rsidRDefault="001F69E5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Лабораторная работа № 4</w:t>
      </w:r>
      <w:r w:rsidRPr="00781B0E">
        <w:rPr>
          <w:color w:val="000000"/>
        </w:rPr>
        <w:t xml:space="preserve"> «Изучение приспособлений организмов к определённой среде обитания (на конкретных примерах)». </w:t>
      </w:r>
    </w:p>
    <w:p w:rsidR="001F69E5" w:rsidRDefault="001F69E5" w:rsidP="00432132">
      <w:pPr>
        <w:spacing w:line="360" w:lineRule="auto"/>
        <w:jc w:val="both"/>
        <w:rPr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 5</w:t>
      </w:r>
      <w:r w:rsidRPr="001F69E5">
        <w:rPr>
          <w:color w:val="000000"/>
          <w:sz w:val="22"/>
        </w:rPr>
        <w:t> «Строение растений в связи с условиями жизни».</w:t>
      </w:r>
    </w:p>
    <w:p w:rsidR="001F69E5" w:rsidRPr="001F69E5" w:rsidRDefault="001F69E5" w:rsidP="00432132">
      <w:pPr>
        <w:spacing w:line="360" w:lineRule="auto"/>
        <w:jc w:val="both"/>
        <w:rPr>
          <w:rStyle w:val="c4"/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</w:t>
      </w:r>
      <w:r w:rsidRPr="001F69E5">
        <w:rPr>
          <w:b/>
          <w:color w:val="000000"/>
          <w:sz w:val="22"/>
        </w:rPr>
        <w:t>6</w:t>
      </w:r>
      <w:r w:rsidRPr="001F69E5">
        <w:rPr>
          <w:color w:val="000000"/>
          <w:sz w:val="22"/>
        </w:rPr>
        <w:t xml:space="preserve"> «Описание экологической ниши организма».</w:t>
      </w:r>
    </w:p>
    <w:p w:rsidR="001F69E5" w:rsidRPr="001F69E5" w:rsidRDefault="001F69E5" w:rsidP="00432132">
      <w:pPr>
        <w:spacing w:line="360" w:lineRule="auto"/>
        <w:jc w:val="both"/>
        <w:rPr>
          <w:rStyle w:val="c4"/>
          <w:color w:val="000000"/>
          <w:sz w:val="22"/>
        </w:rPr>
      </w:pPr>
      <w:r w:rsidRPr="001F69E5">
        <w:rPr>
          <w:b/>
          <w:bCs/>
          <w:color w:val="000000"/>
          <w:sz w:val="22"/>
        </w:rPr>
        <w:t>Лабораторная работа № 7</w:t>
      </w:r>
      <w:r w:rsidRPr="001F69E5">
        <w:rPr>
          <w:color w:val="000000"/>
          <w:sz w:val="22"/>
        </w:rPr>
        <w:t>«Выявление пищевых цепей в искусственной экосистеме на примере</w:t>
      </w:r>
      <w:r>
        <w:rPr>
          <w:color w:val="000000"/>
          <w:sz w:val="22"/>
        </w:rPr>
        <w:t xml:space="preserve"> сада</w:t>
      </w:r>
      <w:r w:rsidRPr="001F69E5">
        <w:rPr>
          <w:color w:val="000000"/>
          <w:sz w:val="22"/>
        </w:rPr>
        <w:t>».</w:t>
      </w:r>
    </w:p>
    <w:p w:rsidR="00CC5DE7" w:rsidRDefault="00CC5DE7" w:rsidP="004321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1B0E">
        <w:rPr>
          <w:b/>
          <w:bCs/>
          <w:color w:val="000000"/>
        </w:rPr>
        <w:t>Практическая</w:t>
      </w:r>
      <w:r w:rsidRPr="00781B0E">
        <w:rPr>
          <w:color w:val="000000"/>
        </w:rPr>
        <w:t> </w:t>
      </w:r>
      <w:r>
        <w:rPr>
          <w:b/>
          <w:bCs/>
          <w:color w:val="000000"/>
        </w:rPr>
        <w:t xml:space="preserve">работа №3 </w:t>
      </w:r>
      <w:r w:rsidRPr="00781B0E">
        <w:rPr>
          <w:color w:val="000000"/>
        </w:rPr>
        <w:t> «Выявление типов взаимодействия популяций разных видов в конкретной экосистеме».</w:t>
      </w:r>
    </w:p>
    <w:p w:rsidR="00CC5DE7" w:rsidRPr="00CC5DE7" w:rsidRDefault="00CC5DE7" w:rsidP="00432132">
      <w:pPr>
        <w:spacing w:line="360" w:lineRule="auto"/>
        <w:jc w:val="both"/>
        <w:rPr>
          <w:color w:val="000000"/>
          <w:sz w:val="22"/>
        </w:rPr>
      </w:pPr>
      <w:r w:rsidRPr="00CC5DE7">
        <w:rPr>
          <w:b/>
          <w:bCs/>
          <w:color w:val="000000"/>
          <w:sz w:val="22"/>
        </w:rPr>
        <w:t>Практическая работа № 4</w:t>
      </w:r>
      <w:r w:rsidRPr="00CC5DE7">
        <w:rPr>
          <w:color w:val="000000"/>
          <w:sz w:val="22"/>
        </w:rPr>
        <w:t> «Составление схем передачи веществ и энергии (цепей питания)»</w:t>
      </w:r>
    </w:p>
    <w:p w:rsidR="00CC5DE7" w:rsidRPr="00432132" w:rsidRDefault="00F23711" w:rsidP="00432132">
      <w:pPr>
        <w:spacing w:line="360" w:lineRule="auto"/>
        <w:jc w:val="both"/>
        <w:rPr>
          <w:b/>
          <w:bCs/>
          <w:color w:val="000000"/>
          <w:sz w:val="22"/>
        </w:rPr>
      </w:pPr>
      <w:r w:rsidRPr="00CC5DE7">
        <w:rPr>
          <w:rStyle w:val="c0"/>
          <w:color w:val="000000"/>
          <w:sz w:val="22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F23711" w:rsidRPr="006140A5" w:rsidRDefault="00F23711" w:rsidP="00432132">
      <w:pPr>
        <w:spacing w:line="360" w:lineRule="auto"/>
        <w:jc w:val="both"/>
        <w:rPr>
          <w:sz w:val="22"/>
        </w:rPr>
      </w:pPr>
    </w:p>
    <w:p w:rsidR="00F23711" w:rsidRPr="006140A5" w:rsidRDefault="00CC5DE7" w:rsidP="00432132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6140A5">
        <w:rPr>
          <w:b/>
          <w:sz w:val="28"/>
        </w:rPr>
        <w:t>Т</w:t>
      </w:r>
      <w:r w:rsidR="00F23711" w:rsidRPr="006140A5">
        <w:rPr>
          <w:b/>
          <w:sz w:val="28"/>
        </w:rPr>
        <w:t>ематическое планирование</w:t>
      </w:r>
    </w:p>
    <w:p w:rsidR="006140A5" w:rsidRPr="00781B0E" w:rsidRDefault="006140A5" w:rsidP="00432132">
      <w:pPr>
        <w:shd w:val="clear" w:color="auto" w:fill="FFFFFF"/>
        <w:spacing w:line="360" w:lineRule="auto"/>
        <w:jc w:val="both"/>
        <w:rPr>
          <w:color w:val="000000"/>
        </w:rPr>
      </w:pPr>
    </w:p>
    <w:tbl>
      <w:tblPr>
        <w:tblW w:w="9719" w:type="dxa"/>
        <w:tblInd w:w="-3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7452"/>
        <w:gridCol w:w="55"/>
        <w:gridCol w:w="31"/>
        <w:gridCol w:w="54"/>
      </w:tblGrid>
      <w:tr w:rsidR="00F435AA" w:rsidRPr="00781B0E" w:rsidTr="00F435AA">
        <w:trPr>
          <w:trHeight w:val="7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№</w:t>
            </w:r>
          </w:p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п/п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F435AA">
              <w:rPr>
                <w:b/>
                <w:bCs/>
                <w:color w:val="000000"/>
                <w:sz w:val="22"/>
                <w:szCs w:val="24"/>
              </w:rPr>
              <w:t>Количество часов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  <w:r w:rsidRPr="00F435AA">
              <w:rPr>
                <w:b/>
                <w:bCs/>
                <w:sz w:val="22"/>
              </w:rPr>
              <w:t>Тема урока</w:t>
            </w:r>
          </w:p>
          <w:p w:rsidR="00F435AA" w:rsidRPr="00F435AA" w:rsidRDefault="00F435AA" w:rsidP="00F435AA">
            <w:pPr>
              <w:tabs>
                <w:tab w:val="left" w:pos="7345"/>
              </w:tabs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F435AA" w:rsidRPr="00F435AA" w:rsidRDefault="00F435AA" w:rsidP="00F435AA">
            <w:pPr>
              <w:tabs>
                <w:tab w:val="left" w:pos="6647"/>
                <w:tab w:val="left" w:pos="8524"/>
              </w:tabs>
              <w:rPr>
                <w:b/>
                <w:color w:val="000000"/>
                <w:sz w:val="22"/>
                <w:szCs w:val="24"/>
              </w:rPr>
            </w:pP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jc w:val="center"/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Введение. Биология в системе наук ( </w:t>
            </w:r>
            <w:r w:rsidRPr="00F435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2ч)</w:t>
            </w:r>
          </w:p>
        </w:tc>
      </w:tr>
      <w:tr w:rsidR="00F435AA" w:rsidRPr="00F435AA" w:rsidTr="00F435AA">
        <w:trPr>
          <w:trHeight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Биология как наука.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Техника безопасности на уроках биологии.</w:t>
            </w:r>
          </w:p>
        </w:tc>
      </w:tr>
      <w:tr w:rsidR="00F435AA" w:rsidRPr="00F435AA" w:rsidTr="00F435AA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Методы биологических исследований. Значение биологии.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jc w:val="center"/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1. Основы цитологии – наука о клетке (10ч)</w:t>
            </w:r>
          </w:p>
        </w:tc>
      </w:tr>
      <w:tr w:rsidR="00F435AA" w:rsidRPr="00F435AA" w:rsidTr="00F435AA">
        <w:trPr>
          <w:trHeight w:val="5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Цитология – наука о клетке.</w:t>
            </w:r>
          </w:p>
        </w:tc>
      </w:tr>
      <w:tr w:rsidR="00F435AA" w:rsidRPr="00F435AA" w:rsidTr="00F435AA">
        <w:trPr>
          <w:trHeight w:val="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Клеточная теория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Химический состав клетки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Строение клетки.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  <w:lang w:val="en-US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Особенности клеточного строения организмов. Вирусы.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ГБУЗ ТО Областная больница №23 г. Ялуторовск (сбор информации)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Cs w:val="22"/>
              </w:rPr>
            </w:pPr>
            <w:r w:rsidRPr="00F435AA">
              <w:rPr>
                <w:b/>
                <w:bCs/>
                <w:color w:val="000000"/>
                <w:szCs w:val="22"/>
              </w:rPr>
              <w:t xml:space="preserve">Лабораторная работа </w:t>
            </w:r>
          </w:p>
          <w:p w:rsidR="00F435AA" w:rsidRPr="00F435AA" w:rsidRDefault="00F435AA" w:rsidP="00F435AA">
            <w:pPr>
              <w:rPr>
                <w:rStyle w:val="c0"/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>Строение эукариотических клеток у растений, животных, грибов и прокариотических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 xml:space="preserve"> Клеток у бактерий.</w:t>
            </w:r>
            <w:r w:rsidRPr="00F435AA">
              <w:rPr>
                <w:color w:val="000000"/>
                <w:sz w:val="22"/>
                <w:szCs w:val="22"/>
              </w:rPr>
              <w:t>Техника безопасности</w:t>
            </w:r>
            <w:r w:rsidRPr="00F435AA">
              <w:rPr>
                <w:sz w:val="22"/>
                <w:szCs w:val="22"/>
              </w:rPr>
              <w:t xml:space="preserve"> </w:t>
            </w:r>
          </w:p>
        </w:tc>
      </w:tr>
      <w:tr w:rsidR="00F435AA" w:rsidRPr="00F435AA" w:rsidTr="00F435AA">
        <w:trPr>
          <w:trHeight w:val="2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Обмен веществ и превращения энергии в клетке. Фотосинтез.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Биосинтез белков.</w:t>
            </w:r>
          </w:p>
        </w:tc>
      </w:tr>
      <w:tr w:rsidR="00F435AA" w:rsidRPr="00F435AA" w:rsidTr="00F435AA">
        <w:trPr>
          <w:trHeight w:val="17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Регуляция процессов жизнедеятельности в клетке</w:t>
            </w:r>
          </w:p>
        </w:tc>
      </w:tr>
      <w:tr w:rsidR="00F435AA" w:rsidRPr="00F435AA" w:rsidTr="00F435AA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«Основы цитологии – наука о клетке».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2. Размножение и индивидуальное развитие (онтогенез) организмов (5ч)</w:t>
            </w:r>
          </w:p>
        </w:tc>
      </w:tr>
      <w:tr w:rsidR="00F435AA" w:rsidRPr="00F435AA" w:rsidTr="00F435AA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Формы размножения организмов. Бесполое размножение. Митоз.</w:t>
            </w:r>
          </w:p>
        </w:tc>
      </w:tr>
      <w:tr w:rsidR="00F435AA" w:rsidRPr="00F435AA" w:rsidTr="00F435AA">
        <w:trPr>
          <w:trHeight w:val="21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Половое размножение. Мейоз. 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ГБУЗ ТО Областная больница №23 г. Ялуторовск</w:t>
            </w:r>
          </w:p>
        </w:tc>
      </w:tr>
      <w:tr w:rsidR="00F435AA" w:rsidRPr="00F435AA" w:rsidTr="00F435AA">
        <w:trPr>
          <w:trHeight w:val="1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Индивидуальное развитие организма (онтогенез).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Влияние факторов внешней среды на онтогенез.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435AA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«Размножение и индивидуальное развитие (онтогенез).</w:t>
            </w:r>
          </w:p>
        </w:tc>
      </w:tr>
      <w:tr w:rsidR="00F435AA" w:rsidRPr="00F435AA" w:rsidTr="00F435AA">
        <w:tc>
          <w:tcPr>
            <w:tcW w:w="9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3. Основы генетики 10ч</w:t>
            </w:r>
          </w:p>
        </w:tc>
      </w:tr>
      <w:tr w:rsidR="00F435AA" w:rsidRPr="00F435AA" w:rsidTr="00F435AA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Генетика как отрасль биологической науки.</w:t>
            </w:r>
          </w:p>
        </w:tc>
      </w:tr>
      <w:tr w:rsidR="00F435AA" w:rsidRPr="00F435AA" w:rsidTr="00F435AA">
        <w:trPr>
          <w:trHeight w:val="15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Методы исследования наследственности. Фенотип и генотип.</w:t>
            </w:r>
          </w:p>
        </w:tc>
      </w:tr>
      <w:tr w:rsidR="00F435AA" w:rsidRPr="00F435AA" w:rsidTr="00F435AA">
        <w:trPr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Закономерности наследования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Решение генетических задач.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 работа № 1</w:t>
            </w:r>
            <w:r w:rsidRPr="00F435AA">
              <w:rPr>
                <w:color w:val="000000"/>
                <w:sz w:val="22"/>
                <w:szCs w:val="22"/>
              </w:rPr>
              <w:t>«Решение генетических задач на моногибридное скрещивание»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Хромосомная теория наследственности. Генетика пола.</w:t>
            </w:r>
          </w:p>
        </w:tc>
      </w:tr>
      <w:tr w:rsidR="00F435AA" w:rsidRPr="00F435AA" w:rsidTr="00F435AA">
        <w:trPr>
          <w:trHeight w:val="35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Основные формы изменчивости. Генотипическая изменчивость</w:t>
            </w:r>
          </w:p>
        </w:tc>
      </w:tr>
      <w:tr w:rsidR="00F435AA" w:rsidRPr="00F435AA" w:rsidTr="00F435A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Комбинативная изменчивость</w:t>
            </w:r>
          </w:p>
        </w:tc>
      </w:tr>
      <w:tr w:rsidR="00F435AA" w:rsidRPr="00F435AA" w:rsidTr="00F435AA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Фенотипическая изменчивость. 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Виртуальная экскурсия ООО Тепличный комбинат ТюменьАгро</w:t>
            </w:r>
          </w:p>
          <w:p w:rsidR="00F435AA" w:rsidRPr="00F435AA" w:rsidRDefault="00F435AA" w:rsidP="00F435A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F435AA"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Лабораторная  работа №2 </w:t>
            </w:r>
            <w:r w:rsidRPr="00F435AA">
              <w:rPr>
                <w:rStyle w:val="c0"/>
                <w:color w:val="000000"/>
                <w:sz w:val="22"/>
                <w:szCs w:val="22"/>
              </w:rPr>
              <w:t>Изучение изменчивости у растений и животных.</w:t>
            </w:r>
          </w:p>
          <w:p w:rsidR="00F435AA" w:rsidRPr="00F435AA" w:rsidRDefault="00F435AA" w:rsidP="00F435AA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rStyle w:val="c0"/>
                <w:color w:val="000000"/>
                <w:sz w:val="22"/>
                <w:szCs w:val="22"/>
              </w:rPr>
              <w:t xml:space="preserve"> Изучение фенотипов растений.</w:t>
            </w:r>
          </w:p>
        </w:tc>
      </w:tr>
      <w:tr w:rsidR="00F435AA" w:rsidRPr="00F435AA" w:rsidTr="00F435AA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«Основы генетики».</w:t>
            </w:r>
          </w:p>
        </w:tc>
      </w:tr>
      <w:tr w:rsidR="00F435AA" w:rsidRPr="00F435AA" w:rsidTr="00F435AA">
        <w:trPr>
          <w:gridAfter w:val="1"/>
          <w:wAfter w:w="54" w:type="dxa"/>
          <w:trHeight w:val="175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4. Генетика человека 3ч</w:t>
            </w:r>
          </w:p>
        </w:tc>
      </w:tr>
      <w:tr w:rsidR="00F435AA" w:rsidRPr="00F435AA" w:rsidTr="00F435AA">
        <w:trPr>
          <w:gridAfter w:val="1"/>
          <w:wAfter w:w="54" w:type="dxa"/>
          <w:trHeight w:val="48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Методы изучения наследственности человека</w:t>
            </w:r>
            <w:r w:rsidRPr="00F435AA">
              <w:rPr>
                <w:b/>
                <w:bCs/>
                <w:sz w:val="22"/>
                <w:szCs w:val="22"/>
              </w:rPr>
              <w:t xml:space="preserve">. </w:t>
            </w:r>
          </w:p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435AA">
              <w:rPr>
                <w:b/>
                <w:bCs/>
                <w:sz w:val="22"/>
                <w:szCs w:val="22"/>
              </w:rPr>
              <w:t>Практическая работа № 2 </w:t>
            </w:r>
            <w:r w:rsidRPr="00F435AA">
              <w:rPr>
                <w:sz w:val="22"/>
                <w:szCs w:val="22"/>
              </w:rPr>
              <w:t>«Составление родословных»</w:t>
            </w:r>
          </w:p>
        </w:tc>
      </w:tr>
      <w:tr w:rsidR="00F435AA" w:rsidRPr="00F435AA" w:rsidTr="00F435AA">
        <w:trPr>
          <w:gridAfter w:val="1"/>
          <w:wAfter w:w="54" w:type="dxa"/>
          <w:trHeight w:val="26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Генотип и здоровье человека</w:t>
            </w:r>
          </w:p>
        </w:tc>
      </w:tr>
      <w:tr w:rsidR="00F435AA" w:rsidRPr="00F435AA" w:rsidTr="00F435AA">
        <w:trPr>
          <w:gridAfter w:val="1"/>
          <w:wAfter w:w="54" w:type="dxa"/>
          <w:trHeight w:val="24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 Обобщающий урок</w:t>
            </w:r>
            <w:r w:rsidRPr="00F435AA">
              <w:rPr>
                <w:color w:val="000000"/>
                <w:sz w:val="22"/>
                <w:szCs w:val="22"/>
              </w:rPr>
              <w:t> по главе «Генетика человека».</w:t>
            </w:r>
          </w:p>
        </w:tc>
      </w:tr>
      <w:tr w:rsidR="00F435AA" w:rsidRPr="00F435AA" w:rsidTr="00F435AA">
        <w:trPr>
          <w:gridAfter w:val="1"/>
          <w:wAfter w:w="54" w:type="dxa"/>
          <w:trHeight w:val="285"/>
        </w:trPr>
        <w:tc>
          <w:tcPr>
            <w:tcW w:w="9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lastRenderedPageBreak/>
              <w:t>Глава 5. Основы селекции и биотехнологии 3ч</w:t>
            </w:r>
          </w:p>
        </w:tc>
      </w:tr>
      <w:tr w:rsidR="00F435AA" w:rsidRPr="00F435AA" w:rsidTr="00F435AA">
        <w:trPr>
          <w:gridAfter w:val="1"/>
          <w:wAfter w:w="54" w:type="dxa"/>
          <w:trHeight w:val="2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Основы селекции.</w:t>
            </w:r>
          </w:p>
        </w:tc>
      </w:tr>
      <w:tr w:rsidR="00F435AA" w:rsidRPr="00F435AA" w:rsidTr="00F435AA">
        <w:trPr>
          <w:gridAfter w:val="2"/>
          <w:wAfter w:w="85" w:type="dxa"/>
          <w:trHeight w:val="10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Достижения мировой и отечественной селекции.</w:t>
            </w:r>
          </w:p>
        </w:tc>
      </w:tr>
      <w:tr w:rsidR="00F435AA" w:rsidRPr="00F435AA" w:rsidTr="00F435AA">
        <w:trPr>
          <w:gridAfter w:val="2"/>
          <w:wAfter w:w="85" w:type="dxa"/>
          <w:trHeight w:val="26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Биотехнология: достижения и перспективы развития.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ООО «Петелино»  с. Петелино Ялуторовский район</w:t>
            </w:r>
          </w:p>
        </w:tc>
      </w:tr>
      <w:tr w:rsidR="00F435AA" w:rsidRPr="00F435AA" w:rsidTr="00F435AA">
        <w:trPr>
          <w:gridAfter w:val="2"/>
          <w:wAfter w:w="85" w:type="dxa"/>
          <w:trHeight w:val="239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6. Эволюционное учение 15ч</w:t>
            </w:r>
          </w:p>
        </w:tc>
      </w:tr>
      <w:tr w:rsidR="00F435AA" w:rsidRPr="00F435AA" w:rsidTr="00F435AA">
        <w:trPr>
          <w:gridAfter w:val="2"/>
          <w:wAfter w:w="85" w:type="dxa"/>
          <w:trHeight w:val="39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Учение об эволюции органического мира</w:t>
            </w:r>
          </w:p>
        </w:tc>
      </w:tr>
      <w:tr w:rsidR="00F435AA" w:rsidRPr="00F435AA" w:rsidTr="00F435AA">
        <w:trPr>
          <w:gridAfter w:val="2"/>
          <w:wAfter w:w="85" w:type="dxa"/>
          <w:trHeight w:val="26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Эволюционная теория Ч. Дарвина.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Вид. Критерии вида</w:t>
            </w:r>
          </w:p>
        </w:tc>
      </w:tr>
      <w:tr w:rsidR="00F435AA" w:rsidRPr="00F435AA" w:rsidTr="00F435AA">
        <w:trPr>
          <w:gridAfter w:val="2"/>
          <w:wAfter w:w="85" w:type="dxa"/>
          <w:trHeight w:val="36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Популяционная структура вида</w:t>
            </w:r>
          </w:p>
        </w:tc>
      </w:tr>
      <w:tr w:rsidR="00F435AA" w:rsidRPr="00F435AA" w:rsidTr="00F435AA">
        <w:trPr>
          <w:gridAfter w:val="2"/>
          <w:wAfter w:w="85" w:type="dxa"/>
          <w:trHeight w:val="38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Видообразование.</w:t>
            </w:r>
          </w:p>
        </w:tc>
      </w:tr>
      <w:tr w:rsidR="00F435AA" w:rsidRPr="00F435AA" w:rsidTr="00F435AA">
        <w:trPr>
          <w:gridAfter w:val="2"/>
          <w:wAfter w:w="85" w:type="dxa"/>
          <w:trHeight w:val="247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Формы видообразования.</w:t>
            </w:r>
          </w:p>
        </w:tc>
      </w:tr>
      <w:tr w:rsidR="00F435AA" w:rsidRPr="00F435AA" w:rsidTr="00F435AA">
        <w:trPr>
          <w:gridAfter w:val="2"/>
          <w:wAfter w:w="85" w:type="dxa"/>
          <w:trHeight w:val="23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Обобщение материала</w:t>
            </w:r>
            <w:r w:rsidRPr="00F435AA">
              <w:rPr>
                <w:color w:val="000000"/>
                <w:sz w:val="22"/>
                <w:szCs w:val="22"/>
              </w:rPr>
              <w:t> по темам «Учение об эволюции органического мира.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 Вид. Критерии вида. Видообразование».</w:t>
            </w:r>
          </w:p>
        </w:tc>
      </w:tr>
      <w:tr w:rsidR="00F435AA" w:rsidRPr="00F435AA" w:rsidTr="00F435AA">
        <w:trPr>
          <w:gridAfter w:val="2"/>
          <w:wAfter w:w="85" w:type="dxa"/>
          <w:trHeight w:val="24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Борьба за существование и естественный отбор – движущиеся силы эволюции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Естественный отбор.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Адаптация как результат естественного отбора.</w:t>
            </w:r>
          </w:p>
        </w:tc>
      </w:tr>
      <w:tr w:rsidR="00F435AA" w:rsidRPr="00F435AA" w:rsidTr="00F435AA">
        <w:trPr>
          <w:gridAfter w:val="2"/>
          <w:wAfter w:w="85" w:type="dxa"/>
          <w:trHeight w:val="2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Взаимоприспособленность видов как результат действия естественного отбора.</w:t>
            </w:r>
          </w:p>
        </w:tc>
      </w:tr>
      <w:tr w:rsidR="00F435AA" w:rsidRPr="00F435AA" w:rsidTr="00F435AA">
        <w:trPr>
          <w:gridAfter w:val="2"/>
          <w:wAfter w:w="85" w:type="dxa"/>
          <w:trHeight w:val="21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3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color w:val="000000"/>
                <w:sz w:val="22"/>
                <w:szCs w:val="22"/>
              </w:rPr>
              <w:t>«Изучение приспособленности организмов к среде обитания».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F435AA">
              <w:rPr>
                <w:color w:val="000000"/>
                <w:sz w:val="22"/>
                <w:szCs w:val="22"/>
              </w:rPr>
              <w:t> «Современные проблемы теории эволюции».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F435AA">
              <w:rPr>
                <w:color w:val="000000"/>
                <w:sz w:val="22"/>
                <w:szCs w:val="22"/>
              </w:rPr>
              <w:t> «Современные проблемы теории эволюции. Эволюционная теория Ж.Б. Ламарка».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Обобщение материала </w:t>
            </w:r>
            <w:r w:rsidRPr="00F435AA">
              <w:rPr>
                <w:color w:val="000000"/>
                <w:sz w:val="22"/>
                <w:szCs w:val="22"/>
              </w:rPr>
              <w:t>по главе «Эволюционное учение».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435AA">
              <w:rPr>
                <w:i/>
                <w:color w:val="000000"/>
                <w:sz w:val="22"/>
                <w:szCs w:val="22"/>
              </w:rPr>
              <w:t>Экскурсия «Дом природы» г. Ялуторовск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7. Возникновение и развитие жизни на Земле 4ч</w:t>
            </w:r>
          </w:p>
        </w:tc>
      </w:tr>
      <w:tr w:rsidR="00F435AA" w:rsidRPr="00F435AA" w:rsidTr="00F435AA">
        <w:trPr>
          <w:gridAfter w:val="2"/>
          <w:wAfter w:w="85" w:type="dxa"/>
          <w:trHeight w:val="22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Взгляды, гипотезы и теории о происхождении жизни.</w:t>
            </w:r>
          </w:p>
        </w:tc>
      </w:tr>
      <w:tr w:rsidR="00F435AA" w:rsidRPr="00F435AA" w:rsidTr="00F435AA">
        <w:trPr>
          <w:gridAfter w:val="2"/>
          <w:wAfter w:w="85" w:type="dxa"/>
          <w:trHeight w:val="24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Органический мир как результат эволюции.</w:t>
            </w:r>
          </w:p>
        </w:tc>
      </w:tr>
      <w:tr w:rsidR="00F435AA" w:rsidRPr="00F435AA" w:rsidTr="00F435AA">
        <w:trPr>
          <w:gridAfter w:val="2"/>
          <w:wAfter w:w="85" w:type="dxa"/>
          <w:trHeight w:val="37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История развития органического мира.</w:t>
            </w:r>
          </w:p>
          <w:p w:rsidR="00F435AA" w:rsidRPr="005638FF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5638FF">
              <w:rPr>
                <w:i/>
                <w:color w:val="000000"/>
                <w:sz w:val="22"/>
                <w:szCs w:val="22"/>
              </w:rPr>
              <w:t>Музейный комплекс «Дом природы» г. Ялуторовск</w:t>
            </w:r>
          </w:p>
        </w:tc>
      </w:tr>
      <w:tr w:rsidR="00F435AA" w:rsidRPr="00F435AA" w:rsidTr="00F435AA">
        <w:trPr>
          <w:gridAfter w:val="2"/>
          <w:wAfter w:w="85" w:type="dxa"/>
          <w:trHeight w:val="2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Урок-семинар</w:t>
            </w:r>
            <w:r w:rsidRPr="00F435AA">
              <w:rPr>
                <w:color w:val="000000"/>
                <w:sz w:val="22"/>
                <w:szCs w:val="22"/>
              </w:rPr>
              <w:t> «Происхождение и развитие жизни на Земле»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Глава 8. Взаимосвязи организмов и окружающей среды 14ч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Экология как наука.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4</w:t>
            </w:r>
            <w:r w:rsidRPr="00F435AA">
              <w:rPr>
                <w:color w:val="000000"/>
                <w:sz w:val="22"/>
                <w:szCs w:val="22"/>
              </w:rPr>
              <w:t xml:space="preserve"> «Изучение приспособлений организмов 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к определённой среде обитания (на конкретных примерах)».</w:t>
            </w:r>
          </w:p>
        </w:tc>
      </w:tr>
      <w:tr w:rsidR="00F435AA" w:rsidRPr="00F435AA" w:rsidTr="00F435AA">
        <w:trPr>
          <w:gridAfter w:val="2"/>
          <w:wAfter w:w="85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Влияние экологических факторов на организмы.</w:t>
            </w:r>
          </w:p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 Лабораторная работа № 5</w:t>
            </w:r>
            <w:r w:rsidRPr="00F435AA">
              <w:rPr>
                <w:color w:val="000000"/>
                <w:sz w:val="22"/>
                <w:szCs w:val="22"/>
              </w:rPr>
              <w:t>«Строение растений в связи с условиями жизни».</w:t>
            </w:r>
          </w:p>
        </w:tc>
      </w:tr>
      <w:tr w:rsidR="00F435AA" w:rsidRPr="00F435AA" w:rsidTr="00F435AA">
        <w:trPr>
          <w:gridAfter w:val="2"/>
          <w:wAfter w:w="85" w:type="dxa"/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Экологическая ниша 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</w:t>
            </w:r>
            <w:r w:rsidRPr="00F435AA">
              <w:rPr>
                <w:b/>
                <w:color w:val="000000"/>
                <w:sz w:val="22"/>
                <w:szCs w:val="22"/>
              </w:rPr>
              <w:t>6</w:t>
            </w:r>
            <w:r w:rsidRPr="00F435AA">
              <w:rPr>
                <w:color w:val="000000"/>
                <w:sz w:val="22"/>
                <w:szCs w:val="22"/>
              </w:rPr>
              <w:t>«Описание экологической ниши организма».</w:t>
            </w:r>
          </w:p>
        </w:tc>
      </w:tr>
      <w:tr w:rsidR="00F435AA" w:rsidRPr="00F435AA" w:rsidTr="00F435AA">
        <w:trPr>
          <w:gridAfter w:val="2"/>
          <w:wAfter w:w="85" w:type="dxa"/>
          <w:trHeight w:val="16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Структура популяций.</w:t>
            </w:r>
          </w:p>
        </w:tc>
      </w:tr>
      <w:tr w:rsidR="00F435AA" w:rsidRPr="00F435AA" w:rsidTr="00F435AA">
        <w:trPr>
          <w:gridAfter w:val="3"/>
          <w:wAfter w:w="140" w:type="dxa"/>
          <w:trHeight w:val="41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Типы взаимодействия популяций разных видов.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</w:t>
            </w:r>
            <w:r w:rsidRPr="00F435AA">
              <w:rPr>
                <w:color w:val="000000"/>
                <w:sz w:val="22"/>
                <w:szCs w:val="22"/>
              </w:rPr>
              <w:t> 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 xml:space="preserve">работа №3 </w:t>
            </w:r>
            <w:r w:rsidRPr="00F435AA">
              <w:rPr>
                <w:color w:val="000000"/>
                <w:sz w:val="22"/>
                <w:szCs w:val="22"/>
              </w:rPr>
              <w:t> «Выявление типов взаимодействия популяций разных видов в конкретной экосистеме».</w:t>
            </w:r>
          </w:p>
        </w:tc>
      </w:tr>
      <w:tr w:rsidR="00F435AA" w:rsidRPr="00F435AA" w:rsidTr="00F435AA">
        <w:trPr>
          <w:gridAfter w:val="3"/>
          <w:wAfter w:w="140" w:type="dxa"/>
          <w:trHeight w:val="33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 xml:space="preserve">Экосистемная организация природы. Компоненты экосистем. 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Структура экосистем.</w:t>
            </w:r>
          </w:p>
          <w:p w:rsidR="00F435AA" w:rsidRPr="00F435AA" w:rsidRDefault="00F435AA" w:rsidP="00F435AA">
            <w:pPr>
              <w:rPr>
                <w:i/>
                <w:color w:val="000000"/>
                <w:sz w:val="22"/>
                <w:szCs w:val="22"/>
              </w:rPr>
            </w:pPr>
            <w:r w:rsidRPr="00F435AA">
              <w:rPr>
                <w:i/>
                <w:color w:val="000000"/>
                <w:sz w:val="22"/>
                <w:szCs w:val="22"/>
              </w:rPr>
              <w:t>Мошкаринский  заказник Ялуторовский район</w:t>
            </w:r>
          </w:p>
        </w:tc>
      </w:tr>
      <w:tr w:rsidR="00F435AA" w:rsidRPr="00F435AA" w:rsidTr="00F435AA">
        <w:trPr>
          <w:gridAfter w:val="3"/>
          <w:wAfter w:w="140" w:type="dxa"/>
          <w:trHeight w:val="319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Поток энергии и пищевые цепи.</w:t>
            </w:r>
          </w:p>
        </w:tc>
      </w:tr>
      <w:tr w:rsidR="00F435AA" w:rsidRPr="00F435AA" w:rsidTr="00F435AA">
        <w:trPr>
          <w:gridAfter w:val="3"/>
          <w:wAfter w:w="140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Практическая работа № 4</w:t>
            </w:r>
            <w:r w:rsidRPr="00F435AA">
              <w:rPr>
                <w:color w:val="000000"/>
                <w:sz w:val="22"/>
                <w:szCs w:val="22"/>
              </w:rPr>
              <w:t xml:space="preserve">«Составление схем передачи веществ и энергии </w:t>
            </w:r>
            <w:r w:rsidRPr="00F435AA">
              <w:rPr>
                <w:color w:val="000000"/>
                <w:sz w:val="22"/>
                <w:szCs w:val="22"/>
              </w:rPr>
              <w:lastRenderedPageBreak/>
              <w:t>(цепей питания)»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Искусственные экосистемы.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435AA">
              <w:rPr>
                <w:b/>
                <w:bCs/>
                <w:color w:val="000000"/>
                <w:sz w:val="22"/>
                <w:szCs w:val="22"/>
              </w:rPr>
              <w:t>Лабораторная работа № 7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«Выявление пищевых цепей в искусственной экосистеме на примере сада».</w:t>
            </w:r>
          </w:p>
        </w:tc>
      </w:tr>
      <w:tr w:rsidR="00F435AA" w:rsidRPr="00F435AA" w:rsidTr="00F435AA">
        <w:trPr>
          <w:gridAfter w:val="3"/>
          <w:wAfter w:w="140" w:type="dxa"/>
          <w:trHeight w:val="3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Экологические проблемы современности</w:t>
            </w:r>
          </w:p>
        </w:tc>
      </w:tr>
      <w:tr w:rsidR="00F435AA" w:rsidRPr="00F435AA" w:rsidTr="00F435AA">
        <w:trPr>
          <w:gridAfter w:val="3"/>
          <w:wAfter w:w="140" w:type="dxa"/>
          <w:trHeight w:val="243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Итоговая конференция</w:t>
            </w:r>
            <w:r w:rsidRPr="00F435AA">
              <w:rPr>
                <w:color w:val="000000"/>
                <w:sz w:val="22"/>
                <w:szCs w:val="22"/>
              </w:rPr>
              <w:t xml:space="preserve"> «Взаимосвязи организмов и окружающей среды». </w:t>
            </w:r>
          </w:p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Защита экологического проекта.</w:t>
            </w:r>
          </w:p>
        </w:tc>
      </w:tr>
      <w:tr w:rsidR="00F435AA" w:rsidRPr="00F435AA" w:rsidTr="00F435AA">
        <w:trPr>
          <w:gridAfter w:val="3"/>
          <w:wAfter w:w="140" w:type="dxa"/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</w:tcPr>
          <w:p w:rsidR="00F435AA" w:rsidRPr="00F435AA" w:rsidRDefault="00F435AA" w:rsidP="00F435AA">
            <w:pPr>
              <w:rPr>
                <w:b/>
                <w:color w:val="000000"/>
                <w:sz w:val="22"/>
                <w:szCs w:val="22"/>
              </w:rPr>
            </w:pPr>
            <w:r w:rsidRPr="00F435AA">
              <w:rPr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Обобщение 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435AA">
              <w:rPr>
                <w:rStyle w:val="c4"/>
                <w:bCs/>
                <w:color w:val="000000"/>
                <w:sz w:val="22"/>
                <w:szCs w:val="22"/>
              </w:rPr>
              <w:t>Основы цитологии - науки о клетке</w:t>
            </w:r>
            <w:r>
              <w:rPr>
                <w:rStyle w:val="c4"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435AA" w:rsidRPr="00F435AA" w:rsidTr="00F435AA">
        <w:trPr>
          <w:gridAfter w:val="3"/>
          <w:wAfter w:w="140" w:type="dxa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F435AA" w:rsidRPr="00F435AA" w:rsidRDefault="00F435AA" w:rsidP="00F435AA">
            <w:pPr>
              <w:rPr>
                <w:color w:val="000000"/>
                <w:sz w:val="22"/>
                <w:szCs w:val="22"/>
              </w:rPr>
            </w:pPr>
            <w:r w:rsidRPr="00F435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5AA" w:rsidRPr="00F435AA" w:rsidRDefault="00F435AA" w:rsidP="00F435AA">
            <w:pPr>
              <w:rPr>
                <w:bCs/>
                <w:color w:val="000000"/>
                <w:sz w:val="22"/>
                <w:szCs w:val="22"/>
              </w:rPr>
            </w:pPr>
            <w:r w:rsidRPr="00F435AA">
              <w:rPr>
                <w:bCs/>
                <w:color w:val="000000"/>
                <w:sz w:val="22"/>
                <w:szCs w:val="22"/>
              </w:rPr>
              <w:t>Обобщение.</w:t>
            </w:r>
            <w:r w:rsidRPr="00F435AA">
              <w:rPr>
                <w:rStyle w:val="c4"/>
                <w:bCs/>
                <w:color w:val="000000"/>
                <w:sz w:val="22"/>
                <w:szCs w:val="22"/>
              </w:rPr>
              <w:t xml:space="preserve"> Размножение и индивидуальное развитие (онтогенез) организмов .Основы генетики</w:t>
            </w:r>
            <w:r>
              <w:rPr>
                <w:rStyle w:val="c4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4C408C" w:rsidRPr="00F435AA" w:rsidRDefault="004C408C" w:rsidP="00F435AA">
      <w:pPr>
        <w:ind w:right="566"/>
        <w:rPr>
          <w:sz w:val="22"/>
          <w:szCs w:val="22"/>
        </w:rPr>
      </w:pPr>
    </w:p>
    <w:sectPr w:rsidR="004C408C" w:rsidRPr="00F435AA" w:rsidSect="00432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21" w:rsidRDefault="00F95621" w:rsidP="00723912">
      <w:r>
        <w:separator/>
      </w:r>
    </w:p>
  </w:endnote>
  <w:endnote w:type="continuationSeparator" w:id="0">
    <w:p w:rsidR="00F95621" w:rsidRDefault="00F95621" w:rsidP="007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21" w:rsidRDefault="00F95621" w:rsidP="00723912">
      <w:r>
        <w:separator/>
      </w:r>
    </w:p>
  </w:footnote>
  <w:footnote w:type="continuationSeparator" w:id="0">
    <w:p w:rsidR="00F95621" w:rsidRDefault="00F95621" w:rsidP="0072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06DF2"/>
    <w:multiLevelType w:val="hybridMultilevel"/>
    <w:tmpl w:val="3428643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2C9D"/>
    <w:multiLevelType w:val="hybridMultilevel"/>
    <w:tmpl w:val="67081480"/>
    <w:lvl w:ilvl="0" w:tplc="F3860B74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1C0C">
      <w:start w:val="1"/>
      <w:numFmt w:val="bullet"/>
      <w:lvlText w:val="o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4F0EA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451BA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0EED2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D3B4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EEE80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48A2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856B8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90F9D"/>
    <w:multiLevelType w:val="hybridMultilevel"/>
    <w:tmpl w:val="6450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4" w:hanging="360"/>
      </w:pPr>
    </w:lvl>
    <w:lvl w:ilvl="2" w:tplc="0419001B" w:tentative="1">
      <w:start w:val="1"/>
      <w:numFmt w:val="lowerRoman"/>
      <w:lvlText w:val="%3."/>
      <w:lvlJc w:val="right"/>
      <w:pPr>
        <w:ind w:left="6794" w:hanging="180"/>
      </w:pPr>
    </w:lvl>
    <w:lvl w:ilvl="3" w:tplc="0419000F" w:tentative="1">
      <w:start w:val="1"/>
      <w:numFmt w:val="decimal"/>
      <w:lvlText w:val="%4."/>
      <w:lvlJc w:val="left"/>
      <w:pPr>
        <w:ind w:left="7514" w:hanging="360"/>
      </w:pPr>
    </w:lvl>
    <w:lvl w:ilvl="4" w:tplc="04190019" w:tentative="1">
      <w:start w:val="1"/>
      <w:numFmt w:val="lowerLetter"/>
      <w:lvlText w:val="%5."/>
      <w:lvlJc w:val="left"/>
      <w:pPr>
        <w:ind w:left="8234" w:hanging="360"/>
      </w:pPr>
    </w:lvl>
    <w:lvl w:ilvl="5" w:tplc="0419001B" w:tentative="1">
      <w:start w:val="1"/>
      <w:numFmt w:val="lowerRoman"/>
      <w:lvlText w:val="%6."/>
      <w:lvlJc w:val="right"/>
      <w:pPr>
        <w:ind w:left="8954" w:hanging="180"/>
      </w:pPr>
    </w:lvl>
    <w:lvl w:ilvl="6" w:tplc="0419000F" w:tentative="1">
      <w:start w:val="1"/>
      <w:numFmt w:val="decimal"/>
      <w:lvlText w:val="%7."/>
      <w:lvlJc w:val="left"/>
      <w:pPr>
        <w:ind w:left="9674" w:hanging="360"/>
      </w:pPr>
    </w:lvl>
    <w:lvl w:ilvl="7" w:tplc="04190019" w:tentative="1">
      <w:start w:val="1"/>
      <w:numFmt w:val="lowerLetter"/>
      <w:lvlText w:val="%8."/>
      <w:lvlJc w:val="left"/>
      <w:pPr>
        <w:ind w:left="10394" w:hanging="360"/>
      </w:pPr>
    </w:lvl>
    <w:lvl w:ilvl="8" w:tplc="041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19" w15:restartNumberingAfterBreak="0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407E7405"/>
    <w:multiLevelType w:val="hybridMultilevel"/>
    <w:tmpl w:val="4F7808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C5064"/>
    <w:multiLevelType w:val="hybridMultilevel"/>
    <w:tmpl w:val="87765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75181"/>
    <w:multiLevelType w:val="hybridMultilevel"/>
    <w:tmpl w:val="B582B4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ED429B"/>
    <w:multiLevelType w:val="hybridMultilevel"/>
    <w:tmpl w:val="A06CFF9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 w15:restartNumberingAfterBreak="0">
    <w:nsid w:val="6F7D4D6E"/>
    <w:multiLevelType w:val="hybridMultilevel"/>
    <w:tmpl w:val="A09E5A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5"/>
  </w:num>
  <w:num w:numId="3">
    <w:abstractNumId w:val="3"/>
  </w:num>
  <w:num w:numId="4">
    <w:abstractNumId w:val="38"/>
  </w:num>
  <w:num w:numId="5">
    <w:abstractNumId w:val="31"/>
  </w:num>
  <w:num w:numId="6">
    <w:abstractNumId w:val="29"/>
  </w:num>
  <w:num w:numId="7">
    <w:abstractNumId w:val="8"/>
  </w:num>
  <w:num w:numId="8">
    <w:abstractNumId w:val="27"/>
  </w:num>
  <w:num w:numId="9">
    <w:abstractNumId w:val="18"/>
  </w:num>
  <w:num w:numId="10">
    <w:abstractNumId w:val="1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3"/>
  </w:num>
  <w:num w:numId="14">
    <w:abstractNumId w:val="35"/>
  </w:num>
  <w:num w:numId="15">
    <w:abstractNumId w:val="24"/>
  </w:num>
  <w:num w:numId="16">
    <w:abstractNumId w:val="13"/>
  </w:num>
  <w:num w:numId="17">
    <w:abstractNumId w:val="41"/>
  </w:num>
  <w:num w:numId="18">
    <w:abstractNumId w:val="30"/>
  </w:num>
  <w:num w:numId="19">
    <w:abstractNumId w:val="6"/>
  </w:num>
  <w:num w:numId="20">
    <w:abstractNumId w:val="42"/>
  </w:num>
  <w:num w:numId="21">
    <w:abstractNumId w:val="32"/>
  </w:num>
  <w:num w:numId="22">
    <w:abstractNumId w:val="48"/>
  </w:num>
  <w:num w:numId="23">
    <w:abstractNumId w:val="33"/>
  </w:num>
  <w:num w:numId="24">
    <w:abstractNumId w:val="20"/>
  </w:num>
  <w:num w:numId="25">
    <w:abstractNumId w:val="47"/>
  </w:num>
  <w:num w:numId="26">
    <w:abstractNumId w:val="49"/>
  </w:num>
  <w:num w:numId="27">
    <w:abstractNumId w:val="12"/>
  </w:num>
  <w:num w:numId="28">
    <w:abstractNumId w:val="21"/>
  </w:num>
  <w:num w:numId="29">
    <w:abstractNumId w:val="44"/>
  </w:num>
  <w:num w:numId="30">
    <w:abstractNumId w:val="16"/>
  </w:num>
  <w:num w:numId="31">
    <w:abstractNumId w:val="34"/>
  </w:num>
  <w:num w:numId="32">
    <w:abstractNumId w:val="2"/>
  </w:num>
  <w:num w:numId="33">
    <w:abstractNumId w:val="17"/>
  </w:num>
  <w:num w:numId="34">
    <w:abstractNumId w:val="14"/>
  </w:num>
  <w:num w:numId="35">
    <w:abstractNumId w:val="26"/>
  </w:num>
  <w:num w:numId="36">
    <w:abstractNumId w:val="19"/>
  </w:num>
  <w:num w:numId="37">
    <w:abstractNumId w:val="40"/>
  </w:num>
  <w:num w:numId="38">
    <w:abstractNumId w:val="10"/>
  </w:num>
  <w:num w:numId="39">
    <w:abstractNumId w:val="9"/>
  </w:num>
  <w:num w:numId="40">
    <w:abstractNumId w:val="25"/>
  </w:num>
  <w:num w:numId="41">
    <w:abstractNumId w:val="11"/>
  </w:num>
  <w:num w:numId="42">
    <w:abstractNumId w:val="36"/>
  </w:num>
  <w:num w:numId="43">
    <w:abstractNumId w:val="5"/>
  </w:num>
  <w:num w:numId="44">
    <w:abstractNumId w:val="0"/>
  </w:num>
  <w:num w:numId="45">
    <w:abstractNumId w:val="1"/>
  </w:num>
  <w:num w:numId="46">
    <w:abstractNumId w:val="22"/>
  </w:num>
  <w:num w:numId="47">
    <w:abstractNumId w:val="28"/>
  </w:num>
  <w:num w:numId="48">
    <w:abstractNumId w:val="4"/>
  </w:num>
  <w:num w:numId="49">
    <w:abstractNumId w:val="37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8C"/>
    <w:rsid w:val="000020CB"/>
    <w:rsid w:val="00025239"/>
    <w:rsid w:val="00032DD0"/>
    <w:rsid w:val="00063C52"/>
    <w:rsid w:val="00066A66"/>
    <w:rsid w:val="000803BC"/>
    <w:rsid w:val="000B1A4B"/>
    <w:rsid w:val="000B59F8"/>
    <w:rsid w:val="000D140A"/>
    <w:rsid w:val="000D255E"/>
    <w:rsid w:val="000D4CA6"/>
    <w:rsid w:val="001023CB"/>
    <w:rsid w:val="00103051"/>
    <w:rsid w:val="00122F97"/>
    <w:rsid w:val="001365E6"/>
    <w:rsid w:val="0017404C"/>
    <w:rsid w:val="001755EE"/>
    <w:rsid w:val="0019238F"/>
    <w:rsid w:val="001E5BA1"/>
    <w:rsid w:val="001F2E4D"/>
    <w:rsid w:val="001F69E5"/>
    <w:rsid w:val="00205A58"/>
    <w:rsid w:val="00223D2D"/>
    <w:rsid w:val="00230C32"/>
    <w:rsid w:val="00245192"/>
    <w:rsid w:val="00267CED"/>
    <w:rsid w:val="00294623"/>
    <w:rsid w:val="002A08BC"/>
    <w:rsid w:val="002C07E0"/>
    <w:rsid w:val="00342803"/>
    <w:rsid w:val="00343F17"/>
    <w:rsid w:val="00384B80"/>
    <w:rsid w:val="003B1E40"/>
    <w:rsid w:val="003C5B57"/>
    <w:rsid w:val="003F2B7D"/>
    <w:rsid w:val="00424C83"/>
    <w:rsid w:val="00432132"/>
    <w:rsid w:val="00453103"/>
    <w:rsid w:val="00491600"/>
    <w:rsid w:val="004A1E5A"/>
    <w:rsid w:val="004B7C82"/>
    <w:rsid w:val="004C408C"/>
    <w:rsid w:val="004C5CF3"/>
    <w:rsid w:val="004C79A2"/>
    <w:rsid w:val="004E63F3"/>
    <w:rsid w:val="005638FF"/>
    <w:rsid w:val="005648D8"/>
    <w:rsid w:val="00564BD3"/>
    <w:rsid w:val="005C6CE6"/>
    <w:rsid w:val="005E3EB2"/>
    <w:rsid w:val="006140A5"/>
    <w:rsid w:val="00635047"/>
    <w:rsid w:val="00636DBB"/>
    <w:rsid w:val="00642984"/>
    <w:rsid w:val="0070366E"/>
    <w:rsid w:val="00723912"/>
    <w:rsid w:val="007779E5"/>
    <w:rsid w:val="007F158D"/>
    <w:rsid w:val="0080153D"/>
    <w:rsid w:val="00844815"/>
    <w:rsid w:val="00847439"/>
    <w:rsid w:val="008632AF"/>
    <w:rsid w:val="008756D6"/>
    <w:rsid w:val="008933A0"/>
    <w:rsid w:val="008C60FD"/>
    <w:rsid w:val="008E3BD4"/>
    <w:rsid w:val="008F48AF"/>
    <w:rsid w:val="0090185F"/>
    <w:rsid w:val="009378EC"/>
    <w:rsid w:val="00960445"/>
    <w:rsid w:val="009D718F"/>
    <w:rsid w:val="00A04012"/>
    <w:rsid w:val="00A41C33"/>
    <w:rsid w:val="00A83BF8"/>
    <w:rsid w:val="00AD7588"/>
    <w:rsid w:val="00AF02E6"/>
    <w:rsid w:val="00AF1EE2"/>
    <w:rsid w:val="00AF40C8"/>
    <w:rsid w:val="00B62AE7"/>
    <w:rsid w:val="00B862FD"/>
    <w:rsid w:val="00B969B2"/>
    <w:rsid w:val="00BA7F6B"/>
    <w:rsid w:val="00BC2C72"/>
    <w:rsid w:val="00BD4279"/>
    <w:rsid w:val="00C03657"/>
    <w:rsid w:val="00C05CE0"/>
    <w:rsid w:val="00C12C81"/>
    <w:rsid w:val="00C345C6"/>
    <w:rsid w:val="00C37F8C"/>
    <w:rsid w:val="00C53B4D"/>
    <w:rsid w:val="00CA7F09"/>
    <w:rsid w:val="00CC5DE7"/>
    <w:rsid w:val="00CD1241"/>
    <w:rsid w:val="00D122C3"/>
    <w:rsid w:val="00D32222"/>
    <w:rsid w:val="00D54CAB"/>
    <w:rsid w:val="00D74116"/>
    <w:rsid w:val="00D8409D"/>
    <w:rsid w:val="00D93D22"/>
    <w:rsid w:val="00DB2B71"/>
    <w:rsid w:val="00DD05FC"/>
    <w:rsid w:val="00E10B52"/>
    <w:rsid w:val="00E1231B"/>
    <w:rsid w:val="00E42CDF"/>
    <w:rsid w:val="00E479B0"/>
    <w:rsid w:val="00E47A79"/>
    <w:rsid w:val="00E5146E"/>
    <w:rsid w:val="00E62DF9"/>
    <w:rsid w:val="00E648BD"/>
    <w:rsid w:val="00E86A99"/>
    <w:rsid w:val="00E946EE"/>
    <w:rsid w:val="00EA3625"/>
    <w:rsid w:val="00EA6646"/>
    <w:rsid w:val="00F23711"/>
    <w:rsid w:val="00F435AA"/>
    <w:rsid w:val="00F77C43"/>
    <w:rsid w:val="00F93D92"/>
    <w:rsid w:val="00F95621"/>
    <w:rsid w:val="00FB1799"/>
    <w:rsid w:val="00FC1A8C"/>
    <w:rsid w:val="00FE2A48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BBAF"/>
  <w15:docId w15:val="{C9114E44-35B5-4969-888B-EC89892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A8C"/>
    <w:pPr>
      <w:keepNext/>
      <w:widowControl/>
      <w:autoSpaceDE/>
      <w:autoSpaceDN/>
      <w:adjustRightInd/>
      <w:ind w:right="-924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26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67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3B1E40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A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FC1A8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99"/>
    <w:rsid w:val="00FC1A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FC1A8C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C1A8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FC1A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1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DD05FC"/>
    <w:rPr>
      <w:b/>
      <w:bCs/>
    </w:rPr>
  </w:style>
  <w:style w:type="character" w:customStyle="1" w:styleId="FontStyle11">
    <w:name w:val="Font Style11"/>
    <w:basedOn w:val="a0"/>
    <w:rsid w:val="00DD05FC"/>
    <w:rPr>
      <w:rFonts w:ascii="Times New Roman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DD05F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DD05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3B1E40"/>
    <w:rPr>
      <w:rFonts w:ascii="Cambria" w:eastAsia="Times New Roman" w:hAnsi="Cambria" w:cs="Times New Roman"/>
      <w:lang w:eastAsia="ru-RU"/>
    </w:rPr>
  </w:style>
  <w:style w:type="character" w:styleId="a8">
    <w:name w:val="Hyperlink"/>
    <w:rsid w:val="004C79A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9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7239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7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7C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C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C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7C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1"/>
    <w:basedOn w:val="a"/>
    <w:uiPriority w:val="99"/>
    <w:rsid w:val="0002523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"/>
    <w:uiPriority w:val="34"/>
    <w:qFormat/>
    <w:rsid w:val="00025239"/>
    <w:pPr>
      <w:ind w:left="720"/>
      <w:contextualSpacing/>
    </w:pPr>
  </w:style>
  <w:style w:type="character" w:customStyle="1" w:styleId="c4">
    <w:name w:val="c4"/>
    <w:basedOn w:val="a0"/>
    <w:rsid w:val="00F23711"/>
  </w:style>
  <w:style w:type="paragraph" w:customStyle="1" w:styleId="c37">
    <w:name w:val="c37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9">
    <w:name w:val="c29"/>
    <w:basedOn w:val="a0"/>
    <w:rsid w:val="00F23711"/>
  </w:style>
  <w:style w:type="paragraph" w:customStyle="1" w:styleId="c13">
    <w:name w:val="c13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23711"/>
  </w:style>
  <w:style w:type="paragraph" w:customStyle="1" w:styleId="c9">
    <w:name w:val="c9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ubtitle1">
    <w:name w:val="subtitle1"/>
    <w:uiPriority w:val="99"/>
    <w:rsid w:val="00F23711"/>
    <w:rPr>
      <w:b/>
      <w:i/>
      <w:sz w:val="30"/>
    </w:rPr>
  </w:style>
  <w:style w:type="character" w:customStyle="1" w:styleId="em1">
    <w:name w:val="em1"/>
    <w:rsid w:val="00F23711"/>
    <w:rPr>
      <w:b/>
    </w:rPr>
  </w:style>
  <w:style w:type="character" w:styleId="af0">
    <w:name w:val="page number"/>
    <w:basedOn w:val="a0"/>
    <w:rsid w:val="00F23711"/>
    <w:rPr>
      <w:rFonts w:cs="Times New Roman"/>
    </w:rPr>
  </w:style>
  <w:style w:type="paragraph" w:styleId="af1">
    <w:name w:val="Body Text"/>
    <w:basedOn w:val="a"/>
    <w:link w:val="af2"/>
    <w:rsid w:val="00F2371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2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711"/>
    <w:rPr>
      <w:rFonts w:cs="Times New Roman"/>
    </w:rPr>
  </w:style>
  <w:style w:type="paragraph" w:styleId="af3">
    <w:name w:val="No Spacing"/>
    <w:uiPriority w:val="1"/>
    <w:qFormat/>
    <w:rsid w:val="00F23711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f4">
    <w:name w:val="Title"/>
    <w:basedOn w:val="a"/>
    <w:link w:val="af5"/>
    <w:qFormat/>
    <w:rsid w:val="00F23711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F237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Document Map"/>
    <w:basedOn w:val="a"/>
    <w:link w:val="af7"/>
    <w:uiPriority w:val="99"/>
    <w:rsid w:val="00F237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rsid w:val="00F2371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Emphasis"/>
    <w:basedOn w:val="a0"/>
    <w:uiPriority w:val="20"/>
    <w:qFormat/>
    <w:rsid w:val="00F23711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F237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body">
    <w:name w:val="body"/>
    <w:basedOn w:val="a"/>
    <w:uiPriority w:val="99"/>
    <w:rsid w:val="00F237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ody1">
    <w:name w:val="body1"/>
    <w:basedOn w:val="a0"/>
    <w:uiPriority w:val="99"/>
    <w:rsid w:val="00F23711"/>
    <w:rPr>
      <w:rFonts w:cs="Times New Roman"/>
    </w:rPr>
  </w:style>
  <w:style w:type="character" w:customStyle="1" w:styleId="style4">
    <w:name w:val="style4"/>
    <w:basedOn w:val="a0"/>
    <w:uiPriority w:val="99"/>
    <w:rsid w:val="00F23711"/>
    <w:rPr>
      <w:rFonts w:cs="Times New Roman"/>
    </w:rPr>
  </w:style>
  <w:style w:type="character" w:customStyle="1" w:styleId="style3">
    <w:name w:val="style3"/>
    <w:basedOn w:val="a0"/>
    <w:uiPriority w:val="99"/>
    <w:rsid w:val="00F23711"/>
    <w:rPr>
      <w:rFonts w:cs="Times New Roman"/>
    </w:rPr>
  </w:style>
  <w:style w:type="paragraph" w:customStyle="1" w:styleId="Default">
    <w:name w:val="Default"/>
    <w:uiPriority w:val="99"/>
    <w:rsid w:val="00F23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_основной"/>
    <w:basedOn w:val="a"/>
    <w:link w:val="afa"/>
    <w:uiPriority w:val="99"/>
    <w:rsid w:val="00F23711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lang w:eastAsia="ko-KR"/>
    </w:rPr>
  </w:style>
  <w:style w:type="character" w:customStyle="1" w:styleId="afa">
    <w:name w:val="А_основной Знак"/>
    <w:link w:val="af9"/>
    <w:uiPriority w:val="99"/>
    <w:locked/>
    <w:rsid w:val="00F23711"/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F2371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rsid w:val="00F2371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F23711"/>
  </w:style>
  <w:style w:type="character" w:customStyle="1" w:styleId="c1">
    <w:name w:val="c1"/>
    <w:basedOn w:val="a0"/>
    <w:rsid w:val="00F23711"/>
  </w:style>
  <w:style w:type="character" w:customStyle="1" w:styleId="c5">
    <w:name w:val="c5"/>
    <w:basedOn w:val="a0"/>
    <w:rsid w:val="00F23711"/>
  </w:style>
  <w:style w:type="paragraph" w:customStyle="1" w:styleId="c6">
    <w:name w:val="c6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2">
    <w:name w:val="c42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3">
    <w:name w:val="c43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1">
    <w:name w:val="c31"/>
    <w:basedOn w:val="a0"/>
    <w:rsid w:val="00F23711"/>
  </w:style>
  <w:style w:type="paragraph" w:customStyle="1" w:styleId="c7">
    <w:name w:val="c7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F237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1">
    <w:name w:val="c61"/>
    <w:basedOn w:val="a0"/>
    <w:rsid w:val="00F23711"/>
  </w:style>
  <w:style w:type="character" w:customStyle="1" w:styleId="c33">
    <w:name w:val="c33"/>
    <w:basedOn w:val="a0"/>
    <w:rsid w:val="00F23711"/>
  </w:style>
  <w:style w:type="numbering" w:customStyle="1" w:styleId="12">
    <w:name w:val="Нет списка1"/>
    <w:next w:val="a2"/>
    <w:uiPriority w:val="99"/>
    <w:semiHidden/>
    <w:unhideWhenUsed/>
    <w:rsid w:val="00F23711"/>
  </w:style>
  <w:style w:type="character" w:customStyle="1" w:styleId="13">
    <w:name w:val="Основной текст Знак1"/>
    <w:basedOn w:val="a0"/>
    <w:uiPriority w:val="99"/>
    <w:semiHidden/>
    <w:rsid w:val="00F23711"/>
  </w:style>
  <w:style w:type="character" w:customStyle="1" w:styleId="BodyTextChar1">
    <w:name w:val="Body Text Char1"/>
    <w:uiPriority w:val="99"/>
    <w:semiHidden/>
    <w:locked/>
    <w:rsid w:val="00F23711"/>
    <w:rPr>
      <w:rFonts w:cs="Times New Roman"/>
      <w:lang w:eastAsia="en-US"/>
    </w:rPr>
  </w:style>
  <w:style w:type="character" w:styleId="afc">
    <w:name w:val="line number"/>
    <w:uiPriority w:val="99"/>
    <w:rsid w:val="00F23711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F23711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numbering" w:customStyle="1" w:styleId="110">
    <w:name w:val="Нет списка11"/>
    <w:next w:val="a2"/>
    <w:semiHidden/>
    <w:rsid w:val="00F23711"/>
  </w:style>
  <w:style w:type="paragraph" w:styleId="31">
    <w:name w:val="Body Text 3"/>
    <w:basedOn w:val="a"/>
    <w:link w:val="32"/>
    <w:rsid w:val="00F23711"/>
    <w:pPr>
      <w:widowControl/>
      <w:autoSpaceDE/>
      <w:autoSpaceDN/>
      <w:adjustRightInd/>
      <w:jc w:val="both"/>
    </w:pPr>
    <w:rPr>
      <w:b/>
      <w:bCs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F2371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4">
    <w:name w:val="Сетка таблицы1"/>
    <w:basedOn w:val="a1"/>
    <w:next w:val="a4"/>
    <w:rsid w:val="00F2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F23711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F23711"/>
    <w:pPr>
      <w:widowControl/>
      <w:overflowPunct w:val="0"/>
      <w:spacing w:line="360" w:lineRule="auto"/>
      <w:ind w:firstLine="709"/>
      <w:jc w:val="both"/>
      <w:textAlignment w:val="baseline"/>
    </w:pPr>
    <w:rPr>
      <w:b/>
      <w:sz w:val="24"/>
    </w:rPr>
  </w:style>
  <w:style w:type="paragraph" w:customStyle="1" w:styleId="15">
    <w:name w:val="Без интервала1"/>
    <w:rsid w:val="00F23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2371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F2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F2371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F23711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character" w:customStyle="1" w:styleId="c32">
    <w:name w:val="c32"/>
    <w:rsid w:val="00F23711"/>
  </w:style>
  <w:style w:type="character" w:customStyle="1" w:styleId="c3">
    <w:name w:val="c3"/>
    <w:rsid w:val="00F23711"/>
  </w:style>
  <w:style w:type="table" w:customStyle="1" w:styleId="25">
    <w:name w:val="Сетка таблицы2"/>
    <w:basedOn w:val="a1"/>
    <w:next w:val="a4"/>
    <w:rsid w:val="00F2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F23711"/>
  </w:style>
  <w:style w:type="character" w:customStyle="1" w:styleId="27">
    <w:name w:val="Основной текст2"/>
    <w:rsid w:val="00F23711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1"/>
    <w:rsid w:val="00F23711"/>
    <w:rPr>
      <w:shd w:val="clear" w:color="auto" w:fill="FFFFFF"/>
    </w:rPr>
  </w:style>
  <w:style w:type="paragraph" w:customStyle="1" w:styleId="41">
    <w:name w:val="Основной текст4"/>
    <w:basedOn w:val="a"/>
    <w:link w:val="afe"/>
    <w:rsid w:val="00F23711"/>
    <w:pPr>
      <w:shd w:val="clear" w:color="auto" w:fill="FFFFFF"/>
      <w:autoSpaceDE/>
      <w:autoSpaceDN/>
      <w:adjustRightInd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6">
    <w:name w:val="Абзац списка1"/>
    <w:basedOn w:val="a"/>
    <w:uiPriority w:val="99"/>
    <w:rsid w:val="00F23711"/>
    <w:pPr>
      <w:widowControl/>
      <w:autoSpaceDE/>
      <w:autoSpaceDN/>
      <w:adjustRightInd/>
      <w:ind w:left="720"/>
    </w:pPr>
  </w:style>
  <w:style w:type="character" w:customStyle="1" w:styleId="211">
    <w:name w:val="Основной текст с отступом 2 Знак1"/>
    <w:uiPriority w:val="99"/>
    <w:semiHidden/>
    <w:rsid w:val="00F23711"/>
    <w:rPr>
      <w:sz w:val="22"/>
      <w:szCs w:val="22"/>
    </w:rPr>
  </w:style>
  <w:style w:type="paragraph" w:customStyle="1" w:styleId="Style5">
    <w:name w:val="Style5"/>
    <w:basedOn w:val="a"/>
    <w:rsid w:val="00F23711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rsid w:val="00F23711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F23711"/>
    <w:rPr>
      <w:sz w:val="24"/>
      <w:szCs w:val="24"/>
    </w:rPr>
  </w:style>
  <w:style w:type="character" w:customStyle="1" w:styleId="FontStyle15">
    <w:name w:val="Font Style15"/>
    <w:rsid w:val="00F23711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0">
    <w:name w:val="Style4"/>
    <w:basedOn w:val="a"/>
    <w:rsid w:val="00F23711"/>
    <w:rPr>
      <w:sz w:val="24"/>
      <w:szCs w:val="24"/>
    </w:rPr>
  </w:style>
  <w:style w:type="character" w:customStyle="1" w:styleId="FontStyle12">
    <w:name w:val="Font Style12"/>
    <w:rsid w:val="00F23711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F23711"/>
  </w:style>
  <w:style w:type="paragraph" w:styleId="aff">
    <w:name w:val="Subtitle"/>
    <w:basedOn w:val="a"/>
    <w:next w:val="a"/>
    <w:link w:val="aff0"/>
    <w:uiPriority w:val="11"/>
    <w:qFormat/>
    <w:rsid w:val="00F23711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F237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938C-7995-46DB-BA40-A945B3BE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9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Фарида Исхакова</cp:lastModifiedBy>
  <cp:revision>5</cp:revision>
  <cp:lastPrinted>2015-09-17T09:58:00Z</cp:lastPrinted>
  <dcterms:created xsi:type="dcterms:W3CDTF">2015-09-17T09:58:00Z</dcterms:created>
  <dcterms:modified xsi:type="dcterms:W3CDTF">2020-02-29T12:42:00Z</dcterms:modified>
</cp:coreProperties>
</file>