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2C" w:rsidRPr="0062732C" w:rsidRDefault="0062732C" w:rsidP="0062732C">
      <w:pPr>
        <w:pStyle w:val="a5"/>
        <w:jc w:val="center"/>
        <w:rPr>
          <w:lang w:val="ru-RU"/>
        </w:rPr>
      </w:pPr>
      <w:r w:rsidRPr="0062732C">
        <w:rPr>
          <w:lang w:val="ru-RU"/>
        </w:rPr>
        <w:t>Муниципальное автономное общеобразовательное учреждение</w:t>
      </w:r>
    </w:p>
    <w:p w:rsidR="0062732C" w:rsidRPr="00C35053" w:rsidRDefault="0062732C" w:rsidP="0062732C">
      <w:pPr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</w:t>
      </w:r>
      <w:proofErr w:type="spellStart"/>
      <w:r w:rsidRPr="00C35053">
        <w:rPr>
          <w:rFonts w:ascii="Calibri" w:eastAsia="Times New Roman" w:hAnsi="Calibri" w:cs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ascii="Calibri" w:eastAsia="Times New Roman" w:hAnsi="Calibri" w:cs="Times New Roman"/>
          <w:b/>
          <w:sz w:val="36"/>
          <w:u w:val="single"/>
        </w:rPr>
        <w:t xml:space="preserve"> средняя общеобразовательная школа»</w:t>
      </w:r>
    </w:p>
    <w:p w:rsidR="0062732C" w:rsidRPr="00C35053" w:rsidRDefault="0062732C" w:rsidP="0062732C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C35053">
        <w:rPr>
          <w:rFonts w:ascii="Calibri" w:eastAsia="Times New Roman" w:hAnsi="Calibri" w:cs="Times New Roman"/>
        </w:rPr>
        <w:t>Новоатьялово</w:t>
      </w:r>
      <w:proofErr w:type="spellEnd"/>
      <w:r w:rsidRPr="00C35053">
        <w:rPr>
          <w:rFonts w:ascii="Calibri" w:eastAsia="Times New Roman" w:hAnsi="Calibri" w:cs="Times New Roman"/>
        </w:rPr>
        <w:t xml:space="preserve">, </w:t>
      </w:r>
      <w:proofErr w:type="spellStart"/>
      <w:r w:rsidRPr="00C35053">
        <w:rPr>
          <w:rFonts w:ascii="Calibri" w:eastAsia="Times New Roman" w:hAnsi="Calibri" w:cs="Times New Roman"/>
        </w:rPr>
        <w:t>Ялуторовский</w:t>
      </w:r>
      <w:proofErr w:type="spellEnd"/>
      <w:r w:rsidRPr="00C35053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62732C" w:rsidRPr="00C35053" w:rsidRDefault="0062732C" w:rsidP="0062732C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тел./факс 8 (34535) 34-1-</w:t>
      </w:r>
      <w:proofErr w:type="gramStart"/>
      <w:r w:rsidRPr="00C35053">
        <w:rPr>
          <w:rFonts w:ascii="Calibri" w:eastAsia="Times New Roman" w:hAnsi="Calibri" w:cs="Times New Roman"/>
        </w:rPr>
        <w:t xml:space="preserve">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proofErr w:type="gramEnd"/>
      <w:r w:rsidRPr="00C35053">
        <w:rPr>
          <w:rFonts w:ascii="Calibri" w:eastAsia="Times New Roman" w:hAnsi="Calibri" w:cs="Times New Roman"/>
          <w:lang w:val="tt-RU"/>
        </w:rPr>
        <w:t xml:space="preserve">: </w:t>
      </w:r>
      <w:r w:rsidRPr="00C35053">
        <w:rPr>
          <w:rFonts w:ascii="Calibri" w:eastAsia="Times New Roman" w:hAnsi="Calibri" w:cs="Times New Roman"/>
        </w:rPr>
        <w:fldChar w:fldCharType="begin"/>
      </w:r>
      <w:r w:rsidRPr="00C35053">
        <w:rPr>
          <w:rFonts w:ascii="Calibri" w:eastAsia="Times New Roman" w:hAnsi="Calibri" w:cs="Times New Roman"/>
        </w:rPr>
        <w:instrText xml:space="preserve"> HYPERLINK "mailto:novoat_school@inbox.ru" </w:instrText>
      </w:r>
      <w:r w:rsidRPr="00C35053">
        <w:rPr>
          <w:rFonts w:ascii="Calibri" w:eastAsia="Times New Roman" w:hAnsi="Calibri" w:cs="Times New Roman"/>
        </w:rPr>
        <w:fldChar w:fldCharType="separate"/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C35053">
        <w:rPr>
          <w:rFonts w:ascii="Calibri" w:eastAsia="Times New Roman" w:hAnsi="Calibri" w:cs="Times New Roman"/>
          <w:color w:val="0000FF"/>
          <w:u w:val="single"/>
        </w:rPr>
        <w:t>_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C35053">
        <w:rPr>
          <w:rFonts w:ascii="Calibri" w:eastAsia="Times New Roman" w:hAnsi="Calibri" w:cs="Times New Roman"/>
          <w:color w:val="0000FF"/>
          <w:u w:val="single"/>
        </w:rPr>
        <w:t>@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C35053">
        <w:rPr>
          <w:rFonts w:ascii="Calibri" w:eastAsia="Times New Roman" w:hAnsi="Calibri" w:cs="Times New Roman"/>
          <w:color w:val="0000FF"/>
          <w:u w:val="single"/>
        </w:rPr>
        <w:t>.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r w:rsidRPr="00C35053">
        <w:rPr>
          <w:rFonts w:ascii="Calibri" w:eastAsia="Times New Roman" w:hAnsi="Calibri" w:cs="Times New Roman"/>
        </w:rPr>
        <w:fldChar w:fldCharType="end"/>
      </w:r>
    </w:p>
    <w:p w:rsidR="0062732C" w:rsidRPr="00C35053" w:rsidRDefault="0062732C" w:rsidP="0062732C">
      <w:pPr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62732C" w:rsidRPr="00C35053" w:rsidRDefault="0062732C" w:rsidP="0062732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8"/>
        <w:gridCol w:w="5183"/>
      </w:tblGrid>
      <w:tr w:rsidR="0062732C" w:rsidRPr="00C35053" w:rsidTr="00804AFA">
        <w:trPr>
          <w:jc w:val="center"/>
        </w:trPr>
        <w:tc>
          <w:tcPr>
            <w:tcW w:w="5212" w:type="dxa"/>
          </w:tcPr>
          <w:p w:rsidR="0062732C" w:rsidRPr="00C35053" w:rsidRDefault="0062732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на</w:t>
            </w:r>
            <w:proofErr w:type="gramEnd"/>
            <w:r w:rsidRPr="00C35053">
              <w:rPr>
                <w:i/>
                <w:iCs/>
              </w:rPr>
              <w:t xml:space="preserve"> заседании 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педагогического</w:t>
            </w:r>
            <w:proofErr w:type="gramEnd"/>
            <w:r w:rsidRPr="00C35053">
              <w:rPr>
                <w:i/>
                <w:iCs/>
              </w:rPr>
              <w:t xml:space="preserve"> совета 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от</w:t>
            </w:r>
            <w:proofErr w:type="gramEnd"/>
            <w:r w:rsidRPr="00C35053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62732C" w:rsidRPr="00C35053" w:rsidRDefault="0062732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заместителем</w:t>
            </w:r>
            <w:proofErr w:type="gramEnd"/>
            <w:r w:rsidRPr="00C35053">
              <w:rPr>
                <w:i/>
                <w:iCs/>
              </w:rPr>
              <w:t xml:space="preserve"> директора по УВР  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proofErr w:type="spellStart"/>
            <w:r w:rsidRPr="00C35053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62732C" w:rsidRPr="00C35053" w:rsidRDefault="0062732C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директор</w:t>
            </w:r>
            <w:proofErr w:type="gramEnd"/>
            <w:r w:rsidRPr="00C35053">
              <w:rPr>
                <w:i/>
                <w:iCs/>
              </w:rPr>
              <w:t xml:space="preserve"> школы</w:t>
            </w:r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</w:t>
            </w:r>
            <w:proofErr w:type="spellStart"/>
            <w:r w:rsidRPr="00C35053">
              <w:rPr>
                <w:i/>
                <w:iCs/>
              </w:rPr>
              <w:t>Ф.Ф.Исхакова</w:t>
            </w:r>
            <w:proofErr w:type="spellEnd"/>
          </w:p>
          <w:p w:rsidR="0062732C" w:rsidRPr="00C35053" w:rsidRDefault="0062732C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приказ</w:t>
            </w:r>
            <w:proofErr w:type="gramEnd"/>
            <w:r w:rsidRPr="00C35053">
              <w:rPr>
                <w:i/>
                <w:iCs/>
              </w:rPr>
              <w:t xml:space="preserve"> № 296-од от 30.08.2019 г.</w:t>
            </w:r>
          </w:p>
        </w:tc>
      </w:tr>
    </w:tbl>
    <w:p w:rsidR="0062732C" w:rsidRPr="00C35053" w:rsidRDefault="0062732C" w:rsidP="0062732C">
      <w:pPr>
        <w:jc w:val="center"/>
        <w:rPr>
          <w:rFonts w:ascii="Times New Roman" w:hAnsi="Times New Roman" w:cs="Times New Roman"/>
          <w:b/>
          <w:sz w:val="28"/>
        </w:rPr>
      </w:pPr>
    </w:p>
    <w:p w:rsidR="0062732C" w:rsidRPr="00C35053" w:rsidRDefault="0062732C" w:rsidP="0062732C">
      <w:pPr>
        <w:jc w:val="center"/>
        <w:rPr>
          <w:rFonts w:ascii="Times New Roman" w:hAnsi="Times New Roman" w:cs="Times New Roman"/>
          <w:b/>
          <w:sz w:val="28"/>
        </w:rPr>
      </w:pPr>
    </w:p>
    <w:p w:rsidR="0062732C" w:rsidRPr="00C35053" w:rsidRDefault="0062732C" w:rsidP="0062732C">
      <w:pPr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62732C" w:rsidRPr="00C35053" w:rsidRDefault="0062732C" w:rsidP="0062732C">
      <w:pPr>
        <w:rPr>
          <w:rFonts w:ascii="Times New Roman" w:hAnsi="Times New Roman" w:cs="Times New Roman"/>
        </w:rPr>
      </w:pPr>
    </w:p>
    <w:p w:rsidR="0062732C" w:rsidRPr="00C35053" w:rsidRDefault="0062732C" w:rsidP="0062732C">
      <w:pPr>
        <w:rPr>
          <w:rFonts w:ascii="Times New Roman" w:hAnsi="Times New Roman" w:cs="Times New Roman"/>
        </w:rPr>
      </w:pPr>
    </w:p>
    <w:p w:rsidR="0062732C" w:rsidRPr="002B6FF5" w:rsidRDefault="0062732C" w:rsidP="0062732C">
      <w:pPr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45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Рабочая программа  </w:t>
      </w: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 «</w:t>
      </w:r>
      <w:r w:rsidRPr="00D6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ОБЖ»</w:t>
      </w: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D64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906B3E" w:rsidRPr="00D64530" w:rsidRDefault="00EF68BA" w:rsidP="00906B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06B3E" w:rsidRPr="00D6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среднее(полное) общее образование)</w:t>
      </w:r>
    </w:p>
    <w:p w:rsidR="00906B3E" w:rsidRPr="00D64530" w:rsidRDefault="00906B3E" w:rsidP="00906B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8BA" w:rsidRPr="00D64530" w:rsidRDefault="00EF68BA" w:rsidP="00EF68BA">
      <w:pPr>
        <w:tabs>
          <w:tab w:val="left" w:pos="63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8BA" w:rsidRPr="00D64530" w:rsidRDefault="00EF68BA" w:rsidP="00EF68BA">
      <w:pPr>
        <w:ind w:right="4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EF68BA" w:rsidRPr="00D64530" w:rsidRDefault="00EF68BA" w:rsidP="00EF68BA">
      <w:pPr>
        <w:ind w:right="4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Составитель РП: </w:t>
      </w:r>
      <w:proofErr w:type="spellStart"/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Исхаков</w:t>
      </w:r>
      <w:proofErr w:type="spellEnd"/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Рафкат</w:t>
      </w:r>
      <w:proofErr w:type="spellEnd"/>
      <w:r w:rsidRPr="00D64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Нахимович</w:t>
      </w:r>
    </w:p>
    <w:p w:rsidR="00EF68BA" w:rsidRPr="00D64530" w:rsidRDefault="00EF68BA" w:rsidP="00EF68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ED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6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ОБЖ первой категории</w:t>
      </w:r>
    </w:p>
    <w:p w:rsidR="00EF68BA" w:rsidRPr="00D64530" w:rsidRDefault="00EF68BA" w:rsidP="00EF68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8BA" w:rsidRPr="00D64530" w:rsidRDefault="00EF68BA" w:rsidP="00EF68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8BA" w:rsidRPr="00D64530" w:rsidRDefault="00EF68BA" w:rsidP="00EF68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8BA" w:rsidRPr="00D64530" w:rsidRDefault="00EF68BA" w:rsidP="00906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530" w:rsidRDefault="00EF68BA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 год</w:t>
      </w: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271" w:rsidRDefault="00DC1271" w:rsidP="00D645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530" w:rsidRPr="00D64530" w:rsidRDefault="00D13D03" w:rsidP="00D13D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  <w:r w:rsidR="007D5DD7">
        <w:rPr>
          <w:rFonts w:ascii="Times New Roman" w:hAnsi="Times New Roman" w:cs="Times New Roman"/>
          <w:b/>
          <w:sz w:val="28"/>
          <w:szCs w:val="28"/>
        </w:rPr>
        <w:t>.</w:t>
      </w:r>
    </w:p>
    <w:p w:rsidR="00D64530" w:rsidRPr="00D64530" w:rsidRDefault="00D64530" w:rsidP="00D64530">
      <w:pPr>
        <w:pStyle w:val="a6"/>
        <w:spacing w:before="7"/>
        <w:ind w:left="0"/>
        <w:rPr>
          <w:b/>
        </w:rPr>
      </w:pPr>
    </w:p>
    <w:p w:rsidR="00D64530" w:rsidRPr="00D64530" w:rsidRDefault="00D64530" w:rsidP="00D64530">
      <w:pPr>
        <w:pStyle w:val="a6"/>
      </w:pPr>
      <w:r w:rsidRPr="00D64530">
        <w:t>В результате изучения основ безопасности жизнедеятельности на базовом уровне ученик должен</w:t>
      </w:r>
    </w:p>
    <w:p w:rsidR="00D64530" w:rsidRPr="00D64530" w:rsidRDefault="00D64530" w:rsidP="00D64530">
      <w:pPr>
        <w:pStyle w:val="3"/>
        <w:spacing w:before="5"/>
      </w:pPr>
      <w:r w:rsidRPr="00D64530">
        <w:t>знать/понимать: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508" w:firstLine="0"/>
        <w:rPr>
          <w:sz w:val="24"/>
          <w:szCs w:val="24"/>
        </w:rPr>
      </w:pPr>
      <w:r w:rsidRPr="00D64530">
        <w:rPr>
          <w:sz w:val="24"/>
          <w:szCs w:val="24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</w:t>
      </w:r>
      <w:r w:rsidRPr="00D64530">
        <w:rPr>
          <w:spacing w:val="-7"/>
          <w:sz w:val="24"/>
          <w:szCs w:val="24"/>
        </w:rPr>
        <w:t xml:space="preserve"> </w:t>
      </w:r>
      <w:r w:rsidRPr="00D64530">
        <w:rPr>
          <w:sz w:val="24"/>
          <w:szCs w:val="24"/>
        </w:rPr>
        <w:t>него;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240" w:firstLine="0"/>
        <w:rPr>
          <w:sz w:val="24"/>
          <w:szCs w:val="24"/>
        </w:rPr>
      </w:pPr>
      <w:r w:rsidRPr="00D64530">
        <w:rPr>
          <w:sz w:val="24"/>
          <w:szCs w:val="24"/>
        </w:rPr>
        <w:t>потенциальные опасности природного, техногенного и социального происхождения, характерные</w:t>
      </w:r>
      <w:r w:rsidRPr="00D64530">
        <w:rPr>
          <w:spacing w:val="-37"/>
          <w:sz w:val="24"/>
          <w:szCs w:val="24"/>
        </w:rPr>
        <w:t xml:space="preserve"> </w:t>
      </w:r>
      <w:r w:rsidRPr="00D64530">
        <w:rPr>
          <w:sz w:val="24"/>
          <w:szCs w:val="24"/>
        </w:rPr>
        <w:t>для региона</w:t>
      </w:r>
      <w:r w:rsidRPr="00D64530">
        <w:rPr>
          <w:spacing w:val="-2"/>
          <w:sz w:val="24"/>
          <w:szCs w:val="24"/>
        </w:rPr>
        <w:t xml:space="preserve"> </w:t>
      </w:r>
      <w:r w:rsidRPr="00D64530">
        <w:rPr>
          <w:sz w:val="24"/>
          <w:szCs w:val="24"/>
        </w:rPr>
        <w:t>проживания;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1027" w:firstLine="0"/>
        <w:rPr>
          <w:sz w:val="24"/>
          <w:szCs w:val="24"/>
        </w:rPr>
      </w:pPr>
      <w:r w:rsidRPr="00D64530">
        <w:rPr>
          <w:sz w:val="24"/>
          <w:szCs w:val="24"/>
        </w:rPr>
        <w:t>основные задачи государственных служб по защите населения и территорий от чрезвычайных ситуаций;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основы российского законодательства об обороне государства и воинской обязанности</w:t>
      </w:r>
      <w:r w:rsidRPr="00D64530">
        <w:rPr>
          <w:spacing w:val="-17"/>
          <w:sz w:val="24"/>
          <w:szCs w:val="24"/>
        </w:rPr>
        <w:t xml:space="preserve"> </w:t>
      </w:r>
      <w:r w:rsidRPr="00D64530">
        <w:rPr>
          <w:sz w:val="24"/>
          <w:szCs w:val="24"/>
        </w:rPr>
        <w:t>граждан;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состав и предназначение Вооруженных Сил Российской</w:t>
      </w:r>
      <w:r w:rsidRPr="00D64530">
        <w:rPr>
          <w:spacing w:val="-4"/>
          <w:sz w:val="24"/>
          <w:szCs w:val="24"/>
        </w:rPr>
        <w:t xml:space="preserve"> </w:t>
      </w:r>
      <w:r w:rsidRPr="00D64530">
        <w:rPr>
          <w:sz w:val="24"/>
          <w:szCs w:val="24"/>
        </w:rPr>
        <w:t>Федерации;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315" w:firstLine="0"/>
        <w:rPr>
          <w:sz w:val="24"/>
          <w:szCs w:val="24"/>
        </w:rPr>
      </w:pPr>
      <w:r w:rsidRPr="00D64530">
        <w:rPr>
          <w:sz w:val="24"/>
          <w:szCs w:val="24"/>
        </w:rPr>
        <w:t>порядок первоначальной постановки на воинский учет, медицинского освидетельствования, призыва на военную службу;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948" w:firstLine="0"/>
        <w:rPr>
          <w:sz w:val="24"/>
          <w:szCs w:val="24"/>
        </w:rPr>
      </w:pPr>
      <w:r w:rsidRPr="00D64530">
        <w:rPr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</w:t>
      </w:r>
      <w:r w:rsidRPr="00D64530">
        <w:rPr>
          <w:spacing w:val="-3"/>
          <w:sz w:val="24"/>
          <w:szCs w:val="24"/>
        </w:rPr>
        <w:t xml:space="preserve"> </w:t>
      </w:r>
      <w:r w:rsidRPr="00D64530">
        <w:rPr>
          <w:sz w:val="24"/>
          <w:szCs w:val="24"/>
        </w:rPr>
        <w:t>запасе;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325" w:firstLine="0"/>
        <w:rPr>
          <w:sz w:val="24"/>
          <w:szCs w:val="24"/>
        </w:rPr>
      </w:pPr>
      <w:r w:rsidRPr="00D64530">
        <w:rPr>
          <w:sz w:val="24"/>
          <w:szCs w:val="24"/>
        </w:rPr>
        <w:t>основные виды военно-профессиональной деятельности; особенности прохождения военной</w:t>
      </w:r>
      <w:r w:rsidRPr="00D64530">
        <w:rPr>
          <w:spacing w:val="-34"/>
          <w:sz w:val="24"/>
          <w:szCs w:val="24"/>
        </w:rPr>
        <w:t xml:space="preserve"> </w:t>
      </w:r>
      <w:r w:rsidRPr="00D64530">
        <w:rPr>
          <w:sz w:val="24"/>
          <w:szCs w:val="24"/>
        </w:rPr>
        <w:t>службы по призыву и контракту, альтернативной гражданской</w:t>
      </w:r>
      <w:r w:rsidRPr="00D64530">
        <w:rPr>
          <w:spacing w:val="-8"/>
          <w:sz w:val="24"/>
          <w:szCs w:val="24"/>
        </w:rPr>
        <w:t xml:space="preserve"> </w:t>
      </w:r>
      <w:r w:rsidRPr="00D64530">
        <w:rPr>
          <w:sz w:val="24"/>
          <w:szCs w:val="24"/>
        </w:rPr>
        <w:t>службы;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требования, предъявляемые военной службой к уровню подготовки</w:t>
      </w:r>
      <w:r w:rsidRPr="00D64530">
        <w:rPr>
          <w:spacing w:val="-5"/>
          <w:sz w:val="24"/>
          <w:szCs w:val="24"/>
        </w:rPr>
        <w:t xml:space="preserve"> </w:t>
      </w:r>
      <w:r w:rsidRPr="00D64530">
        <w:rPr>
          <w:sz w:val="24"/>
          <w:szCs w:val="24"/>
        </w:rPr>
        <w:t>призывника;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предназначение, структуру и задачи</w:t>
      </w:r>
      <w:r w:rsidRPr="00D64530">
        <w:rPr>
          <w:spacing w:val="-6"/>
          <w:sz w:val="24"/>
          <w:szCs w:val="24"/>
        </w:rPr>
        <w:t xml:space="preserve"> </w:t>
      </w:r>
      <w:r w:rsidRPr="00D64530">
        <w:rPr>
          <w:sz w:val="24"/>
          <w:szCs w:val="24"/>
        </w:rPr>
        <w:t>РСЧС;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предназначение, структуру и задачи гражданской</w:t>
      </w:r>
      <w:r w:rsidRPr="00D64530">
        <w:rPr>
          <w:spacing w:val="-3"/>
          <w:sz w:val="24"/>
          <w:szCs w:val="24"/>
        </w:rPr>
        <w:t xml:space="preserve"> </w:t>
      </w:r>
      <w:r w:rsidRPr="00D64530">
        <w:rPr>
          <w:sz w:val="24"/>
          <w:szCs w:val="24"/>
        </w:rPr>
        <w:t>обороны;</w:t>
      </w:r>
    </w:p>
    <w:p w:rsidR="00D64530" w:rsidRPr="00D64530" w:rsidRDefault="0062732C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988" w:firstLine="0"/>
        <w:rPr>
          <w:sz w:val="24"/>
          <w:szCs w:val="24"/>
        </w:rPr>
      </w:pPr>
      <w:hyperlink r:id="rId8">
        <w:r w:rsidR="00D64530" w:rsidRPr="00D64530">
          <w:rPr>
            <w:sz w:val="24"/>
            <w:szCs w:val="24"/>
          </w:rPr>
          <w:t xml:space="preserve">правила </w:t>
        </w:r>
      </w:hyperlink>
      <w:r w:rsidR="00D64530" w:rsidRPr="00D64530">
        <w:rPr>
          <w:sz w:val="24"/>
          <w:szCs w:val="24"/>
        </w:rPr>
        <w:t>безопасности дорожного движения (в части, касающейся пешеходов,</w:t>
      </w:r>
      <w:r w:rsidR="00D64530" w:rsidRPr="00D64530">
        <w:rPr>
          <w:spacing w:val="-25"/>
          <w:sz w:val="24"/>
          <w:szCs w:val="24"/>
        </w:rPr>
        <w:t xml:space="preserve"> </w:t>
      </w:r>
      <w:r w:rsidR="00D64530" w:rsidRPr="00D64530">
        <w:rPr>
          <w:sz w:val="24"/>
          <w:szCs w:val="24"/>
        </w:rPr>
        <w:t>велосипедистов, пассажиров и водителей транспортных средств);</w:t>
      </w:r>
    </w:p>
    <w:p w:rsidR="00D64530" w:rsidRPr="00D64530" w:rsidRDefault="00D64530" w:rsidP="00D64530">
      <w:pPr>
        <w:pStyle w:val="3"/>
      </w:pPr>
      <w:r w:rsidRPr="00D64530">
        <w:t>Уметь: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1110" w:firstLine="0"/>
        <w:rPr>
          <w:sz w:val="24"/>
          <w:szCs w:val="24"/>
        </w:rPr>
      </w:pPr>
      <w:r w:rsidRPr="00D64530">
        <w:rPr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владеть навыками в области гражданской</w:t>
      </w:r>
      <w:r w:rsidRPr="00D64530">
        <w:rPr>
          <w:spacing w:val="-2"/>
          <w:sz w:val="24"/>
          <w:szCs w:val="24"/>
        </w:rPr>
        <w:t xml:space="preserve"> </w:t>
      </w:r>
      <w:r w:rsidRPr="00D64530">
        <w:rPr>
          <w:sz w:val="24"/>
          <w:szCs w:val="24"/>
        </w:rPr>
        <w:t>обороны;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пользоваться средствами индивидуальной и коллективной</w:t>
      </w:r>
      <w:r w:rsidRPr="00D64530">
        <w:rPr>
          <w:spacing w:val="-3"/>
          <w:sz w:val="24"/>
          <w:szCs w:val="24"/>
        </w:rPr>
        <w:t xml:space="preserve"> </w:t>
      </w:r>
      <w:r w:rsidRPr="00D64530">
        <w:rPr>
          <w:sz w:val="24"/>
          <w:szCs w:val="24"/>
        </w:rPr>
        <w:t>защиты;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464" w:firstLine="0"/>
        <w:rPr>
          <w:sz w:val="24"/>
          <w:szCs w:val="24"/>
        </w:rPr>
      </w:pPr>
      <w:r w:rsidRPr="00D64530">
        <w:rPr>
          <w:sz w:val="24"/>
          <w:szCs w:val="24"/>
        </w:rPr>
        <w:t>оценивать уровень своей подготовки и осуществлять осознанное самоопределение по отношению к военной</w:t>
      </w:r>
      <w:r w:rsidRPr="00D64530">
        <w:rPr>
          <w:spacing w:val="-1"/>
          <w:sz w:val="24"/>
          <w:szCs w:val="24"/>
        </w:rPr>
        <w:t xml:space="preserve"> </w:t>
      </w:r>
      <w:r w:rsidRPr="00D64530">
        <w:rPr>
          <w:sz w:val="24"/>
          <w:szCs w:val="24"/>
        </w:rPr>
        <w:t>службе;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1578" w:firstLine="0"/>
        <w:rPr>
          <w:sz w:val="24"/>
          <w:szCs w:val="24"/>
        </w:rPr>
      </w:pPr>
      <w:r w:rsidRPr="00D64530">
        <w:rPr>
          <w:sz w:val="24"/>
          <w:szCs w:val="24"/>
        </w:rPr>
        <w:t xml:space="preserve">соблюдать </w:t>
      </w:r>
      <w:hyperlink r:id="rId9">
        <w:r w:rsidRPr="00D64530">
          <w:rPr>
            <w:sz w:val="24"/>
            <w:szCs w:val="24"/>
          </w:rPr>
          <w:t xml:space="preserve">правила </w:t>
        </w:r>
      </w:hyperlink>
      <w:r w:rsidRPr="00D64530">
        <w:rPr>
          <w:sz w:val="24"/>
          <w:szCs w:val="24"/>
        </w:rPr>
        <w:t>безопасности дорожного движения (в части, касающейся пешеходов, велосипедистов, пассажиров и водителей транспортных</w:t>
      </w:r>
      <w:r w:rsidRPr="00D64530">
        <w:rPr>
          <w:spacing w:val="-1"/>
          <w:sz w:val="24"/>
          <w:szCs w:val="24"/>
        </w:rPr>
        <w:t xml:space="preserve"> </w:t>
      </w:r>
      <w:r w:rsidRPr="00D64530">
        <w:rPr>
          <w:sz w:val="24"/>
          <w:szCs w:val="24"/>
        </w:rPr>
        <w:t>средств);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адекватно оценивать транспортные ситуации, опасные для жизни и</w:t>
      </w:r>
      <w:r w:rsidRPr="00D64530">
        <w:rPr>
          <w:spacing w:val="-13"/>
          <w:sz w:val="24"/>
          <w:szCs w:val="24"/>
        </w:rPr>
        <w:t xml:space="preserve"> </w:t>
      </w:r>
      <w:r w:rsidRPr="00D64530">
        <w:rPr>
          <w:sz w:val="24"/>
          <w:szCs w:val="24"/>
        </w:rPr>
        <w:t>здоровья;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633" w:firstLine="0"/>
        <w:jc w:val="both"/>
        <w:rPr>
          <w:sz w:val="24"/>
          <w:szCs w:val="24"/>
        </w:rPr>
      </w:pPr>
      <w:r w:rsidRPr="00D64530">
        <w:rPr>
          <w:sz w:val="24"/>
          <w:szCs w:val="24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</w:t>
      </w:r>
      <w:r w:rsidRPr="00D64530">
        <w:rPr>
          <w:spacing w:val="1"/>
          <w:sz w:val="24"/>
          <w:szCs w:val="24"/>
        </w:rPr>
        <w:t xml:space="preserve"> </w:t>
      </w:r>
      <w:r w:rsidRPr="00D64530">
        <w:rPr>
          <w:sz w:val="24"/>
          <w:szCs w:val="24"/>
        </w:rPr>
        <w:t>людей);</w:t>
      </w:r>
    </w:p>
    <w:p w:rsidR="00D64530" w:rsidRPr="00D64530" w:rsidRDefault="00D64530" w:rsidP="00D64530">
      <w:pPr>
        <w:pStyle w:val="a6"/>
        <w:ind w:right="620"/>
        <w:jc w:val="both"/>
      </w:pPr>
      <w:r w:rsidRPr="00D64530">
        <w:t>Использовать приобретенные знания и умения в практической деятельности и повседневной жизни для: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ведения здорового образа</w:t>
      </w:r>
      <w:r w:rsidRPr="00D64530">
        <w:rPr>
          <w:spacing w:val="-2"/>
          <w:sz w:val="24"/>
          <w:szCs w:val="24"/>
        </w:rPr>
        <w:t xml:space="preserve"> </w:t>
      </w:r>
      <w:r w:rsidRPr="00D64530">
        <w:rPr>
          <w:sz w:val="24"/>
          <w:szCs w:val="24"/>
        </w:rPr>
        <w:t>жизни;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оказания первой медицинской</w:t>
      </w:r>
      <w:r w:rsidRPr="00D64530">
        <w:rPr>
          <w:spacing w:val="-1"/>
          <w:sz w:val="24"/>
          <w:szCs w:val="24"/>
        </w:rPr>
        <w:t xml:space="preserve"> </w:t>
      </w:r>
      <w:r w:rsidRPr="00D64530">
        <w:rPr>
          <w:sz w:val="24"/>
          <w:szCs w:val="24"/>
        </w:rPr>
        <w:t>помощи;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развития в себе духовных и физических качеств, необходимых для военной</w:t>
      </w:r>
      <w:r w:rsidRPr="00D64530">
        <w:rPr>
          <w:spacing w:val="-9"/>
          <w:sz w:val="24"/>
          <w:szCs w:val="24"/>
        </w:rPr>
        <w:t xml:space="preserve"> </w:t>
      </w:r>
      <w:r w:rsidRPr="00D64530">
        <w:rPr>
          <w:sz w:val="24"/>
          <w:szCs w:val="24"/>
        </w:rPr>
        <w:t>службы;</w:t>
      </w:r>
    </w:p>
    <w:p w:rsidR="00D64530" w:rsidRP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367" w:hanging="141"/>
        <w:rPr>
          <w:sz w:val="24"/>
          <w:szCs w:val="24"/>
        </w:rPr>
      </w:pPr>
      <w:r w:rsidRPr="00D64530">
        <w:rPr>
          <w:sz w:val="24"/>
          <w:szCs w:val="24"/>
        </w:rPr>
        <w:t>обращения в случае необходимости в службы экстренной</w:t>
      </w:r>
      <w:r w:rsidRPr="00D64530">
        <w:rPr>
          <w:spacing w:val="-7"/>
          <w:sz w:val="24"/>
          <w:szCs w:val="24"/>
        </w:rPr>
        <w:t xml:space="preserve"> </w:t>
      </w:r>
      <w:r w:rsidRPr="00D64530">
        <w:rPr>
          <w:sz w:val="24"/>
          <w:szCs w:val="24"/>
        </w:rPr>
        <w:t>помощи;</w:t>
      </w:r>
    </w:p>
    <w:p w:rsidR="00D64530" w:rsidRDefault="00D64530" w:rsidP="00D64530">
      <w:pPr>
        <w:pStyle w:val="a8"/>
        <w:numPr>
          <w:ilvl w:val="0"/>
          <w:numId w:val="1"/>
        </w:numPr>
        <w:tabs>
          <w:tab w:val="left" w:pos="368"/>
        </w:tabs>
        <w:ind w:left="227" w:right="1137" w:firstLine="0"/>
        <w:rPr>
          <w:sz w:val="24"/>
          <w:szCs w:val="24"/>
        </w:rPr>
      </w:pPr>
      <w:r w:rsidRPr="00D64530">
        <w:rPr>
          <w:sz w:val="24"/>
          <w:szCs w:val="24"/>
        </w:rPr>
        <w:t>понимания взаимосвязи учебного предмета с особенностями профессий и</w:t>
      </w:r>
      <w:r w:rsidRPr="00D64530">
        <w:rPr>
          <w:spacing w:val="-31"/>
          <w:sz w:val="24"/>
          <w:szCs w:val="24"/>
        </w:rPr>
        <w:t xml:space="preserve"> </w:t>
      </w:r>
      <w:r w:rsidRPr="00D64530">
        <w:rPr>
          <w:sz w:val="24"/>
          <w:szCs w:val="24"/>
        </w:rPr>
        <w:t>профессиональной деятельности, в основе которых лежат знания по данному учебному</w:t>
      </w:r>
      <w:r w:rsidRPr="00D64530">
        <w:rPr>
          <w:spacing w:val="-19"/>
          <w:sz w:val="24"/>
          <w:szCs w:val="24"/>
        </w:rPr>
        <w:t xml:space="preserve"> </w:t>
      </w:r>
      <w:r w:rsidRPr="00D64530">
        <w:rPr>
          <w:sz w:val="24"/>
          <w:szCs w:val="24"/>
        </w:rPr>
        <w:t>предмету.</w:t>
      </w:r>
    </w:p>
    <w:p w:rsidR="00DC1271" w:rsidRDefault="00DC1271" w:rsidP="00DC1271">
      <w:pPr>
        <w:tabs>
          <w:tab w:val="left" w:pos="368"/>
        </w:tabs>
        <w:ind w:right="1137"/>
        <w:rPr>
          <w:sz w:val="24"/>
          <w:szCs w:val="24"/>
        </w:rPr>
      </w:pPr>
    </w:p>
    <w:p w:rsidR="00DC1271" w:rsidRDefault="00DC1271" w:rsidP="00DC1271">
      <w:pPr>
        <w:tabs>
          <w:tab w:val="left" w:pos="368"/>
        </w:tabs>
        <w:ind w:right="1137"/>
        <w:rPr>
          <w:sz w:val="24"/>
          <w:szCs w:val="24"/>
        </w:rPr>
      </w:pPr>
    </w:p>
    <w:p w:rsidR="00DC1271" w:rsidRPr="00DC1271" w:rsidRDefault="00DC1271" w:rsidP="00DC1271">
      <w:pPr>
        <w:tabs>
          <w:tab w:val="left" w:pos="368"/>
        </w:tabs>
        <w:ind w:right="1137"/>
        <w:rPr>
          <w:sz w:val="24"/>
          <w:szCs w:val="24"/>
        </w:rPr>
      </w:pPr>
    </w:p>
    <w:p w:rsidR="00D13D03" w:rsidRPr="00D13D03" w:rsidRDefault="00D13D03" w:rsidP="00D13D03">
      <w:pPr>
        <w:tabs>
          <w:tab w:val="left" w:pos="949"/>
        </w:tabs>
        <w:spacing w:before="2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03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DC1271" w:rsidRDefault="00DC1271" w:rsidP="00DC1271">
      <w:pPr>
        <w:tabs>
          <w:tab w:val="left" w:pos="949"/>
        </w:tabs>
        <w:spacing w:before="2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C1271">
        <w:rPr>
          <w:rFonts w:ascii="Times New Roman" w:hAnsi="Times New Roman" w:cs="Times New Roman"/>
          <w:b/>
          <w:sz w:val="24"/>
          <w:szCs w:val="24"/>
        </w:rPr>
        <w:t>Раздел 1. Сохранение здоровья и обеспечение личной</w:t>
      </w:r>
      <w:r w:rsidRPr="00DC127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C1271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DC1271" w:rsidRPr="00DC1271" w:rsidRDefault="00DC1271" w:rsidP="00DC1271">
      <w:pPr>
        <w:tabs>
          <w:tab w:val="left" w:pos="949"/>
        </w:tabs>
        <w:spacing w:before="2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</w:t>
      </w:r>
      <w:r w:rsidRPr="00DC1271">
        <w:rPr>
          <w:rFonts w:ascii="Times New Roman" w:hAnsi="Times New Roman" w:cs="Times New Roman"/>
          <w:sz w:val="24"/>
          <w:szCs w:val="24"/>
        </w:rPr>
        <w:t>Здоровый образ жизни и его составляющие. Вредные привычки их влияние на здоровье.</w:t>
      </w:r>
    </w:p>
    <w:p w:rsidR="00DC1271" w:rsidRPr="00DC1271" w:rsidRDefault="00DC1271" w:rsidP="00DC1271">
      <w:pPr>
        <w:pStyle w:val="a6"/>
      </w:pPr>
      <w:r w:rsidRPr="00DC1271">
        <w:t>-Профилактика вредных привычек.</w:t>
      </w:r>
    </w:p>
    <w:p w:rsidR="00DC1271" w:rsidRPr="00DC1271" w:rsidRDefault="00DC1271" w:rsidP="00DC1271">
      <w:pPr>
        <w:pStyle w:val="a6"/>
      </w:pPr>
      <w:r w:rsidRPr="00DC1271">
        <w:t>-Биологические ритмы и работоспособность человека.</w:t>
      </w:r>
    </w:p>
    <w:p w:rsidR="00DC1271" w:rsidRPr="00DC1271" w:rsidRDefault="00DC1271" w:rsidP="00DC1271">
      <w:pPr>
        <w:pStyle w:val="a6"/>
      </w:pPr>
      <w:r w:rsidRPr="00DC1271">
        <w:t>-Значение двигательной активности и закаливания организма для здоровья человека.</w:t>
      </w:r>
    </w:p>
    <w:p w:rsidR="00DC1271" w:rsidRPr="00DC1271" w:rsidRDefault="00DC1271" w:rsidP="00DC1271">
      <w:pPr>
        <w:pStyle w:val="a6"/>
      </w:pPr>
      <w:r w:rsidRPr="00DC1271">
        <w:t>-Первая медицинская помощь при тепловых и солнечных ударах, поражениях электрическим током, переломах, кровотечениях;</w:t>
      </w:r>
    </w:p>
    <w:p w:rsidR="00DC1271" w:rsidRPr="00DC1271" w:rsidRDefault="00DC1271" w:rsidP="00DC1271">
      <w:pPr>
        <w:pStyle w:val="a6"/>
      </w:pPr>
      <w:r w:rsidRPr="00DC1271">
        <w:t>-Проведение искусственного дыхания и непрямого массажа сердца.</w:t>
      </w:r>
    </w:p>
    <w:p w:rsidR="00DC1271" w:rsidRPr="00DC1271" w:rsidRDefault="00DC1271" w:rsidP="00DC1271">
      <w:pPr>
        <w:pStyle w:val="a6"/>
      </w:pPr>
      <w:r w:rsidRPr="00DC1271">
        <w:t>-Основные инфекционные заболевания и их классификация.</w:t>
      </w:r>
    </w:p>
    <w:p w:rsidR="00DC1271" w:rsidRPr="00DC1271" w:rsidRDefault="00DC1271" w:rsidP="00DC1271">
      <w:pPr>
        <w:pStyle w:val="a6"/>
      </w:pPr>
      <w:r w:rsidRPr="00DC1271">
        <w:t>-Сохранение и укрепление здоровья – важная забота каждого человека и всего общества.</w:t>
      </w:r>
    </w:p>
    <w:p w:rsidR="00DC1271" w:rsidRPr="00DC1271" w:rsidRDefault="00DC1271" w:rsidP="00DC1271">
      <w:pPr>
        <w:pStyle w:val="a6"/>
        <w:spacing w:before="1"/>
      </w:pPr>
      <w:r w:rsidRPr="00DC1271">
        <w:t>-Правила личной гигиены.</w:t>
      </w:r>
    </w:p>
    <w:p w:rsidR="00DC1271" w:rsidRPr="00DC1271" w:rsidRDefault="00DC1271" w:rsidP="00DC1271">
      <w:pPr>
        <w:pStyle w:val="a6"/>
      </w:pPr>
      <w:r w:rsidRPr="00DC1271">
        <w:t>-Правила и безопасность дорожного движения.</w:t>
      </w:r>
    </w:p>
    <w:p w:rsidR="00DC1271" w:rsidRPr="00DC1271" w:rsidRDefault="00DC1271" w:rsidP="00DC1271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 w:line="372" w:lineRule="exac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Pr="00DC1271">
        <w:rPr>
          <w:rFonts w:ascii="Times New Roman" w:hAnsi="Times New Roman" w:cs="Times New Roman"/>
          <w:b/>
          <w:color w:val="auto"/>
          <w:sz w:val="24"/>
          <w:szCs w:val="24"/>
        </w:rPr>
        <w:t>Раздел 2. Государственная система обеспечения безопасности</w:t>
      </w:r>
      <w:r w:rsidRPr="00DC127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DC1271">
        <w:rPr>
          <w:rFonts w:ascii="Times New Roman" w:hAnsi="Times New Roman" w:cs="Times New Roman"/>
          <w:b/>
          <w:color w:val="auto"/>
          <w:sz w:val="24"/>
          <w:szCs w:val="24"/>
        </w:rPr>
        <w:t>населения</w:t>
      </w:r>
    </w:p>
    <w:p w:rsidR="00DC1271" w:rsidRPr="00DC1271" w:rsidRDefault="00DC1271" w:rsidP="00DC1271">
      <w:pPr>
        <w:pStyle w:val="a6"/>
        <w:spacing w:line="272" w:lineRule="exact"/>
      </w:pPr>
      <w:r w:rsidRPr="00DC1271">
        <w:t>-Правила поведения в условиях вынужденной автономии в природных условиях.</w:t>
      </w:r>
    </w:p>
    <w:p w:rsidR="00DC1271" w:rsidRPr="00DC1271" w:rsidRDefault="00DC1271" w:rsidP="00DC1271">
      <w:pPr>
        <w:pStyle w:val="a6"/>
        <w:spacing w:before="1"/>
        <w:ind w:right="353"/>
      </w:pPr>
      <w:r w:rsidRPr="00DC1271">
        <w:t>-Правила поведения в ситуациях криминогенного характера, во время совершения террористического акта.</w:t>
      </w:r>
    </w:p>
    <w:p w:rsidR="00DC1271" w:rsidRPr="00DC1271" w:rsidRDefault="00DC1271" w:rsidP="00DC1271">
      <w:pPr>
        <w:pStyle w:val="a6"/>
        <w:ind w:right="713"/>
      </w:pPr>
      <w:r w:rsidRPr="00DC1271">
        <w:t>-Правила безопасного поведения человека при угрозе террористического акта и захвате в качестве заложника.</w:t>
      </w:r>
    </w:p>
    <w:p w:rsidR="00DC1271" w:rsidRPr="00DC1271" w:rsidRDefault="00DC1271" w:rsidP="00DC1271">
      <w:pPr>
        <w:pStyle w:val="a6"/>
      </w:pPr>
      <w:r w:rsidRPr="00DC1271">
        <w:t>-Меры безопасности населения, оказавшегося на территории военных действий.</w:t>
      </w:r>
    </w:p>
    <w:p w:rsidR="00DC1271" w:rsidRPr="00DC1271" w:rsidRDefault="00DC1271" w:rsidP="00DC1271">
      <w:pPr>
        <w:pStyle w:val="a6"/>
      </w:pPr>
      <w:r w:rsidRPr="00DC1271">
        <w:t>-Правила поведения в условиях ЧС природного, техногенного и социального характера.</w:t>
      </w:r>
    </w:p>
    <w:p w:rsidR="00DC1271" w:rsidRPr="00DC1271" w:rsidRDefault="00DC1271" w:rsidP="00DC1271">
      <w:pPr>
        <w:pStyle w:val="a6"/>
      </w:pPr>
      <w:r w:rsidRPr="00DC1271">
        <w:t xml:space="preserve">-Единая государственная система предупреждения и ликвидации ЧС (РСЧС), </w:t>
      </w:r>
      <w:proofErr w:type="spellStart"/>
      <w:r w:rsidRPr="00DC1271">
        <w:t>еѐ</w:t>
      </w:r>
      <w:proofErr w:type="spellEnd"/>
      <w:r w:rsidRPr="00DC1271">
        <w:t xml:space="preserve"> структура и задачи</w:t>
      </w:r>
    </w:p>
    <w:p w:rsidR="00DC1271" w:rsidRPr="00DC1271" w:rsidRDefault="00DC1271" w:rsidP="00DC1271">
      <w:pPr>
        <w:pStyle w:val="a6"/>
      </w:pPr>
      <w:r w:rsidRPr="00DC1271">
        <w:t>-Законы и другие нормативно-правовые акты РФ по обеспечению безопасности.</w:t>
      </w:r>
    </w:p>
    <w:p w:rsidR="00DC1271" w:rsidRPr="00DC1271" w:rsidRDefault="00DC1271" w:rsidP="00DC1271">
      <w:pPr>
        <w:pStyle w:val="a6"/>
      </w:pPr>
      <w:r w:rsidRPr="00DC1271">
        <w:t>-Гражданская оборона, основные понятия и определения, задачи гражданской обороны.</w:t>
      </w:r>
    </w:p>
    <w:p w:rsidR="00DC1271" w:rsidRPr="00DC1271" w:rsidRDefault="00DC1271" w:rsidP="00DC1271">
      <w:pPr>
        <w:pStyle w:val="a6"/>
        <w:ind w:right="646"/>
      </w:pPr>
      <w:r w:rsidRPr="00DC1271">
        <w:t>-Оповещение и информирование населения об опасностях, возникающих в ЧС военного и мирного времени.</w:t>
      </w:r>
    </w:p>
    <w:p w:rsidR="00DC1271" w:rsidRPr="00DC1271" w:rsidRDefault="00DC1271" w:rsidP="00DC1271">
      <w:pPr>
        <w:pStyle w:val="a6"/>
      </w:pPr>
      <w:r w:rsidRPr="00DC1271">
        <w:t>-Организация гражданской обороны в общеобразовательных учреждениях.</w:t>
      </w:r>
    </w:p>
    <w:p w:rsidR="00DC1271" w:rsidRPr="00DC1271" w:rsidRDefault="00DC1271" w:rsidP="00DC1271">
      <w:pPr>
        <w:pStyle w:val="a6"/>
        <w:ind w:right="353"/>
      </w:pPr>
      <w:r w:rsidRPr="00DC1271">
        <w:t>-Организация инженерной защиты населения от поражающих факторов ЧС мирного и военного времени.</w:t>
      </w:r>
    </w:p>
    <w:p w:rsidR="00DC1271" w:rsidRPr="00DC1271" w:rsidRDefault="00DC1271" w:rsidP="00DC1271">
      <w:pPr>
        <w:pStyle w:val="a6"/>
      </w:pPr>
      <w:r w:rsidRPr="00DC1271">
        <w:t>-Организация проведения аварийно-спасательных работ в зоне ЧС.</w:t>
      </w:r>
    </w:p>
    <w:p w:rsidR="00DC1271" w:rsidRPr="00DC1271" w:rsidRDefault="00DC1271" w:rsidP="00DC1271">
      <w:pPr>
        <w:pStyle w:val="a6"/>
        <w:spacing w:before="5"/>
        <w:ind w:left="0"/>
      </w:pPr>
    </w:p>
    <w:p w:rsidR="00DC1271" w:rsidRDefault="00DC1271" w:rsidP="00DC1271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Pr="00DC1271">
        <w:rPr>
          <w:rFonts w:ascii="Times New Roman" w:hAnsi="Times New Roman" w:cs="Times New Roman"/>
          <w:b/>
          <w:color w:val="auto"/>
          <w:sz w:val="24"/>
          <w:szCs w:val="24"/>
        </w:rPr>
        <w:t>Раздел 3. Основы обороны государства и воинская</w:t>
      </w:r>
      <w:r w:rsidRPr="00DC127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C1271">
        <w:rPr>
          <w:rFonts w:ascii="Times New Roman" w:hAnsi="Times New Roman" w:cs="Times New Roman"/>
          <w:b/>
          <w:color w:val="auto"/>
          <w:sz w:val="24"/>
          <w:szCs w:val="24"/>
        </w:rPr>
        <w:t>обязанность</w:t>
      </w:r>
    </w:p>
    <w:p w:rsidR="00DC1271" w:rsidRPr="00DC1271" w:rsidRDefault="00DC1271" w:rsidP="00DC1271">
      <w:pPr>
        <w:pStyle w:val="1"/>
        <w:keepNext w:val="0"/>
        <w:keepLines w:val="0"/>
        <w:widowControl w:val="0"/>
        <w:tabs>
          <w:tab w:val="left" w:pos="949"/>
        </w:tabs>
        <w:autoSpaceDE w:val="0"/>
        <w:autoSpaceDN w:val="0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Pr="00DC1271">
        <w:rPr>
          <w:rFonts w:ascii="Times New Roman" w:hAnsi="Times New Roman" w:cs="Times New Roman"/>
          <w:color w:val="auto"/>
          <w:sz w:val="24"/>
          <w:szCs w:val="24"/>
        </w:rPr>
        <w:t>-Организационная структура Вооруженных Сил. Виды Вооруженных Сил, рода войск. История их создания и предназначение.</w:t>
      </w:r>
    </w:p>
    <w:p w:rsidR="00DC1271" w:rsidRPr="00DC1271" w:rsidRDefault="00DC1271" w:rsidP="00DC1271">
      <w:pPr>
        <w:pStyle w:val="a6"/>
        <w:spacing w:line="278" w:lineRule="auto"/>
        <w:ind w:right="218"/>
      </w:pPr>
      <w:r w:rsidRPr="00DC1271">
        <w:t>-Функции и основные задачи современных Вооруженных сил России, их роль и место в системе обеспечении национальной безопасности страны.</w:t>
      </w:r>
    </w:p>
    <w:p w:rsidR="00DC1271" w:rsidRPr="00DC1271" w:rsidRDefault="00DC1271" w:rsidP="00DC1271">
      <w:pPr>
        <w:pStyle w:val="a6"/>
        <w:spacing w:line="272" w:lineRule="exact"/>
      </w:pPr>
      <w:r w:rsidRPr="00DC1271">
        <w:t>-Реформа Вооруженных сил.</w:t>
      </w:r>
    </w:p>
    <w:p w:rsidR="00DC1271" w:rsidRPr="00DC1271" w:rsidRDefault="00DC1271" w:rsidP="00DC1271">
      <w:pPr>
        <w:pStyle w:val="a6"/>
        <w:spacing w:before="39" w:line="276" w:lineRule="auto"/>
        <w:ind w:right="353"/>
      </w:pPr>
      <w:r w:rsidRPr="00DC1271">
        <w:t xml:space="preserve">-Виды войск ВС РФ, </w:t>
      </w:r>
      <w:r w:rsidR="007E5DDD">
        <w:t>их состав и предназначение с учё</w:t>
      </w:r>
      <w:r w:rsidRPr="00DC1271">
        <w:t>том концепции государственной политики РФ по военному строительству.</w:t>
      </w:r>
    </w:p>
    <w:p w:rsidR="00DC1271" w:rsidRPr="00DC1271" w:rsidRDefault="00DC1271" w:rsidP="00DC1271">
      <w:pPr>
        <w:pStyle w:val="a6"/>
        <w:spacing w:before="2"/>
      </w:pPr>
      <w:r w:rsidRPr="00DC1271">
        <w:t>-Боевые традиции Вооруженных Сил России.</w:t>
      </w:r>
    </w:p>
    <w:p w:rsidR="00DC1271" w:rsidRPr="00DC1271" w:rsidRDefault="00DC1271" w:rsidP="00DC1271">
      <w:pPr>
        <w:pStyle w:val="a6"/>
        <w:spacing w:before="40"/>
      </w:pPr>
      <w:r w:rsidRPr="00DC1271">
        <w:t>-Патриотизм и верность воинскому долгу – основные качества защитника Отечества.</w:t>
      </w:r>
    </w:p>
    <w:p w:rsidR="00DC1271" w:rsidRPr="00DC1271" w:rsidRDefault="00DC1271" w:rsidP="00DC1271">
      <w:pPr>
        <w:pStyle w:val="a6"/>
        <w:spacing w:before="41" w:line="276" w:lineRule="auto"/>
        <w:ind w:right="412"/>
      </w:pPr>
      <w:r w:rsidRPr="00DC1271">
        <w:t>-Обязательная подготовка к военной службе. Требования к уровню образования призывников, их здоровью и физической подготовленности.</w:t>
      </w:r>
    </w:p>
    <w:p w:rsidR="00DC1271" w:rsidRDefault="00DC1271" w:rsidP="00AE320A">
      <w:pPr>
        <w:pStyle w:val="a6"/>
        <w:spacing w:before="2" w:line="276" w:lineRule="auto"/>
        <w:ind w:right="428"/>
        <w:sectPr w:rsidR="00DC1271" w:rsidSect="00DC1271">
          <w:pgSz w:w="16840" w:h="11910" w:orient="landscape"/>
          <w:pgMar w:top="480" w:right="1040" w:bottom="340" w:left="280" w:header="720" w:footer="720" w:gutter="0"/>
          <w:cols w:space="720"/>
          <w:docGrid w:linePitch="299"/>
        </w:sectPr>
      </w:pPr>
      <w:r w:rsidRPr="00DC1271">
        <w:lastRenderedPageBreak/>
        <w:t>-Первоначальная постановка на воинский учет, медицинское освидетельствование. Призыв на военную службу.</w:t>
      </w:r>
    </w:p>
    <w:p w:rsidR="00DC1271" w:rsidRDefault="00DC1271" w:rsidP="00AE320A">
      <w:pPr>
        <w:pStyle w:val="a6"/>
        <w:spacing w:before="68"/>
        <w:ind w:left="0"/>
      </w:pPr>
      <w:r>
        <w:lastRenderedPageBreak/>
        <w:t>-Общие обязанности и права военнослужащих.</w:t>
      </w:r>
    </w:p>
    <w:p w:rsidR="00DC1271" w:rsidRDefault="00DC1271" w:rsidP="00AE320A">
      <w:pPr>
        <w:pStyle w:val="a6"/>
        <w:spacing w:before="44"/>
        <w:ind w:left="0"/>
      </w:pPr>
      <w:r>
        <w:t>-Порядок и особенности прохождения военной службы по призыву и контракту.</w:t>
      </w:r>
    </w:p>
    <w:p w:rsidR="00DC1271" w:rsidRDefault="00DC1271" w:rsidP="00AE320A">
      <w:pPr>
        <w:pStyle w:val="a6"/>
        <w:spacing w:before="41"/>
        <w:ind w:left="0"/>
      </w:pPr>
      <w:r>
        <w:t>-Альтернативная гражданская служба.</w:t>
      </w:r>
    </w:p>
    <w:p w:rsidR="00DC1271" w:rsidRDefault="00DC1271" w:rsidP="00AE320A">
      <w:pPr>
        <w:pStyle w:val="a6"/>
        <w:spacing w:before="41" w:line="276" w:lineRule="auto"/>
        <w:ind w:left="0" w:right="1301"/>
      </w:pPr>
      <w:r>
        <w:t>-Государственная и военная символика Российской Федерации, традиции и ритуалы - Вооруженных Сил Российской Федерации.</w:t>
      </w:r>
    </w:p>
    <w:p w:rsidR="00DC1271" w:rsidRDefault="00DC1271" w:rsidP="00AE320A">
      <w:pPr>
        <w:pStyle w:val="a6"/>
        <w:spacing w:before="1"/>
        <w:ind w:left="0"/>
      </w:pPr>
      <w:r>
        <w:t>-Военно-профессиональная ориентация.</w:t>
      </w:r>
    </w:p>
    <w:p w:rsidR="00DC1271" w:rsidRDefault="00DC1271" w:rsidP="00AE320A">
      <w:pPr>
        <w:pStyle w:val="a6"/>
        <w:spacing w:before="41" w:line="276" w:lineRule="auto"/>
        <w:ind w:left="0" w:right="1311"/>
      </w:pPr>
      <w:r>
        <w:t>-Основные направления подготовки специалистов для службы в Вооруженных Силах Российской Федерации.</w:t>
      </w:r>
    </w:p>
    <w:p w:rsidR="00EF68BA" w:rsidRPr="00D64530" w:rsidRDefault="00EF68BA" w:rsidP="00EF68B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8BA" w:rsidRDefault="00D13D03" w:rsidP="00EF68BA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D13D03">
        <w:rPr>
          <w:rFonts w:eastAsia="Calibri"/>
          <w:b/>
          <w:sz w:val="28"/>
          <w:szCs w:val="28"/>
          <w:lang w:eastAsia="en-US"/>
        </w:rPr>
        <w:t xml:space="preserve">Тематическое </w:t>
      </w:r>
      <w:proofErr w:type="gramStart"/>
      <w:r w:rsidRPr="00D13D03">
        <w:rPr>
          <w:rFonts w:eastAsia="Calibri"/>
          <w:b/>
          <w:sz w:val="28"/>
          <w:szCs w:val="28"/>
          <w:lang w:eastAsia="en-US"/>
        </w:rPr>
        <w:t xml:space="preserve">планирование </w:t>
      </w:r>
      <w:r>
        <w:rPr>
          <w:rFonts w:eastAsia="Calibri"/>
          <w:b/>
          <w:sz w:val="28"/>
          <w:szCs w:val="28"/>
          <w:lang w:eastAsia="en-US"/>
        </w:rPr>
        <w:t>.</w:t>
      </w:r>
      <w:proofErr w:type="gramEnd"/>
    </w:p>
    <w:p w:rsidR="00276ED2" w:rsidRDefault="00276ED2" w:rsidP="00EF68BA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0596"/>
      </w:tblGrid>
      <w:tr w:rsidR="00640C7C" w:rsidTr="00640C7C">
        <w:tc>
          <w:tcPr>
            <w:tcW w:w="1413" w:type="dxa"/>
          </w:tcPr>
          <w:p w:rsidR="00640C7C" w:rsidRDefault="00640C7C" w:rsidP="00EF68BA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2551" w:type="dxa"/>
          </w:tcPr>
          <w:p w:rsidR="00640C7C" w:rsidRDefault="00640C7C" w:rsidP="00EF68BA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Количество часов </w:t>
            </w:r>
          </w:p>
        </w:tc>
        <w:tc>
          <w:tcPr>
            <w:tcW w:w="10596" w:type="dxa"/>
          </w:tcPr>
          <w:p w:rsidR="00640C7C" w:rsidRDefault="00640C7C" w:rsidP="00EF68BA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Название темы</w:t>
            </w:r>
          </w:p>
        </w:tc>
      </w:tr>
      <w:tr w:rsidR="00640C7C" w:rsidTr="007F52B8">
        <w:tc>
          <w:tcPr>
            <w:tcW w:w="14560" w:type="dxa"/>
            <w:gridSpan w:val="3"/>
          </w:tcPr>
          <w:p w:rsidR="00640C7C" w:rsidRPr="00640C7C" w:rsidRDefault="00640C7C" w:rsidP="00640C7C">
            <w:pPr>
              <w:pStyle w:val="TableParagraph"/>
              <w:tabs>
                <w:tab w:val="left" w:pos="1432"/>
              </w:tabs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640C7C">
              <w:rPr>
                <w:b/>
                <w:sz w:val="24"/>
                <w:szCs w:val="24"/>
              </w:rPr>
              <w:t>Раздел</w:t>
            </w:r>
            <w:r w:rsidRPr="00640C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0C7C">
              <w:rPr>
                <w:b/>
                <w:sz w:val="24"/>
                <w:szCs w:val="24"/>
              </w:rPr>
              <w:t>1 Сохранение здоровья и обеспечение личной безопасности (9 ч.)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Здоровый образ жизни и его составляющие. Вредные привычки их</w:t>
            </w:r>
          </w:p>
          <w:p w:rsidR="00640C7C" w:rsidRPr="00640C7C" w:rsidRDefault="00640C7C" w:rsidP="00640C7C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влияние на здоровье. Профилактика вредных привычек.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Биологические ритмы и работоспособность человека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Значение двигательной активности и закаливания организма для</w:t>
            </w:r>
          </w:p>
          <w:p w:rsidR="00640C7C" w:rsidRPr="00640C7C" w:rsidRDefault="00640C7C" w:rsidP="00640C7C">
            <w:pPr>
              <w:pStyle w:val="TableParagraph"/>
              <w:spacing w:before="1" w:line="238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здоровья человека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640C7C" w:rsidRPr="00640C7C" w:rsidRDefault="00640C7C" w:rsidP="00640C7C">
            <w:pPr>
              <w:pStyle w:val="TableParagraph"/>
              <w:spacing w:line="259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Первая медицинская помощь при тепловых и солнечных ударах, поражениях электрическим током, переломах, кровотечениях;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Проведение искусственного дыхания и непрямого массажа сердца.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Основные инфекционные заболевания и их классификация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Сохранение и укрепление здоровья – важная забота каждого человека и</w:t>
            </w:r>
          </w:p>
          <w:p w:rsidR="00640C7C" w:rsidRPr="00640C7C" w:rsidRDefault="00640C7C" w:rsidP="00640C7C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всего общества.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Правила личной гигиены.</w:t>
            </w:r>
          </w:p>
        </w:tc>
      </w:tr>
      <w:tr w:rsidR="00640C7C" w:rsidTr="00640C7C">
        <w:tc>
          <w:tcPr>
            <w:tcW w:w="1413" w:type="dxa"/>
          </w:tcPr>
          <w:p w:rsidR="00640C7C" w:rsidRPr="00640C7C" w:rsidRDefault="00640C7C" w:rsidP="00640C7C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40C7C" w:rsidRPr="00640C7C" w:rsidRDefault="00640C7C" w:rsidP="00640C7C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40C7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596" w:type="dxa"/>
          </w:tcPr>
          <w:p w:rsidR="00640C7C" w:rsidRPr="00640C7C" w:rsidRDefault="00640C7C" w:rsidP="00640C7C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640C7C">
              <w:rPr>
                <w:sz w:val="24"/>
                <w:szCs w:val="24"/>
              </w:rPr>
              <w:t>Правила и безопасность дорожного движения</w:t>
            </w:r>
            <w:r w:rsidR="00CF2B24">
              <w:rPr>
                <w:sz w:val="24"/>
                <w:szCs w:val="24"/>
              </w:rPr>
              <w:t>. Средства индивидуальной защиты велосипедиста.</w:t>
            </w:r>
          </w:p>
        </w:tc>
      </w:tr>
      <w:tr w:rsidR="006E014B" w:rsidTr="00C33580">
        <w:tc>
          <w:tcPr>
            <w:tcW w:w="14560" w:type="dxa"/>
            <w:gridSpan w:val="3"/>
          </w:tcPr>
          <w:p w:rsidR="006E014B" w:rsidRDefault="006E014B" w:rsidP="006E014B">
            <w:pPr>
              <w:pStyle w:val="c0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 Государственная система обеспечения безопасности населения (12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ч.)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Правила поведения в условиях вынужденной автономии в природных условиях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Правила поведения в ситуациях криминогенного характера, во время совершения террористического акта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 xml:space="preserve">Правила безопасного поведения человека при угрозе террористического акта и захвате в качестве </w:t>
            </w:r>
            <w:proofErr w:type="gramStart"/>
            <w:r w:rsidRPr="007F20C4">
              <w:rPr>
                <w:sz w:val="24"/>
                <w:szCs w:val="24"/>
              </w:rPr>
              <w:t>заложника</w:t>
            </w:r>
            <w:r w:rsidR="00C21102">
              <w:rPr>
                <w:sz w:val="24"/>
                <w:szCs w:val="24"/>
              </w:rPr>
              <w:t xml:space="preserve"> </w:t>
            </w:r>
            <w:r w:rsidRPr="007F20C4">
              <w:rPr>
                <w:sz w:val="24"/>
                <w:szCs w:val="24"/>
              </w:rPr>
              <w:t>.</w:t>
            </w:r>
            <w:r w:rsidR="00C21102">
              <w:rPr>
                <w:sz w:val="24"/>
                <w:szCs w:val="24"/>
              </w:rPr>
              <w:t>Пути</w:t>
            </w:r>
            <w:proofErr w:type="gramEnd"/>
            <w:r w:rsidR="00C21102">
              <w:rPr>
                <w:sz w:val="24"/>
                <w:szCs w:val="24"/>
              </w:rPr>
              <w:t xml:space="preserve"> и средства вовлечения подростка в террористическую, экстремистскую и наркотическую зависимость. 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Меры безопасности населения, оказавшегося на территории военных действий.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Правила поведения в условиях ЧС природного, техногенного и социального характера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Единая государственная система предупреждения и ликвидации ЧС (РСЧС), её структура и задачи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Законы и другие нормативно-правовые акты РФ по обеспечению безопасности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tabs>
                <w:tab w:val="left" w:pos="1535"/>
                <w:tab w:val="left" w:pos="2563"/>
                <w:tab w:val="left" w:pos="3676"/>
                <w:tab w:val="left" w:pos="4643"/>
                <w:tab w:val="left" w:pos="4967"/>
                <w:tab w:val="left" w:pos="6421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Гражданская</w:t>
            </w:r>
            <w:r w:rsidRPr="007F20C4">
              <w:rPr>
                <w:sz w:val="24"/>
                <w:szCs w:val="24"/>
              </w:rPr>
              <w:tab/>
              <w:t>оборона,</w:t>
            </w:r>
            <w:r w:rsidRPr="007F20C4">
              <w:rPr>
                <w:sz w:val="24"/>
                <w:szCs w:val="24"/>
              </w:rPr>
              <w:tab/>
              <w:t>основные</w:t>
            </w:r>
            <w:r w:rsidRPr="007F20C4">
              <w:rPr>
                <w:sz w:val="24"/>
                <w:szCs w:val="24"/>
              </w:rPr>
              <w:tab/>
              <w:t>понятия</w:t>
            </w:r>
            <w:r w:rsidRPr="007F20C4">
              <w:rPr>
                <w:sz w:val="24"/>
                <w:szCs w:val="24"/>
              </w:rPr>
              <w:tab/>
              <w:t>и</w:t>
            </w:r>
            <w:r w:rsidRPr="007F20C4">
              <w:rPr>
                <w:sz w:val="24"/>
                <w:szCs w:val="24"/>
              </w:rPr>
              <w:tab/>
              <w:t>определения,</w:t>
            </w:r>
            <w:r w:rsidRPr="007F20C4">
              <w:rPr>
                <w:sz w:val="24"/>
                <w:szCs w:val="24"/>
              </w:rPr>
              <w:tab/>
              <w:t>задачи гражданской обороны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 xml:space="preserve">Оповещение и информирование населения об опасностях, возникающих </w:t>
            </w:r>
            <w:r w:rsidRPr="007F20C4">
              <w:rPr>
                <w:smallCaps/>
                <w:w w:val="88"/>
                <w:sz w:val="24"/>
                <w:szCs w:val="24"/>
              </w:rPr>
              <w:t>в</w:t>
            </w:r>
            <w:r w:rsidRPr="007F20C4">
              <w:rPr>
                <w:spacing w:val="-1"/>
                <w:sz w:val="24"/>
                <w:szCs w:val="24"/>
              </w:rPr>
              <w:t xml:space="preserve"> </w:t>
            </w:r>
            <w:r w:rsidRPr="007F20C4">
              <w:rPr>
                <w:sz w:val="24"/>
                <w:szCs w:val="24"/>
              </w:rPr>
              <w:t xml:space="preserve">ЧС </w:t>
            </w:r>
            <w:r w:rsidRPr="007F20C4">
              <w:rPr>
                <w:spacing w:val="-2"/>
                <w:sz w:val="24"/>
                <w:szCs w:val="24"/>
              </w:rPr>
              <w:t>в</w:t>
            </w:r>
            <w:r w:rsidRPr="007F20C4">
              <w:rPr>
                <w:sz w:val="24"/>
                <w:szCs w:val="24"/>
              </w:rPr>
              <w:t>оен</w:t>
            </w:r>
            <w:r w:rsidRPr="007F20C4">
              <w:rPr>
                <w:spacing w:val="-1"/>
                <w:sz w:val="24"/>
                <w:szCs w:val="24"/>
              </w:rPr>
              <w:t>н</w:t>
            </w:r>
            <w:r w:rsidRPr="007F20C4">
              <w:rPr>
                <w:sz w:val="24"/>
                <w:szCs w:val="24"/>
              </w:rPr>
              <w:t xml:space="preserve">ого и </w:t>
            </w:r>
            <w:r w:rsidRPr="007F20C4">
              <w:rPr>
                <w:spacing w:val="-2"/>
                <w:sz w:val="24"/>
                <w:szCs w:val="24"/>
              </w:rPr>
              <w:t>м</w:t>
            </w:r>
            <w:r w:rsidRPr="007F20C4">
              <w:rPr>
                <w:spacing w:val="-1"/>
                <w:sz w:val="24"/>
                <w:szCs w:val="24"/>
              </w:rPr>
              <w:t>ир</w:t>
            </w:r>
            <w:r w:rsidRPr="007F20C4">
              <w:rPr>
                <w:spacing w:val="-2"/>
                <w:sz w:val="24"/>
                <w:szCs w:val="24"/>
              </w:rPr>
              <w:t>н</w:t>
            </w:r>
            <w:r w:rsidRPr="007F20C4">
              <w:rPr>
                <w:spacing w:val="-3"/>
                <w:sz w:val="24"/>
                <w:szCs w:val="24"/>
              </w:rPr>
              <w:t>о</w:t>
            </w:r>
            <w:r w:rsidRPr="007F20C4">
              <w:rPr>
                <w:sz w:val="24"/>
                <w:szCs w:val="24"/>
              </w:rPr>
              <w:t>го</w:t>
            </w:r>
            <w:r w:rsidRPr="007F20C4">
              <w:rPr>
                <w:spacing w:val="-3"/>
                <w:sz w:val="24"/>
                <w:szCs w:val="24"/>
              </w:rPr>
              <w:t xml:space="preserve"> </w:t>
            </w:r>
            <w:r w:rsidRPr="007F20C4">
              <w:rPr>
                <w:spacing w:val="-2"/>
                <w:sz w:val="24"/>
                <w:szCs w:val="24"/>
              </w:rPr>
              <w:t>в</w:t>
            </w:r>
            <w:r w:rsidRPr="007F20C4">
              <w:rPr>
                <w:sz w:val="24"/>
                <w:szCs w:val="24"/>
              </w:rPr>
              <w:t>ремен</w:t>
            </w:r>
            <w:r w:rsidRPr="007F20C4">
              <w:rPr>
                <w:spacing w:val="-1"/>
                <w:sz w:val="24"/>
                <w:szCs w:val="24"/>
              </w:rPr>
              <w:t>и</w:t>
            </w:r>
            <w:r w:rsidRPr="007F20C4">
              <w:rPr>
                <w:sz w:val="24"/>
                <w:szCs w:val="24"/>
              </w:rPr>
              <w:t>.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TableParagraph"/>
              <w:spacing w:line="273" w:lineRule="exact"/>
              <w:ind w:left="318" w:right="309"/>
              <w:jc w:val="center"/>
              <w:rPr>
                <w:sz w:val="24"/>
                <w:szCs w:val="24"/>
              </w:rPr>
            </w:pPr>
            <w:r w:rsidRPr="006E014B">
              <w:rPr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tabs>
                <w:tab w:val="left" w:pos="1697"/>
                <w:tab w:val="left" w:pos="3280"/>
                <w:tab w:val="left" w:pos="4471"/>
                <w:tab w:val="left" w:pos="4946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Организация</w:t>
            </w:r>
            <w:r w:rsidRPr="007F20C4">
              <w:rPr>
                <w:sz w:val="24"/>
                <w:szCs w:val="24"/>
              </w:rPr>
              <w:tab/>
              <w:t>гражданской</w:t>
            </w:r>
            <w:r w:rsidRPr="007F20C4">
              <w:rPr>
                <w:sz w:val="24"/>
                <w:szCs w:val="24"/>
              </w:rPr>
              <w:tab/>
              <w:t>обороны</w:t>
            </w:r>
            <w:r w:rsidRPr="007F20C4">
              <w:rPr>
                <w:sz w:val="24"/>
                <w:szCs w:val="24"/>
              </w:rPr>
              <w:tab/>
              <w:t>в</w:t>
            </w:r>
            <w:r w:rsidRPr="007F20C4">
              <w:rPr>
                <w:sz w:val="24"/>
                <w:szCs w:val="24"/>
              </w:rPr>
              <w:tab/>
              <w:t>общеобразовательных учреждениях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E014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</w:tr>
      <w:tr w:rsidR="007F20C4" w:rsidTr="00640C7C">
        <w:tc>
          <w:tcPr>
            <w:tcW w:w="1413" w:type="dxa"/>
          </w:tcPr>
          <w:p w:rsidR="007F20C4" w:rsidRPr="006E014B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6E014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551" w:type="dxa"/>
          </w:tcPr>
          <w:p w:rsidR="007F20C4" w:rsidRPr="0059326A" w:rsidRDefault="007F20C4" w:rsidP="007F20C4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326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7F20C4" w:rsidRPr="007F20C4" w:rsidRDefault="007F20C4" w:rsidP="007F20C4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7F20C4">
              <w:rPr>
                <w:sz w:val="24"/>
                <w:szCs w:val="24"/>
              </w:rPr>
              <w:t>Организация проведения аварийно-спасательных работ в зоне ЧС</w:t>
            </w:r>
          </w:p>
        </w:tc>
      </w:tr>
      <w:tr w:rsidR="005E7219" w:rsidTr="00DC3A84">
        <w:tc>
          <w:tcPr>
            <w:tcW w:w="14560" w:type="dxa"/>
            <w:gridSpan w:val="3"/>
          </w:tcPr>
          <w:p w:rsidR="005E7219" w:rsidRDefault="00CE7C91" w:rsidP="00CE7C91">
            <w:pPr>
              <w:pStyle w:val="c0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 Основы обороны государства и воинская обязанность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(13ч.)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22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Организационная структура Вооруженных Сил. Виды Вооруженных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Сил, рода войск. История их создания и предназначение.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23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Функции</w:t>
            </w:r>
            <w:r w:rsidRPr="00A531CB">
              <w:rPr>
                <w:spacing w:val="14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и</w:t>
            </w:r>
            <w:r w:rsidRPr="00A531CB">
              <w:rPr>
                <w:spacing w:val="15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основные</w:t>
            </w:r>
            <w:r w:rsidRPr="00A531CB">
              <w:rPr>
                <w:spacing w:val="15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задачи</w:t>
            </w:r>
            <w:r w:rsidRPr="00A531CB">
              <w:rPr>
                <w:spacing w:val="14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современных</w:t>
            </w:r>
            <w:r w:rsidRPr="00A531CB">
              <w:rPr>
                <w:spacing w:val="16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Вооруженных</w:t>
            </w:r>
            <w:r w:rsidRPr="00A531CB">
              <w:rPr>
                <w:spacing w:val="13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сил</w:t>
            </w:r>
            <w:r w:rsidRPr="00A531CB">
              <w:rPr>
                <w:spacing w:val="15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России,</w:t>
            </w:r>
            <w:r w:rsidRPr="00A531CB">
              <w:rPr>
                <w:spacing w:val="15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роль и место в системе обеспечении национальной безопасности</w:t>
            </w:r>
            <w:r w:rsidRPr="00A531CB">
              <w:rPr>
                <w:spacing w:val="-11"/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страны.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24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Реформа Вооруженных сил.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25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 xml:space="preserve">Виды войск ВС РФ, </w:t>
            </w:r>
            <w:r>
              <w:rPr>
                <w:sz w:val="24"/>
                <w:szCs w:val="24"/>
              </w:rPr>
              <w:t>их состав и предназначение с учё</w:t>
            </w:r>
            <w:r w:rsidRPr="00A531CB">
              <w:rPr>
                <w:sz w:val="24"/>
                <w:szCs w:val="24"/>
              </w:rPr>
              <w:t>том концепции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государственной политики РФ по военному строительству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26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Боевые традиции Вооруженных Сил России.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Патриотизм и верность воинскому долгу – основные качества защитника Отечества.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9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27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Обязательная подготовка к военной службе. Требования к уровню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образования призывников, их здоровью и физической подготовленности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9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28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tabs>
                <w:tab w:val="left" w:pos="1949"/>
                <w:tab w:val="left" w:pos="3312"/>
                <w:tab w:val="left" w:pos="3836"/>
                <w:tab w:val="left" w:pos="5033"/>
                <w:tab w:val="left" w:pos="5810"/>
              </w:tabs>
              <w:spacing w:line="243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Первоначальная</w:t>
            </w:r>
            <w:r w:rsidRPr="00A531CB">
              <w:rPr>
                <w:sz w:val="24"/>
                <w:szCs w:val="24"/>
              </w:rPr>
              <w:tab/>
              <w:t>постановка</w:t>
            </w:r>
            <w:r w:rsidRPr="00A531CB">
              <w:rPr>
                <w:sz w:val="24"/>
                <w:szCs w:val="24"/>
              </w:rPr>
              <w:tab/>
              <w:t>на</w:t>
            </w:r>
            <w:r w:rsidRPr="00A531CB">
              <w:rPr>
                <w:sz w:val="24"/>
                <w:szCs w:val="24"/>
              </w:rPr>
              <w:tab/>
              <w:t>воинский</w:t>
            </w:r>
            <w:r w:rsidRPr="00A531CB">
              <w:rPr>
                <w:sz w:val="24"/>
                <w:szCs w:val="24"/>
              </w:rPr>
              <w:tab/>
              <w:t>учет,</w:t>
            </w:r>
            <w:r w:rsidRPr="00A531CB">
              <w:rPr>
                <w:sz w:val="24"/>
                <w:szCs w:val="24"/>
              </w:rPr>
              <w:tab/>
              <w:t>медицинское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освидетельствование. Призыв на военную службу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58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29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Общие обязанности и права военнослужащих.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30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Порядок и особенности прохождения военной службы по призыву и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контракту.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31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Альтернативная гражданская служба.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32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Государственная и военная символика Российской Федерации, традиции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и ритуалы Вооруженных Сил Российской Федерации.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56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33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Военно-профессиональная ориентация</w:t>
            </w:r>
          </w:p>
        </w:tc>
      </w:tr>
      <w:tr w:rsidR="00A531CB" w:rsidTr="00640C7C">
        <w:tc>
          <w:tcPr>
            <w:tcW w:w="1413" w:type="dxa"/>
          </w:tcPr>
          <w:p w:rsidR="00A531CB" w:rsidRPr="0050065D" w:rsidRDefault="00A531CB" w:rsidP="00A531CB">
            <w:pPr>
              <w:pStyle w:val="TableParagraph"/>
              <w:spacing w:line="267" w:lineRule="exact"/>
              <w:ind w:left="318" w:right="309"/>
              <w:jc w:val="center"/>
              <w:rPr>
                <w:sz w:val="24"/>
              </w:rPr>
            </w:pPr>
            <w:r w:rsidRPr="0050065D">
              <w:rPr>
                <w:sz w:val="24"/>
              </w:rPr>
              <w:t>34</w:t>
            </w:r>
          </w:p>
        </w:tc>
        <w:tc>
          <w:tcPr>
            <w:tcW w:w="2551" w:type="dxa"/>
          </w:tcPr>
          <w:p w:rsidR="00A531CB" w:rsidRPr="0050065D" w:rsidRDefault="00A531CB" w:rsidP="00A531CB">
            <w:pPr>
              <w:pStyle w:val="c0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065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96" w:type="dxa"/>
          </w:tcPr>
          <w:p w:rsidR="00A531CB" w:rsidRPr="00A531CB" w:rsidRDefault="00A531CB" w:rsidP="00A531CB">
            <w:pPr>
              <w:pStyle w:val="TableParagraph"/>
              <w:tabs>
                <w:tab w:val="left" w:pos="1274"/>
                <w:tab w:val="left" w:pos="2676"/>
                <w:tab w:val="left" w:pos="3966"/>
                <w:tab w:val="left" w:pos="5459"/>
                <w:tab w:val="left" w:pos="5997"/>
                <w:tab w:val="left" w:pos="6940"/>
              </w:tabs>
              <w:spacing w:line="241" w:lineRule="exact"/>
              <w:ind w:left="108"/>
              <w:rPr>
                <w:sz w:val="24"/>
                <w:szCs w:val="24"/>
              </w:rPr>
            </w:pPr>
            <w:r w:rsidRPr="00A531CB">
              <w:rPr>
                <w:sz w:val="24"/>
                <w:szCs w:val="24"/>
              </w:rPr>
              <w:t>Основные</w:t>
            </w:r>
            <w:r w:rsidRPr="00A531CB">
              <w:rPr>
                <w:sz w:val="24"/>
                <w:szCs w:val="24"/>
              </w:rPr>
              <w:tab/>
              <w:t>направления</w:t>
            </w:r>
            <w:r w:rsidRPr="00A531CB">
              <w:rPr>
                <w:sz w:val="24"/>
                <w:szCs w:val="24"/>
              </w:rPr>
              <w:tab/>
              <w:t>подготовки</w:t>
            </w:r>
            <w:r w:rsidRPr="00A531CB">
              <w:rPr>
                <w:sz w:val="24"/>
                <w:szCs w:val="24"/>
              </w:rPr>
              <w:tab/>
              <w:t>специалистов</w:t>
            </w:r>
            <w:r w:rsidRPr="00A531CB">
              <w:rPr>
                <w:sz w:val="24"/>
                <w:szCs w:val="24"/>
              </w:rPr>
              <w:tab/>
              <w:t>для</w:t>
            </w:r>
            <w:r w:rsidRPr="00A531CB">
              <w:rPr>
                <w:sz w:val="24"/>
                <w:szCs w:val="24"/>
              </w:rPr>
              <w:tab/>
              <w:t>службы</w:t>
            </w:r>
            <w:r w:rsidRPr="00A531C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531CB">
              <w:rPr>
                <w:sz w:val="24"/>
                <w:szCs w:val="24"/>
              </w:rPr>
              <w:t>Вооруженных Силах Российской Федерации.</w:t>
            </w:r>
          </w:p>
        </w:tc>
      </w:tr>
    </w:tbl>
    <w:p w:rsidR="00276ED2" w:rsidRPr="00D13D03" w:rsidRDefault="00276ED2" w:rsidP="00EF68BA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A12E5E" w:rsidRPr="00D64530" w:rsidRDefault="00A12E5E">
      <w:pPr>
        <w:rPr>
          <w:rFonts w:ascii="Times New Roman" w:hAnsi="Times New Roman" w:cs="Times New Roman"/>
          <w:sz w:val="24"/>
          <w:szCs w:val="24"/>
        </w:rPr>
      </w:pPr>
    </w:p>
    <w:sectPr w:rsidR="00A12E5E" w:rsidRPr="00D64530" w:rsidSect="00EF6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FD5"/>
    <w:multiLevelType w:val="hybridMultilevel"/>
    <w:tmpl w:val="C2B05D0C"/>
    <w:lvl w:ilvl="0" w:tplc="F48665F0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5FCAC44">
      <w:numFmt w:val="bullet"/>
      <w:lvlText w:val="•"/>
      <w:lvlJc w:val="left"/>
      <w:pPr>
        <w:ind w:left="1306" w:hanging="140"/>
      </w:pPr>
      <w:rPr>
        <w:rFonts w:hint="default"/>
        <w:lang w:val="ru-RU" w:eastAsia="ru-RU" w:bidi="ru-RU"/>
      </w:rPr>
    </w:lvl>
    <w:lvl w:ilvl="2" w:tplc="23B2DF78">
      <w:numFmt w:val="bullet"/>
      <w:lvlText w:val="•"/>
      <w:lvlJc w:val="left"/>
      <w:pPr>
        <w:ind w:left="2393" w:hanging="140"/>
      </w:pPr>
      <w:rPr>
        <w:rFonts w:hint="default"/>
        <w:lang w:val="ru-RU" w:eastAsia="ru-RU" w:bidi="ru-RU"/>
      </w:rPr>
    </w:lvl>
    <w:lvl w:ilvl="3" w:tplc="7BDC4144">
      <w:numFmt w:val="bullet"/>
      <w:lvlText w:val="•"/>
      <w:lvlJc w:val="left"/>
      <w:pPr>
        <w:ind w:left="3479" w:hanging="140"/>
      </w:pPr>
      <w:rPr>
        <w:rFonts w:hint="default"/>
        <w:lang w:val="ru-RU" w:eastAsia="ru-RU" w:bidi="ru-RU"/>
      </w:rPr>
    </w:lvl>
    <w:lvl w:ilvl="4" w:tplc="51CEC414">
      <w:numFmt w:val="bullet"/>
      <w:lvlText w:val="•"/>
      <w:lvlJc w:val="left"/>
      <w:pPr>
        <w:ind w:left="4566" w:hanging="140"/>
      </w:pPr>
      <w:rPr>
        <w:rFonts w:hint="default"/>
        <w:lang w:val="ru-RU" w:eastAsia="ru-RU" w:bidi="ru-RU"/>
      </w:rPr>
    </w:lvl>
    <w:lvl w:ilvl="5" w:tplc="E8EAFFAA">
      <w:numFmt w:val="bullet"/>
      <w:lvlText w:val="•"/>
      <w:lvlJc w:val="left"/>
      <w:pPr>
        <w:ind w:left="5653" w:hanging="140"/>
      </w:pPr>
      <w:rPr>
        <w:rFonts w:hint="default"/>
        <w:lang w:val="ru-RU" w:eastAsia="ru-RU" w:bidi="ru-RU"/>
      </w:rPr>
    </w:lvl>
    <w:lvl w:ilvl="6" w:tplc="A7BA106A">
      <w:numFmt w:val="bullet"/>
      <w:lvlText w:val="•"/>
      <w:lvlJc w:val="left"/>
      <w:pPr>
        <w:ind w:left="6739" w:hanging="140"/>
      </w:pPr>
      <w:rPr>
        <w:rFonts w:hint="default"/>
        <w:lang w:val="ru-RU" w:eastAsia="ru-RU" w:bidi="ru-RU"/>
      </w:rPr>
    </w:lvl>
    <w:lvl w:ilvl="7" w:tplc="15465E08">
      <w:numFmt w:val="bullet"/>
      <w:lvlText w:val="•"/>
      <w:lvlJc w:val="left"/>
      <w:pPr>
        <w:ind w:left="7826" w:hanging="140"/>
      </w:pPr>
      <w:rPr>
        <w:rFonts w:hint="default"/>
        <w:lang w:val="ru-RU" w:eastAsia="ru-RU" w:bidi="ru-RU"/>
      </w:rPr>
    </w:lvl>
    <w:lvl w:ilvl="8" w:tplc="EF948D90">
      <w:numFmt w:val="bullet"/>
      <w:lvlText w:val="•"/>
      <w:lvlJc w:val="left"/>
      <w:pPr>
        <w:ind w:left="8913" w:hanging="140"/>
      </w:pPr>
      <w:rPr>
        <w:rFonts w:hint="default"/>
        <w:lang w:val="ru-RU" w:eastAsia="ru-RU" w:bidi="ru-RU"/>
      </w:rPr>
    </w:lvl>
  </w:abstractNum>
  <w:abstractNum w:abstractNumId="1">
    <w:nsid w:val="1ED64027"/>
    <w:multiLevelType w:val="hybridMultilevel"/>
    <w:tmpl w:val="928C7392"/>
    <w:lvl w:ilvl="0" w:tplc="20DE4E82">
      <w:start w:val="1"/>
      <w:numFmt w:val="decimal"/>
      <w:lvlText w:val="%1."/>
      <w:lvlJc w:val="left"/>
      <w:pPr>
        <w:ind w:left="2947" w:hanging="36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51EEA13A">
      <w:numFmt w:val="bullet"/>
      <w:lvlText w:val="•"/>
      <w:lvlJc w:val="left"/>
      <w:pPr>
        <w:ind w:left="3754" w:hanging="360"/>
      </w:pPr>
      <w:rPr>
        <w:rFonts w:hint="default"/>
        <w:lang w:val="ru-RU" w:eastAsia="ru-RU" w:bidi="ru-RU"/>
      </w:rPr>
    </w:lvl>
    <w:lvl w:ilvl="2" w:tplc="C0564AEE">
      <w:numFmt w:val="bullet"/>
      <w:lvlText w:val="•"/>
      <w:lvlJc w:val="left"/>
      <w:pPr>
        <w:ind w:left="4569" w:hanging="360"/>
      </w:pPr>
      <w:rPr>
        <w:rFonts w:hint="default"/>
        <w:lang w:val="ru-RU" w:eastAsia="ru-RU" w:bidi="ru-RU"/>
      </w:rPr>
    </w:lvl>
    <w:lvl w:ilvl="3" w:tplc="21C273A4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4" w:tplc="CFDEEECC">
      <w:numFmt w:val="bullet"/>
      <w:lvlText w:val="•"/>
      <w:lvlJc w:val="left"/>
      <w:pPr>
        <w:ind w:left="6198" w:hanging="360"/>
      </w:pPr>
      <w:rPr>
        <w:rFonts w:hint="default"/>
        <w:lang w:val="ru-RU" w:eastAsia="ru-RU" w:bidi="ru-RU"/>
      </w:rPr>
    </w:lvl>
    <w:lvl w:ilvl="5" w:tplc="B51203F0">
      <w:numFmt w:val="bullet"/>
      <w:lvlText w:val="•"/>
      <w:lvlJc w:val="left"/>
      <w:pPr>
        <w:ind w:left="7013" w:hanging="360"/>
      </w:pPr>
      <w:rPr>
        <w:rFonts w:hint="default"/>
        <w:lang w:val="ru-RU" w:eastAsia="ru-RU" w:bidi="ru-RU"/>
      </w:rPr>
    </w:lvl>
    <w:lvl w:ilvl="6" w:tplc="5A780EA8">
      <w:numFmt w:val="bullet"/>
      <w:lvlText w:val="•"/>
      <w:lvlJc w:val="left"/>
      <w:pPr>
        <w:ind w:left="7827" w:hanging="360"/>
      </w:pPr>
      <w:rPr>
        <w:rFonts w:hint="default"/>
        <w:lang w:val="ru-RU" w:eastAsia="ru-RU" w:bidi="ru-RU"/>
      </w:rPr>
    </w:lvl>
    <w:lvl w:ilvl="7" w:tplc="AC94568E">
      <w:numFmt w:val="bullet"/>
      <w:lvlText w:val="•"/>
      <w:lvlJc w:val="left"/>
      <w:pPr>
        <w:ind w:left="8642" w:hanging="360"/>
      </w:pPr>
      <w:rPr>
        <w:rFonts w:hint="default"/>
        <w:lang w:val="ru-RU" w:eastAsia="ru-RU" w:bidi="ru-RU"/>
      </w:rPr>
    </w:lvl>
    <w:lvl w:ilvl="8" w:tplc="F64665D8">
      <w:numFmt w:val="bullet"/>
      <w:lvlText w:val="•"/>
      <w:lvlJc w:val="left"/>
      <w:pPr>
        <w:ind w:left="9457" w:hanging="360"/>
      </w:pPr>
      <w:rPr>
        <w:rFonts w:hint="default"/>
        <w:lang w:val="ru-RU" w:eastAsia="ru-RU" w:bidi="ru-RU"/>
      </w:rPr>
    </w:lvl>
  </w:abstractNum>
  <w:abstractNum w:abstractNumId="2">
    <w:nsid w:val="2B213C48"/>
    <w:multiLevelType w:val="hybridMultilevel"/>
    <w:tmpl w:val="9BA812EA"/>
    <w:lvl w:ilvl="0" w:tplc="0FDCE99C">
      <w:start w:val="1"/>
      <w:numFmt w:val="decimal"/>
      <w:lvlText w:val="%1."/>
      <w:lvlJc w:val="left"/>
      <w:pPr>
        <w:ind w:left="948" w:hanging="361"/>
        <w:jc w:val="left"/>
      </w:pPr>
      <w:rPr>
        <w:rFonts w:ascii="Cambria" w:eastAsia="Cambria" w:hAnsi="Cambria" w:cs="Cambria" w:hint="default"/>
        <w:w w:val="99"/>
        <w:sz w:val="32"/>
        <w:szCs w:val="32"/>
        <w:lang w:val="ru-RU" w:eastAsia="ru-RU" w:bidi="ru-RU"/>
      </w:rPr>
    </w:lvl>
    <w:lvl w:ilvl="1" w:tplc="9E64FBEA">
      <w:numFmt w:val="bullet"/>
      <w:lvlText w:val="•"/>
      <w:lvlJc w:val="left"/>
      <w:pPr>
        <w:ind w:left="3480" w:hanging="361"/>
      </w:pPr>
      <w:rPr>
        <w:rFonts w:hint="default"/>
        <w:lang w:val="ru-RU" w:eastAsia="ru-RU" w:bidi="ru-RU"/>
      </w:rPr>
    </w:lvl>
    <w:lvl w:ilvl="2" w:tplc="E074502C">
      <w:numFmt w:val="bullet"/>
      <w:lvlText w:val="•"/>
      <w:lvlJc w:val="left"/>
      <w:pPr>
        <w:ind w:left="4325" w:hanging="361"/>
      </w:pPr>
      <w:rPr>
        <w:rFonts w:hint="default"/>
        <w:lang w:val="ru-RU" w:eastAsia="ru-RU" w:bidi="ru-RU"/>
      </w:rPr>
    </w:lvl>
    <w:lvl w:ilvl="3" w:tplc="1882A0AE">
      <w:numFmt w:val="bullet"/>
      <w:lvlText w:val="•"/>
      <w:lvlJc w:val="left"/>
      <w:pPr>
        <w:ind w:left="5170" w:hanging="361"/>
      </w:pPr>
      <w:rPr>
        <w:rFonts w:hint="default"/>
        <w:lang w:val="ru-RU" w:eastAsia="ru-RU" w:bidi="ru-RU"/>
      </w:rPr>
    </w:lvl>
    <w:lvl w:ilvl="4" w:tplc="D2C43A80">
      <w:numFmt w:val="bullet"/>
      <w:lvlText w:val="•"/>
      <w:lvlJc w:val="left"/>
      <w:pPr>
        <w:ind w:left="6015" w:hanging="361"/>
      </w:pPr>
      <w:rPr>
        <w:rFonts w:hint="default"/>
        <w:lang w:val="ru-RU" w:eastAsia="ru-RU" w:bidi="ru-RU"/>
      </w:rPr>
    </w:lvl>
    <w:lvl w:ilvl="5" w:tplc="B602EEEE">
      <w:numFmt w:val="bullet"/>
      <w:lvlText w:val="•"/>
      <w:lvlJc w:val="left"/>
      <w:pPr>
        <w:ind w:left="6860" w:hanging="361"/>
      </w:pPr>
      <w:rPr>
        <w:rFonts w:hint="default"/>
        <w:lang w:val="ru-RU" w:eastAsia="ru-RU" w:bidi="ru-RU"/>
      </w:rPr>
    </w:lvl>
    <w:lvl w:ilvl="6" w:tplc="B0ECCB2C">
      <w:numFmt w:val="bullet"/>
      <w:lvlText w:val="•"/>
      <w:lvlJc w:val="left"/>
      <w:pPr>
        <w:ind w:left="7705" w:hanging="361"/>
      </w:pPr>
      <w:rPr>
        <w:rFonts w:hint="default"/>
        <w:lang w:val="ru-RU" w:eastAsia="ru-RU" w:bidi="ru-RU"/>
      </w:rPr>
    </w:lvl>
    <w:lvl w:ilvl="7" w:tplc="F836F6AE">
      <w:numFmt w:val="bullet"/>
      <w:lvlText w:val="•"/>
      <w:lvlJc w:val="left"/>
      <w:pPr>
        <w:ind w:left="8550" w:hanging="361"/>
      </w:pPr>
      <w:rPr>
        <w:rFonts w:hint="default"/>
        <w:lang w:val="ru-RU" w:eastAsia="ru-RU" w:bidi="ru-RU"/>
      </w:rPr>
    </w:lvl>
    <w:lvl w:ilvl="8" w:tplc="37762EC8">
      <w:numFmt w:val="bullet"/>
      <w:lvlText w:val="•"/>
      <w:lvlJc w:val="left"/>
      <w:pPr>
        <w:ind w:left="9396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B1"/>
    <w:rsid w:val="00276ED2"/>
    <w:rsid w:val="002935B1"/>
    <w:rsid w:val="003745D8"/>
    <w:rsid w:val="0050065D"/>
    <w:rsid w:val="0059326A"/>
    <w:rsid w:val="005E7219"/>
    <w:rsid w:val="0062732C"/>
    <w:rsid w:val="00640C7C"/>
    <w:rsid w:val="006E014B"/>
    <w:rsid w:val="00734C70"/>
    <w:rsid w:val="007D5DD7"/>
    <w:rsid w:val="007E5DDD"/>
    <w:rsid w:val="007F20C4"/>
    <w:rsid w:val="00892661"/>
    <w:rsid w:val="00906B3E"/>
    <w:rsid w:val="00A12E5E"/>
    <w:rsid w:val="00A531CB"/>
    <w:rsid w:val="00AE320A"/>
    <w:rsid w:val="00C21102"/>
    <w:rsid w:val="00CE7C91"/>
    <w:rsid w:val="00CF2B24"/>
    <w:rsid w:val="00D13D03"/>
    <w:rsid w:val="00D64530"/>
    <w:rsid w:val="00D777F7"/>
    <w:rsid w:val="00DC1271"/>
    <w:rsid w:val="00ED494A"/>
    <w:rsid w:val="00E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69FF-863E-4D34-BA51-5DE4FE35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BA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64530"/>
    <w:pPr>
      <w:widowControl w:val="0"/>
      <w:autoSpaceDE w:val="0"/>
      <w:autoSpaceDN w:val="0"/>
      <w:spacing w:before="64"/>
      <w:ind w:left="2947" w:hanging="361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D64530"/>
    <w:pPr>
      <w:widowControl w:val="0"/>
      <w:autoSpaceDE w:val="0"/>
      <w:autoSpaceDN w:val="0"/>
      <w:spacing w:before="3" w:line="274" w:lineRule="exact"/>
      <w:ind w:left="227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8B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EF68BA"/>
    <w:rPr>
      <w:rFonts w:ascii="Calibri" w:eastAsia="Calibri" w:hAnsi="Calibri" w:cs="Times New Roman"/>
      <w:lang w:val="en-US" w:bidi="en-US"/>
    </w:rPr>
  </w:style>
  <w:style w:type="paragraph" w:styleId="a5">
    <w:name w:val="No Spacing"/>
    <w:basedOn w:val="a"/>
    <w:link w:val="a4"/>
    <w:qFormat/>
    <w:rsid w:val="00EF68BA"/>
    <w:pPr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0">
    <w:name w:val="c0"/>
    <w:basedOn w:val="a"/>
    <w:rsid w:val="00EF68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rsid w:val="00EF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D6453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D6453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Body Text"/>
    <w:basedOn w:val="a"/>
    <w:link w:val="a7"/>
    <w:uiPriority w:val="1"/>
    <w:qFormat/>
    <w:rsid w:val="00D64530"/>
    <w:pPr>
      <w:widowControl w:val="0"/>
      <w:autoSpaceDE w:val="0"/>
      <w:autoSpaceDN w:val="0"/>
      <w:ind w:left="227"/>
      <w:jc w:val="lef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D6453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uiPriority w:val="1"/>
    <w:qFormat/>
    <w:rsid w:val="00D64530"/>
    <w:pPr>
      <w:widowControl w:val="0"/>
      <w:autoSpaceDE w:val="0"/>
      <w:autoSpaceDN w:val="0"/>
      <w:ind w:left="227" w:hanging="141"/>
      <w:jc w:val="left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C1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Table Grid"/>
    <w:basedOn w:val="a1"/>
    <w:uiPriority w:val="39"/>
    <w:rsid w:val="0064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40C7C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1">
    <w:name w:val="Сетка таблицы1"/>
    <w:basedOn w:val="a1"/>
    <w:next w:val="a9"/>
    <w:uiPriority w:val="59"/>
    <w:rsid w:val="0062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5770&amp;sub=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5770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26</cp:revision>
  <dcterms:created xsi:type="dcterms:W3CDTF">2020-02-27T17:19:00Z</dcterms:created>
  <dcterms:modified xsi:type="dcterms:W3CDTF">2020-03-01T09:12:00Z</dcterms:modified>
</cp:coreProperties>
</file>