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E2" w:rsidRDefault="00DA71E2" w:rsidP="00DA71E2">
      <w:pPr>
        <w:jc w:val="center"/>
      </w:pPr>
      <w:r>
        <w:rPr>
          <w:noProof/>
        </w:rPr>
        <w:drawing>
          <wp:inline distT="0" distB="0" distL="0" distR="0" wp14:anchorId="7F89E26E" wp14:editId="67C0A1B3">
            <wp:extent cx="8048625" cy="1304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</w:p>
    <w:p w:rsidR="00DA71E2" w:rsidRPr="006E1326" w:rsidRDefault="00DA71E2" w:rsidP="00DA71E2">
      <w:pPr>
        <w:jc w:val="center"/>
        <w:rPr>
          <w:b/>
          <w:sz w:val="24"/>
          <w:szCs w:val="24"/>
        </w:rPr>
      </w:pPr>
      <w:r w:rsidRPr="006E1326">
        <w:rPr>
          <w:b/>
          <w:sz w:val="24"/>
          <w:szCs w:val="24"/>
        </w:rPr>
        <w:t>Рабочая программа</w:t>
      </w:r>
    </w:p>
    <w:p w:rsidR="00DA71E2" w:rsidRPr="006E1326" w:rsidRDefault="00DA71E2" w:rsidP="00DA71E2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по</w:t>
      </w:r>
      <w:proofErr w:type="gramEnd"/>
      <w:r w:rsidRPr="006E1326">
        <w:rPr>
          <w:sz w:val="24"/>
          <w:szCs w:val="24"/>
        </w:rPr>
        <w:t xml:space="preserve"> английскому языку</w:t>
      </w:r>
      <w:bookmarkStart w:id="0" w:name="_GoBack"/>
      <w:bookmarkEnd w:id="0"/>
    </w:p>
    <w:p w:rsidR="00DA71E2" w:rsidRPr="006E1326" w:rsidRDefault="00DA71E2" w:rsidP="00DA71E2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среднего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(полного) общего</w:t>
      </w:r>
      <w:r w:rsidRPr="006E1326">
        <w:rPr>
          <w:sz w:val="24"/>
          <w:szCs w:val="24"/>
        </w:rPr>
        <w:t xml:space="preserve"> образования</w:t>
      </w:r>
    </w:p>
    <w:p w:rsidR="00DA71E2" w:rsidRPr="006E1326" w:rsidRDefault="00DA71E2" w:rsidP="00DA71E2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класс</w:t>
      </w:r>
      <w:proofErr w:type="gramEnd"/>
      <w:r w:rsidRPr="006E1326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</w:p>
    <w:p w:rsidR="00DA71E2" w:rsidRPr="006E1326" w:rsidRDefault="00DA71E2" w:rsidP="00DA71E2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</w:t>
      </w:r>
      <w:proofErr w:type="gramEnd"/>
      <w:r w:rsidRPr="006E1326">
        <w:rPr>
          <w:sz w:val="24"/>
          <w:szCs w:val="24"/>
        </w:rPr>
        <w:t xml:space="preserve"> 2019-2020 учебный год</w:t>
      </w:r>
    </w:p>
    <w:p w:rsidR="00DA71E2" w:rsidRPr="006E1326" w:rsidRDefault="00DA71E2" w:rsidP="00DA71E2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>Составитель рабочей программы: Дружин Ильдар Владимирович</w:t>
      </w:r>
    </w:p>
    <w:p w:rsidR="00DA71E2" w:rsidRPr="006E1326" w:rsidRDefault="00DA71E2" w:rsidP="00DA71E2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учитель</w:t>
      </w:r>
      <w:proofErr w:type="gramEnd"/>
      <w:r w:rsidRPr="006E1326">
        <w:rPr>
          <w:sz w:val="24"/>
          <w:szCs w:val="24"/>
        </w:rPr>
        <w:t xml:space="preserve"> английского языка.</w:t>
      </w:r>
    </w:p>
    <w:p w:rsidR="00DA71E2" w:rsidRDefault="00DA71E2" w:rsidP="00DA71E2">
      <w:pPr>
        <w:jc w:val="center"/>
      </w:pPr>
      <w:r w:rsidRPr="006E1326">
        <w:rPr>
          <w:sz w:val="24"/>
          <w:szCs w:val="24"/>
        </w:rPr>
        <w:t xml:space="preserve">Квалификационная </w:t>
      </w:r>
      <w:proofErr w:type="gramStart"/>
      <w:r w:rsidRPr="006E1326">
        <w:rPr>
          <w:sz w:val="24"/>
          <w:szCs w:val="24"/>
        </w:rPr>
        <w:t>категория :</w:t>
      </w:r>
      <w:proofErr w:type="gramEnd"/>
      <w:r w:rsidRPr="006E1326">
        <w:rPr>
          <w:sz w:val="24"/>
          <w:szCs w:val="24"/>
        </w:rPr>
        <w:t xml:space="preserve"> высшая</w:t>
      </w: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</w:p>
    <w:p w:rsidR="00DA71E2" w:rsidRDefault="00DA71E2" w:rsidP="00DA71E2">
      <w:pPr>
        <w:jc w:val="center"/>
      </w:pPr>
      <w:r>
        <w:t>2019 г.</w:t>
      </w:r>
    </w:p>
    <w:p w:rsidR="00DA71E2" w:rsidRDefault="00DA71E2" w:rsidP="00DA71E2">
      <w:pPr>
        <w:jc w:val="center"/>
      </w:pPr>
    </w:p>
    <w:p w:rsidR="002E700B" w:rsidRDefault="002E700B">
      <w:pPr>
        <w:rPr>
          <w:sz w:val="24"/>
          <w:szCs w:val="24"/>
        </w:rPr>
      </w:pPr>
    </w:p>
    <w:p w:rsidR="002E700B" w:rsidRDefault="002E700B">
      <w:pPr>
        <w:sectPr w:rsidR="002E700B">
          <w:pgSz w:w="16840" w:h="11908" w:orient="landscape"/>
          <w:pgMar w:top="1440" w:right="1440" w:bottom="875" w:left="1440" w:header="0" w:footer="0" w:gutter="0"/>
          <w:cols w:space="0"/>
        </w:sectPr>
      </w:pPr>
    </w:p>
    <w:p w:rsidR="002E700B" w:rsidRDefault="00DA71E2">
      <w:pPr>
        <w:ind w:left="6320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1.Требования к уровню подготовки выпускников</w:t>
      </w:r>
    </w:p>
    <w:p w:rsidR="002E700B" w:rsidRDefault="002E700B">
      <w:pPr>
        <w:spacing w:line="160" w:lineRule="exact"/>
        <w:rPr>
          <w:sz w:val="20"/>
          <w:szCs w:val="20"/>
        </w:rPr>
      </w:pPr>
    </w:p>
    <w:p w:rsidR="002E700B" w:rsidRDefault="00DA71E2">
      <w:pPr>
        <w:spacing w:line="232" w:lineRule="auto"/>
        <w:ind w:righ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Предметные результаты и общеучебные умения, навыки и способы деятельности освоения учебного предмета </w:t>
      </w:r>
      <w:r>
        <w:rPr>
          <w:rFonts w:eastAsia="Times New Roman"/>
          <w:i/>
          <w:iCs/>
          <w:sz w:val="24"/>
          <w:szCs w:val="24"/>
        </w:rPr>
        <w:t xml:space="preserve">Социально-бытовая сфера. </w:t>
      </w:r>
      <w:r>
        <w:rPr>
          <w:rFonts w:eastAsia="Times New Roman"/>
          <w:sz w:val="24"/>
          <w:szCs w:val="24"/>
        </w:rPr>
        <w:t>Повседневная жизнь семьи,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ее доход,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жилищные и бытовые </w:t>
      </w:r>
      <w:r>
        <w:rPr>
          <w:rFonts w:eastAsia="Times New Roman"/>
          <w:sz w:val="24"/>
          <w:szCs w:val="24"/>
        </w:rPr>
        <w:t>условия проживания в городской квартире или в доме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/</w:t>
      </w:r>
    </w:p>
    <w:p w:rsidR="002E700B" w:rsidRDefault="002E700B">
      <w:pPr>
        <w:spacing w:line="14" w:lineRule="exact"/>
        <w:rPr>
          <w:sz w:val="20"/>
          <w:szCs w:val="20"/>
        </w:rPr>
      </w:pPr>
    </w:p>
    <w:p w:rsidR="002E700B" w:rsidRDefault="00DA71E2">
      <w:pPr>
        <w:spacing w:line="236" w:lineRule="auto"/>
        <w:ind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коттедже в сельской местности. Образ жизни и отношения между людьми. Место, где ты живешь. История моей семьи: связь поколений. Памятная семейная дата. Распределение домашних обязанностей в семье. Общен</w:t>
      </w:r>
      <w:r>
        <w:rPr>
          <w:rFonts w:eastAsia="Times New Roman"/>
          <w:sz w:val="24"/>
          <w:szCs w:val="24"/>
        </w:rPr>
        <w:t>ие в семье и в школе, межличностные отношения с друзьями и знакомыми. Семейные ссоры как способ решения проблем. Отношение родителей к моим друзьям.</w:t>
      </w:r>
    </w:p>
    <w:p w:rsidR="002E700B" w:rsidRDefault="002E700B">
      <w:pPr>
        <w:spacing w:line="166" w:lineRule="exact"/>
        <w:rPr>
          <w:sz w:val="20"/>
          <w:szCs w:val="20"/>
        </w:rPr>
      </w:pPr>
    </w:p>
    <w:p w:rsidR="002E700B" w:rsidRDefault="00DA71E2">
      <w:pPr>
        <w:spacing w:line="236" w:lineRule="auto"/>
        <w:ind w:right="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Социально-культурная сфера. </w:t>
      </w:r>
      <w:r>
        <w:rPr>
          <w:rFonts w:eastAsia="Times New Roman"/>
          <w:sz w:val="24"/>
          <w:szCs w:val="24"/>
        </w:rPr>
        <w:t>Молодежь в современном мире.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Досуг молодежи: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необычные хобби,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виртуальные игры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музыкальные предпочтения,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популярные солисты и группы. Письмо в молодежный журнал. Музыка в культуре и жизни разных стран. Имидж молодого человека как проявление его внутреннего мира. Любовь и дружба.</w:t>
      </w:r>
    </w:p>
    <w:p w:rsidR="002E700B" w:rsidRDefault="002E700B">
      <w:pPr>
        <w:spacing w:line="150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 в жизни подростка. Спортивные занятия в школе.</w:t>
      </w:r>
      <w:r>
        <w:rPr>
          <w:rFonts w:eastAsia="Times New Roman"/>
          <w:sz w:val="24"/>
          <w:szCs w:val="24"/>
        </w:rPr>
        <w:t xml:space="preserve"> Безопасность при занятиях спортом. Спортивная честь и сила характера.</w:t>
      </w:r>
    </w:p>
    <w:p w:rsidR="002E700B" w:rsidRDefault="002E700B">
      <w:pPr>
        <w:spacing w:line="165" w:lineRule="exact"/>
        <w:rPr>
          <w:sz w:val="20"/>
          <w:szCs w:val="20"/>
        </w:rPr>
      </w:pPr>
    </w:p>
    <w:p w:rsidR="002E700B" w:rsidRDefault="00DA71E2">
      <w:pPr>
        <w:spacing w:line="236" w:lineRule="auto"/>
        <w:ind w:right="58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Страны изучаемого языка, их культурные достопримечательности. </w:t>
      </w:r>
      <w:r>
        <w:rPr>
          <w:rFonts w:eastAsia="Times New Roman"/>
          <w:sz w:val="24"/>
          <w:szCs w:val="24"/>
        </w:rPr>
        <w:t>Путешествие как способ расширить свой кругозор.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Известные программы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обмена для школьников за рубежом. Путешествия по своей</w:t>
      </w:r>
      <w:r>
        <w:rPr>
          <w:rFonts w:eastAsia="Times New Roman"/>
          <w:sz w:val="24"/>
          <w:szCs w:val="24"/>
        </w:rPr>
        <w:t xml:space="preserve"> стране и за рубежом, его планирование и организация, заказ и покупка автобусных, железнодорожных билетов и авиабилетов, места и условия проживания туристов, осмотр достопримечательностей.</w:t>
      </w:r>
    </w:p>
    <w:p w:rsidR="002E700B" w:rsidRDefault="002E700B">
      <w:pPr>
        <w:spacing w:line="162" w:lineRule="exact"/>
        <w:rPr>
          <w:sz w:val="20"/>
          <w:szCs w:val="20"/>
        </w:rPr>
      </w:pPr>
    </w:p>
    <w:p w:rsidR="002E700B" w:rsidRDefault="00DA71E2">
      <w:pPr>
        <w:spacing w:line="234" w:lineRule="auto"/>
        <w:ind w:righ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Некоторые особенности поведения в разных странах. Восточный и запа</w:t>
      </w:r>
      <w:r>
        <w:rPr>
          <w:rFonts w:eastAsia="Times New Roman"/>
          <w:sz w:val="24"/>
          <w:szCs w:val="24"/>
        </w:rPr>
        <w:t>дный стили жизни. Культурный шок как восприятие нами непонятных явлений другой культуры. Соблюдение культурных традиций.</w:t>
      </w:r>
    </w:p>
    <w:p w:rsidR="002E700B" w:rsidRDefault="002E700B">
      <w:pPr>
        <w:spacing w:line="154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Природа и экология, научно-технический прогресс. </w:t>
      </w:r>
      <w:r>
        <w:rPr>
          <w:rFonts w:eastAsia="Times New Roman"/>
          <w:sz w:val="24"/>
          <w:szCs w:val="24"/>
        </w:rPr>
        <w:t>Древние цивилизации.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Влияние изобретений на развитие человечества.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Наука или выдумка.</w:t>
      </w: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Незаурядные умы человечества. Зависимость человека от современных технологий.</w:t>
      </w:r>
    </w:p>
    <w:p w:rsidR="002E700B" w:rsidRDefault="002E700B">
      <w:pPr>
        <w:spacing w:line="160" w:lineRule="exact"/>
        <w:rPr>
          <w:sz w:val="20"/>
          <w:szCs w:val="20"/>
        </w:rPr>
      </w:pPr>
    </w:p>
    <w:p w:rsidR="002E700B" w:rsidRDefault="00DA71E2">
      <w:pPr>
        <w:spacing w:line="234" w:lineRule="auto"/>
        <w:ind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Перспективы технического прогресса. Генно-модифицированные продукты. Медицина и нано-технологии. Роботы будущего.</w:t>
      </w:r>
      <w:r>
        <w:rPr>
          <w:rFonts w:eastAsia="Times New Roman"/>
          <w:sz w:val="24"/>
          <w:szCs w:val="24"/>
        </w:rPr>
        <w:t xml:space="preserve"> Влияние человека на окружающую его среду и жизнь планеты в целом. Нравственный аспект технического прогресса.</w:t>
      </w:r>
    </w:p>
    <w:p w:rsidR="002E700B" w:rsidRDefault="002E700B">
      <w:pPr>
        <w:spacing w:line="158" w:lineRule="exact"/>
        <w:rPr>
          <w:sz w:val="20"/>
          <w:szCs w:val="20"/>
        </w:rPr>
      </w:pPr>
    </w:p>
    <w:p w:rsidR="002E700B" w:rsidRDefault="00DA71E2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Речевые умения</w:t>
      </w:r>
    </w:p>
    <w:p w:rsidR="002E700B" w:rsidRDefault="002E700B">
      <w:pPr>
        <w:spacing w:line="148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(говорение, аудирование, чтение, письменная речь)</w:t>
      </w:r>
    </w:p>
    <w:p w:rsidR="002E700B" w:rsidRDefault="002E700B">
      <w:pPr>
        <w:spacing w:line="160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1"/>
        </w:numPr>
        <w:tabs>
          <w:tab w:val="left" w:pos="216"/>
        </w:tabs>
        <w:spacing w:line="238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плане развития речевых умений для 10-го класса характерно равноценное </w:t>
      </w:r>
      <w:r>
        <w:rPr>
          <w:rFonts w:eastAsia="Times New Roman"/>
          <w:sz w:val="24"/>
          <w:szCs w:val="24"/>
        </w:rPr>
        <w:t xml:space="preserve">внимание к формированию коммуникативной компетенции в говорении, аудировании, чтении и письме. По сравнению с тем, как это происходило в основной школе, овладение </w:t>
      </w:r>
      <w:r>
        <w:rPr>
          <w:rFonts w:eastAsia="Times New Roman"/>
          <w:b/>
          <w:bCs/>
          <w:i/>
          <w:iCs/>
          <w:sz w:val="24"/>
          <w:szCs w:val="24"/>
        </w:rPr>
        <w:t>говорением</w:t>
      </w:r>
      <w:r>
        <w:rPr>
          <w:rFonts w:eastAsia="Times New Roman"/>
          <w:sz w:val="24"/>
          <w:szCs w:val="24"/>
        </w:rPr>
        <w:t xml:space="preserve"> носит в большей степени продуктивный характер. Больше внимания уделяется повышению</w:t>
      </w:r>
      <w:r>
        <w:rPr>
          <w:rFonts w:eastAsia="Times New Roman"/>
          <w:sz w:val="24"/>
          <w:szCs w:val="24"/>
        </w:rPr>
        <w:t xml:space="preserve"> роли речевой инициативы учащихся, особенно в речевых ситуациях, предполагающих творческие монологические и диалогические высказывания; существенное внимание уделяется парным, групповым и коллективным формам работы. Меняется качество проектных заданий, пре</w:t>
      </w:r>
      <w:r>
        <w:rPr>
          <w:rFonts w:eastAsia="Times New Roman"/>
          <w:sz w:val="24"/>
          <w:szCs w:val="24"/>
        </w:rPr>
        <w:t>дполагающих совместные действия учащихся в процессе решения поставленных перед ними коммуникативных задач. Проектные задания затрагивают серьезные проблемы, которые начинают интересовать школьников 15-16 лет, например, рациональная организация своего рабоч</w:t>
      </w:r>
      <w:r>
        <w:rPr>
          <w:rFonts w:eastAsia="Times New Roman"/>
          <w:sz w:val="24"/>
          <w:szCs w:val="24"/>
        </w:rPr>
        <w:t>его дня, влияние родителей на выбор друзей, роль технического прогресса в нашей повседневной жизни, нормы социального поведения и др.</w:t>
      </w:r>
    </w:p>
    <w:p w:rsidR="002E700B" w:rsidRDefault="002E700B">
      <w:pPr>
        <w:spacing w:line="168" w:lineRule="exact"/>
        <w:rPr>
          <w:sz w:val="20"/>
          <w:szCs w:val="20"/>
        </w:rPr>
      </w:pPr>
    </w:p>
    <w:p w:rsidR="002E700B" w:rsidRDefault="00DA71E2">
      <w:pPr>
        <w:spacing w:line="249" w:lineRule="auto"/>
        <w:ind w:right="4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При овладении </w:t>
      </w:r>
      <w:r>
        <w:rPr>
          <w:rFonts w:eastAsia="Times New Roman"/>
          <w:b/>
          <w:bCs/>
          <w:i/>
          <w:iCs/>
          <w:sz w:val="23"/>
          <w:szCs w:val="23"/>
        </w:rPr>
        <w:t>диалогической речью</w:t>
      </w:r>
      <w:r>
        <w:rPr>
          <w:rFonts w:eastAsia="Times New Roman"/>
          <w:sz w:val="23"/>
          <w:szCs w:val="23"/>
        </w:rPr>
        <w:t xml:space="preserve"> в ситуациях официального и неофициального повседневного общения, а также в связи с проч</w:t>
      </w:r>
      <w:r>
        <w:rPr>
          <w:rFonts w:eastAsia="Times New Roman"/>
          <w:sz w:val="23"/>
          <w:szCs w:val="23"/>
        </w:rPr>
        <w:t>итанным или прослушанным старшеклассники продолжают учиться участвовать в диалогах этикетного характера (с использованием необходимых речевых</w:t>
      </w:r>
    </w:p>
    <w:p w:rsidR="002E700B" w:rsidRDefault="002E700B">
      <w:pPr>
        <w:sectPr w:rsidR="002E700B">
          <w:pgSz w:w="16840" w:h="11908" w:orient="landscape"/>
          <w:pgMar w:top="714" w:right="756" w:bottom="417" w:left="720" w:header="0" w:footer="0" w:gutter="0"/>
          <w:cols w:space="720" w:equalWidth="0">
            <w:col w:w="15360"/>
          </w:cols>
        </w:sectPr>
      </w:pPr>
    </w:p>
    <w:p w:rsidR="002E700B" w:rsidRDefault="00DA71E2">
      <w:pPr>
        <w:spacing w:line="234" w:lineRule="auto"/>
        <w:ind w:right="1240"/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sz w:val="24"/>
          <w:szCs w:val="24"/>
        </w:rPr>
        <w:lastRenderedPageBreak/>
        <w:t>клише), диалогах-распроссах, диалогах-побуждениях к действию, диалогах-обмене информацией,</w:t>
      </w:r>
      <w:r>
        <w:rPr>
          <w:rFonts w:eastAsia="Times New Roman"/>
          <w:sz w:val="24"/>
          <w:szCs w:val="24"/>
        </w:rPr>
        <w:t xml:space="preserve"> а также в диалогах смешанного типа, включающих элементы разных типов диалогов. При этом развиваются умения:</w:t>
      </w:r>
    </w:p>
    <w:p w:rsidR="002E700B" w:rsidRDefault="002E700B">
      <w:pPr>
        <w:spacing w:line="150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участвовать в беседе / дискуссии на знакомую тему, в том числе используя заданные алгоритмы ведения дискуссии</w:t>
      </w:r>
    </w:p>
    <w:p w:rsidR="002E700B" w:rsidRDefault="002E700B">
      <w:pPr>
        <w:spacing w:line="152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осуществлять запрос информации / са</w:t>
      </w:r>
      <w:r>
        <w:rPr>
          <w:rFonts w:eastAsia="Times New Roman"/>
          <w:sz w:val="24"/>
          <w:szCs w:val="24"/>
        </w:rPr>
        <w:t>мому делиться известной информацией</w:t>
      </w:r>
    </w:p>
    <w:p w:rsidR="002E700B" w:rsidRDefault="002E700B">
      <w:pPr>
        <w:spacing w:line="148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брать интервью / проводить опросы в классе на заданную тему с опорой на предложенный план / алгоритм</w:t>
      </w:r>
    </w:p>
    <w:p w:rsidR="002E700B" w:rsidRDefault="002E700B">
      <w:pPr>
        <w:spacing w:line="152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обращаться за разъяснениями / давать собственные разъяснения, в том числе при выполнении совместной проектной работы</w:t>
      </w:r>
    </w:p>
    <w:p w:rsidR="002E700B" w:rsidRDefault="002E700B">
      <w:pPr>
        <w:spacing w:line="148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выражать свое отношение к высказыванию партнера, свое мнение по обсуждаемой теме</w:t>
      </w:r>
    </w:p>
    <w:p w:rsidR="002E700B" w:rsidRDefault="002E700B">
      <w:pPr>
        <w:spacing w:line="152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Объем диалогов до 6-7 реплик со стороны каждого участника диалога.</w:t>
      </w:r>
    </w:p>
    <w:p w:rsidR="002E700B" w:rsidRDefault="002E700B">
      <w:pPr>
        <w:spacing w:line="161" w:lineRule="exact"/>
        <w:rPr>
          <w:sz w:val="20"/>
          <w:szCs w:val="20"/>
        </w:rPr>
      </w:pPr>
    </w:p>
    <w:p w:rsidR="002E700B" w:rsidRDefault="00DA71E2">
      <w:pPr>
        <w:spacing w:line="234" w:lineRule="auto"/>
        <w:ind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овладении </w:t>
      </w:r>
      <w:r>
        <w:rPr>
          <w:rFonts w:eastAsia="Times New Roman"/>
          <w:b/>
          <w:bCs/>
          <w:i/>
          <w:iCs/>
          <w:sz w:val="24"/>
          <w:szCs w:val="24"/>
        </w:rPr>
        <w:t>монологической речью</w:t>
      </w:r>
      <w:r>
        <w:rPr>
          <w:rFonts w:eastAsia="Times New Roman"/>
          <w:sz w:val="24"/>
          <w:szCs w:val="24"/>
        </w:rPr>
        <w:t xml:space="preserve"> школьники учатся выступать с сообщениями в связи с увиденным, услышанн</w:t>
      </w:r>
      <w:r>
        <w:rPr>
          <w:rFonts w:eastAsia="Times New Roman"/>
          <w:sz w:val="24"/>
          <w:szCs w:val="24"/>
        </w:rPr>
        <w:t>ым, прочитанным, а также по результатам выполненной проектной работы.</w:t>
      </w:r>
    </w:p>
    <w:p w:rsidR="002E700B" w:rsidRDefault="002E700B">
      <w:pPr>
        <w:spacing w:line="154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этом развиваются следующие умения:</w:t>
      </w:r>
    </w:p>
    <w:p w:rsidR="002E700B" w:rsidRDefault="002E700B">
      <w:pPr>
        <w:spacing w:line="148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делать сообщения, содержащие наиболее важную информацию по заданной теме / проблеме</w:t>
      </w:r>
    </w:p>
    <w:p w:rsidR="002E700B" w:rsidRDefault="002E700B">
      <w:pPr>
        <w:spacing w:line="152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делать презентации по выполненному проекту</w:t>
      </w:r>
    </w:p>
    <w:p w:rsidR="002E700B" w:rsidRDefault="002E700B">
      <w:pPr>
        <w:spacing w:line="148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кратко передават</w:t>
      </w:r>
      <w:r>
        <w:rPr>
          <w:rFonts w:eastAsia="Times New Roman"/>
          <w:sz w:val="24"/>
          <w:szCs w:val="24"/>
        </w:rPr>
        <w:t>ь содержание полученной (в устной или письменной форме) информации</w:t>
      </w:r>
    </w:p>
    <w:p w:rsidR="002E700B" w:rsidRDefault="002E700B">
      <w:pPr>
        <w:spacing w:line="152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рассказывать о себе, своем окружении, своих планах, обосновывая свои намерения / поступки</w:t>
      </w:r>
    </w:p>
    <w:p w:rsidR="002E700B" w:rsidRDefault="002E700B">
      <w:pPr>
        <w:spacing w:line="148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рассуждать о фактах / событиях, приводя примеры, аргументы, делая выводы</w:t>
      </w:r>
    </w:p>
    <w:p w:rsidR="002E700B" w:rsidRDefault="002E700B">
      <w:pPr>
        <w:spacing w:line="164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3"/>
        </w:numPr>
        <w:tabs>
          <w:tab w:val="left" w:pos="721"/>
        </w:tabs>
        <w:spacing w:line="358" w:lineRule="auto"/>
        <w:ind w:right="4480" w:firstLine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описывать особенности </w:t>
      </w:r>
      <w:r>
        <w:rPr>
          <w:rFonts w:eastAsia="Times New Roman"/>
          <w:sz w:val="24"/>
          <w:szCs w:val="24"/>
        </w:rPr>
        <w:t>жизни и культуры своей страны и стран, говорящих на английском языке Объем монологического высказывания – 12-15 фраз.</w:t>
      </w:r>
    </w:p>
    <w:p w:rsidR="002E700B" w:rsidRDefault="002E700B">
      <w:pPr>
        <w:spacing w:line="29" w:lineRule="exact"/>
        <w:rPr>
          <w:sz w:val="20"/>
          <w:szCs w:val="20"/>
        </w:rPr>
      </w:pPr>
    </w:p>
    <w:p w:rsidR="002E700B" w:rsidRDefault="00DA71E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общения тесно переплетаются. Так, отдельные реплики в диалоге могут быть спонтанно развернуты в достаточно самостоятельное моно-лог</w:t>
      </w:r>
      <w:r>
        <w:rPr>
          <w:rFonts w:eastAsia="Times New Roman"/>
          <w:sz w:val="24"/>
          <w:szCs w:val="24"/>
        </w:rPr>
        <w:t>ическое высказывание, а монолог может перерасти в диалог или полилог. Обилие групповых и коллективных заданий позволяет учащимся ощу-тить подлинную атмосферу общения, аргументировать и отстаивать свою точку зрения, вносить свой вклад в коллективное решение</w:t>
      </w:r>
      <w:r>
        <w:rPr>
          <w:rFonts w:eastAsia="Times New Roman"/>
          <w:sz w:val="24"/>
          <w:szCs w:val="24"/>
        </w:rPr>
        <w:t xml:space="preserve"> проблем вер-бальными средствами.</w:t>
      </w:r>
    </w:p>
    <w:p w:rsidR="002E700B" w:rsidRDefault="002E700B">
      <w:pPr>
        <w:spacing w:line="162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4"/>
        </w:numPr>
        <w:tabs>
          <w:tab w:val="left" w:pos="216"/>
        </w:tabs>
        <w:spacing w:line="236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области обучения </w:t>
      </w:r>
      <w:r>
        <w:rPr>
          <w:rFonts w:eastAsia="Times New Roman"/>
          <w:b/>
          <w:bCs/>
          <w:i/>
          <w:iCs/>
          <w:sz w:val="24"/>
          <w:szCs w:val="24"/>
        </w:rPr>
        <w:t>аудированию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чтению</w:t>
      </w:r>
      <w:r>
        <w:rPr>
          <w:rFonts w:eastAsia="Times New Roman"/>
          <w:sz w:val="24"/>
          <w:szCs w:val="24"/>
        </w:rPr>
        <w:t xml:space="preserve"> отчетливо проявляются разные стратегии данных видов рецептивной речевой деятельности (с полным пониманием, с пониманием основного содержания и с выборочным извлечением информации).</w:t>
      </w:r>
      <w:r>
        <w:rPr>
          <w:rFonts w:eastAsia="Times New Roman"/>
          <w:sz w:val="24"/>
          <w:szCs w:val="24"/>
        </w:rPr>
        <w:t xml:space="preserve"> Получают свое дальнейшее развитие такие механизмы, как:</w:t>
      </w:r>
    </w:p>
    <w:p w:rsidR="002E700B" w:rsidRDefault="002E700B">
      <w:pPr>
        <w:spacing w:line="154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1"/>
          <w:numId w:val="4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идентификации 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i/>
          <w:iCs/>
          <w:sz w:val="24"/>
          <w:szCs w:val="24"/>
        </w:rPr>
        <w:t xml:space="preserve"> дифференциации </w:t>
      </w:r>
      <w:r>
        <w:rPr>
          <w:rFonts w:eastAsia="Times New Roman"/>
          <w:sz w:val="24"/>
          <w:szCs w:val="24"/>
        </w:rPr>
        <w:t>(например,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 понимании знакомой грамматической конструкции в новом значении)</w:t>
      </w:r>
    </w:p>
    <w:p w:rsidR="002E700B" w:rsidRDefault="002E700B">
      <w:pPr>
        <w:sectPr w:rsidR="002E700B">
          <w:pgSz w:w="16840" w:h="11908" w:orient="landscape"/>
          <w:pgMar w:top="722" w:right="876" w:bottom="754" w:left="720" w:header="0" w:footer="0" w:gutter="0"/>
          <w:cols w:space="720" w:equalWidth="0">
            <w:col w:w="15240"/>
          </w:cols>
        </w:sectPr>
      </w:pPr>
    </w:p>
    <w:p w:rsidR="002E700B" w:rsidRDefault="00DA71E2">
      <w:pPr>
        <w:numPr>
          <w:ilvl w:val="0"/>
          <w:numId w:val="5"/>
        </w:numPr>
        <w:tabs>
          <w:tab w:val="left" w:pos="720"/>
        </w:tabs>
        <w:spacing w:line="234" w:lineRule="auto"/>
        <w:ind w:left="720" w:right="800" w:hanging="360"/>
        <w:rPr>
          <w:rFonts w:ascii="Symbol" w:eastAsia="Symbol" w:hAnsi="Symbol" w:cs="Symbol"/>
          <w:sz w:val="20"/>
          <w:szCs w:val="20"/>
        </w:rPr>
      </w:pPr>
      <w:bookmarkStart w:id="3" w:name="page4"/>
      <w:bookmarkEnd w:id="3"/>
      <w:r>
        <w:rPr>
          <w:rFonts w:eastAsia="Times New Roman"/>
          <w:i/>
          <w:iCs/>
          <w:sz w:val="24"/>
          <w:szCs w:val="24"/>
        </w:rPr>
        <w:lastRenderedPageBreak/>
        <w:t xml:space="preserve">прогнозирования </w:t>
      </w:r>
      <w:r>
        <w:rPr>
          <w:rFonts w:eastAsia="Times New Roman"/>
          <w:sz w:val="24"/>
          <w:szCs w:val="24"/>
        </w:rPr>
        <w:t>(прогнозирование дальнейшего содержания читаемог</w:t>
      </w:r>
      <w:r>
        <w:rPr>
          <w:rFonts w:eastAsia="Times New Roman"/>
          <w:sz w:val="24"/>
          <w:szCs w:val="24"/>
        </w:rPr>
        <w:t>о или прослушиваемого текста, нахождение в тексте мест, куда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подходят опущенные фразы, и пр.)</w:t>
      </w:r>
    </w:p>
    <w:p w:rsidR="002E700B" w:rsidRDefault="002E700B">
      <w:pPr>
        <w:spacing w:line="149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выделения смысловых вех </w:t>
      </w:r>
      <w:r>
        <w:rPr>
          <w:rFonts w:eastAsia="Times New Roman"/>
          <w:sz w:val="24"/>
          <w:szCs w:val="24"/>
        </w:rPr>
        <w:t>(например, в виде ключевых слов, фраз, утверждений и т. д.)</w:t>
      </w:r>
    </w:p>
    <w:p w:rsidR="002E700B" w:rsidRDefault="002E700B">
      <w:pPr>
        <w:spacing w:line="152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определения темы и основной идеи </w:t>
      </w:r>
      <w:r>
        <w:rPr>
          <w:rFonts w:eastAsia="Times New Roman"/>
          <w:sz w:val="24"/>
          <w:szCs w:val="24"/>
        </w:rPr>
        <w:t>читаемого или прослушиваемого текста</w:t>
      </w:r>
    </w:p>
    <w:p w:rsidR="002E700B" w:rsidRDefault="002E700B">
      <w:pPr>
        <w:spacing w:line="148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выделения </w:t>
      </w:r>
      <w:r>
        <w:rPr>
          <w:rFonts w:eastAsia="Times New Roman"/>
          <w:sz w:val="24"/>
          <w:szCs w:val="24"/>
        </w:rPr>
        <w:t>главных и второстепенных фактов и т. д.</w:t>
      </w:r>
    </w:p>
    <w:p w:rsidR="002E700B" w:rsidRDefault="002E700B">
      <w:pPr>
        <w:spacing w:line="164" w:lineRule="exact"/>
        <w:rPr>
          <w:sz w:val="20"/>
          <w:szCs w:val="20"/>
        </w:rPr>
      </w:pPr>
    </w:p>
    <w:p w:rsidR="002E700B" w:rsidRDefault="00DA71E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Работа по обучению </w:t>
      </w:r>
      <w:r>
        <w:rPr>
          <w:rFonts w:eastAsia="Times New Roman"/>
          <w:i/>
          <w:iCs/>
          <w:sz w:val="24"/>
          <w:szCs w:val="24"/>
        </w:rPr>
        <w:t>аудированию</w:t>
      </w:r>
      <w:r>
        <w:rPr>
          <w:rFonts w:eastAsia="Times New Roman"/>
          <w:sz w:val="24"/>
          <w:szCs w:val="24"/>
        </w:rPr>
        <w:t xml:space="preserve"> предполагает прослушивание текстов разных жанров и стилей, в соответствии с требованиями федерального ком-понента образовательного стандарта и программы по английскому языку.</w:t>
      </w:r>
      <w:r>
        <w:rPr>
          <w:rFonts w:eastAsia="Times New Roman"/>
          <w:sz w:val="24"/>
          <w:szCs w:val="24"/>
        </w:rPr>
        <w:t xml:space="preserve"> Аудитивные задания включены как в учебник, так и в рабочую тетрадь № 2 "Контрольные работы" и помечены специальным значком. Проверка понимания услышанного осуществляется в различных формах с использованием вербальных и невербальных средств, в том числе в </w:t>
      </w:r>
      <w:r>
        <w:rPr>
          <w:rFonts w:eastAsia="Times New Roman"/>
          <w:sz w:val="24"/>
          <w:szCs w:val="24"/>
        </w:rPr>
        <w:t>формах, используемых в ЕГЭ. Часть заданий, которые предполагают заполнение таблиц и вписывание, дублируется в рабочей тетради №1, чтобы учащиеся не делали помарок в учебнике.</w:t>
      </w:r>
    </w:p>
    <w:p w:rsidR="002E700B" w:rsidRDefault="002E700B">
      <w:pPr>
        <w:spacing w:line="166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6"/>
        </w:numPr>
        <w:tabs>
          <w:tab w:val="left" w:pos="216"/>
        </w:tabs>
        <w:spacing w:line="234" w:lineRule="auto"/>
        <w:ind w:righ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плане </w:t>
      </w:r>
      <w:r>
        <w:rPr>
          <w:rFonts w:eastAsia="Times New Roman"/>
          <w:i/>
          <w:iCs/>
          <w:sz w:val="24"/>
          <w:szCs w:val="24"/>
        </w:rPr>
        <w:t>аудирования</w:t>
      </w:r>
      <w:r>
        <w:rPr>
          <w:rFonts w:eastAsia="Times New Roman"/>
          <w:sz w:val="24"/>
          <w:szCs w:val="24"/>
        </w:rPr>
        <w:t xml:space="preserve"> школьники продолжают учиться понимать на слух с различной степ</w:t>
      </w:r>
      <w:r>
        <w:rPr>
          <w:rFonts w:eastAsia="Times New Roman"/>
          <w:sz w:val="24"/>
          <w:szCs w:val="24"/>
        </w:rPr>
        <w:t>енью полноты и точности высказывания собеседников в процессе общения, а также содержание аутентичных аудиотекстов различных жанров.</w:t>
      </w:r>
    </w:p>
    <w:p w:rsidR="002E700B" w:rsidRDefault="002E700B">
      <w:pPr>
        <w:spacing w:line="154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этом развиваются следующие умения</w:t>
      </w:r>
    </w:p>
    <w:p w:rsidR="002E700B" w:rsidRDefault="002E700B">
      <w:pPr>
        <w:spacing w:line="148" w:lineRule="exact"/>
        <w:rPr>
          <w:sz w:val="20"/>
          <w:szCs w:val="20"/>
        </w:rPr>
      </w:pPr>
    </w:p>
    <w:p w:rsidR="002E700B" w:rsidRDefault="00DA71E2">
      <w:pPr>
        <w:numPr>
          <w:ilvl w:val="1"/>
          <w:numId w:val="7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опираться на языковую и контекстуальную догадку при восприятии аудиотекста</w:t>
      </w:r>
    </w:p>
    <w:p w:rsidR="002E700B" w:rsidRDefault="002E700B">
      <w:pPr>
        <w:spacing w:line="152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1"/>
          <w:numId w:val="7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добивать</w:t>
      </w:r>
      <w:r>
        <w:rPr>
          <w:rFonts w:eastAsia="Times New Roman"/>
          <w:sz w:val="24"/>
          <w:szCs w:val="24"/>
        </w:rPr>
        <w:t>ся полного понимания собеседника путем переспроса</w:t>
      </w:r>
    </w:p>
    <w:p w:rsidR="002E700B" w:rsidRDefault="002E700B">
      <w:pPr>
        <w:spacing w:line="148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1"/>
          <w:numId w:val="7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отделять главную информацию от второстепенной</w:t>
      </w:r>
    </w:p>
    <w:p w:rsidR="002E700B" w:rsidRDefault="002E700B">
      <w:pPr>
        <w:spacing w:line="152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1"/>
          <w:numId w:val="7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выявлять наиболее значимые факты</w:t>
      </w:r>
    </w:p>
    <w:p w:rsidR="002E700B" w:rsidRDefault="002E700B">
      <w:pPr>
        <w:spacing w:line="148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1"/>
          <w:numId w:val="7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извлекать из аутентичного аудиотекста необходимую / интересующую информацию</w:t>
      </w:r>
    </w:p>
    <w:p w:rsidR="002E700B" w:rsidRDefault="002E700B">
      <w:pPr>
        <w:spacing w:line="152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1"/>
          <w:numId w:val="7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определять свое отношение к услышанному</w:t>
      </w:r>
    </w:p>
    <w:p w:rsidR="002E700B" w:rsidRDefault="002E700B">
      <w:pPr>
        <w:spacing w:line="160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7"/>
        </w:numPr>
        <w:tabs>
          <w:tab w:val="left" w:pos="216"/>
        </w:tabs>
        <w:spacing w:line="234" w:lineRule="auto"/>
        <w:ind w:right="1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плане </w:t>
      </w:r>
      <w:r>
        <w:rPr>
          <w:rFonts w:eastAsia="Times New Roman"/>
          <w:b/>
          <w:bCs/>
          <w:i/>
          <w:iCs/>
          <w:sz w:val="24"/>
          <w:szCs w:val="24"/>
        </w:rPr>
        <w:t>обучения чтению</w:t>
      </w:r>
      <w:r>
        <w:rPr>
          <w:rFonts w:eastAsia="Times New Roman"/>
          <w:sz w:val="24"/>
          <w:szCs w:val="24"/>
        </w:rPr>
        <w:t xml:space="preserve"> предусматривается овладение тремя основными стратегиями: </w:t>
      </w:r>
      <w:r>
        <w:rPr>
          <w:rFonts w:eastAsia="Times New Roman"/>
          <w:i/>
          <w:iCs/>
          <w:sz w:val="24"/>
          <w:szCs w:val="24"/>
        </w:rPr>
        <w:t>ознакомительным,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изучающим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просмотровым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чтением </w:t>
      </w:r>
      <w:r>
        <w:rPr>
          <w:rFonts w:eastAsia="Times New Roman"/>
          <w:sz w:val="24"/>
          <w:szCs w:val="24"/>
        </w:rPr>
        <w:t>на текстах разных жанров (публицистических, функциональных, художественных, научно-популярных).</w:t>
      </w:r>
    </w:p>
    <w:p w:rsidR="002E700B" w:rsidRDefault="002E700B">
      <w:pPr>
        <w:spacing w:line="154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Стратегии чтения различаются полното</w:t>
      </w:r>
      <w:r>
        <w:rPr>
          <w:rFonts w:eastAsia="Times New Roman"/>
          <w:sz w:val="24"/>
          <w:szCs w:val="24"/>
        </w:rPr>
        <w:t>й и точностью понимания читаемого.</w:t>
      </w:r>
    </w:p>
    <w:p w:rsidR="002E700B" w:rsidRDefault="002E700B">
      <w:pPr>
        <w:spacing w:line="160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8"/>
        </w:numPr>
        <w:tabs>
          <w:tab w:val="left" w:pos="216"/>
        </w:tabs>
        <w:spacing w:line="236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плане </w:t>
      </w:r>
      <w:r>
        <w:rPr>
          <w:rFonts w:eastAsia="Times New Roman"/>
          <w:i/>
          <w:iCs/>
          <w:sz w:val="24"/>
          <w:szCs w:val="24"/>
        </w:rPr>
        <w:t>ознакомительного чтения</w:t>
      </w:r>
      <w:r>
        <w:rPr>
          <w:rFonts w:eastAsia="Times New Roman"/>
          <w:sz w:val="24"/>
          <w:szCs w:val="24"/>
        </w:rPr>
        <w:t xml:space="preserve"> школьники учатся понимать текст (сообщение, репортаж, отрывок из произведения художественной литературы, несложная публикация научно-познавательного характера) в целом, выделять основные фак</w:t>
      </w:r>
      <w:r>
        <w:rPr>
          <w:rFonts w:eastAsia="Times New Roman"/>
          <w:sz w:val="24"/>
          <w:szCs w:val="24"/>
        </w:rPr>
        <w:t>ты, отделять основные факты от второстепенных, осмысливать главную идею текста.</w:t>
      </w:r>
    </w:p>
    <w:p w:rsidR="002E700B" w:rsidRDefault="002E700B">
      <w:pPr>
        <w:spacing w:line="165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8"/>
        </w:numPr>
        <w:tabs>
          <w:tab w:val="left" w:pos="216"/>
        </w:tabs>
        <w:spacing w:line="237" w:lineRule="auto"/>
        <w:ind w:right="2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области </w:t>
      </w:r>
      <w:r>
        <w:rPr>
          <w:rFonts w:eastAsia="Times New Roman"/>
          <w:i/>
          <w:iCs/>
          <w:sz w:val="24"/>
          <w:szCs w:val="24"/>
        </w:rPr>
        <w:t>изучающего чтения</w:t>
      </w:r>
      <w:r>
        <w:rPr>
          <w:rFonts w:eastAsia="Times New Roman"/>
          <w:sz w:val="24"/>
          <w:szCs w:val="24"/>
        </w:rPr>
        <w:t xml:space="preserve"> наряду с названными выше формируются умения детального понимания информации прагматических текстов (инструкций, рецептов, статистических данных и др.</w:t>
      </w:r>
      <w:r>
        <w:rPr>
          <w:rFonts w:eastAsia="Times New Roman"/>
          <w:sz w:val="24"/>
          <w:szCs w:val="24"/>
        </w:rPr>
        <w:t>) с целью дальнейшего использования полученной информации при решении различных коммуникативных задач (в процессе устного и письменного общения). Параллельно расширяется словарный запас учащихся, уделяется внимание анализу структурных и смысловых связей те</w:t>
      </w:r>
      <w:r>
        <w:rPr>
          <w:rFonts w:eastAsia="Times New Roman"/>
          <w:sz w:val="24"/>
          <w:szCs w:val="24"/>
        </w:rPr>
        <w:t>кста; выборочному переводу, в том числе со словарем.</w:t>
      </w:r>
    </w:p>
    <w:p w:rsidR="002E700B" w:rsidRDefault="002E700B">
      <w:pPr>
        <w:sectPr w:rsidR="002E700B">
          <w:pgSz w:w="16840" w:h="11908" w:orient="landscape"/>
          <w:pgMar w:top="722" w:right="796" w:bottom="228" w:left="720" w:header="0" w:footer="0" w:gutter="0"/>
          <w:cols w:space="720" w:equalWidth="0">
            <w:col w:w="15320"/>
          </w:cols>
        </w:sectPr>
      </w:pPr>
    </w:p>
    <w:p w:rsidR="002E700B" w:rsidRDefault="00DA71E2">
      <w:pPr>
        <w:numPr>
          <w:ilvl w:val="0"/>
          <w:numId w:val="9"/>
        </w:numPr>
        <w:tabs>
          <w:tab w:val="left" w:pos="220"/>
        </w:tabs>
        <w:spacing w:line="234" w:lineRule="auto"/>
        <w:ind w:right="60"/>
        <w:rPr>
          <w:rFonts w:eastAsia="Times New Roman"/>
          <w:sz w:val="24"/>
          <w:szCs w:val="24"/>
        </w:rPr>
      </w:pPr>
      <w:bookmarkStart w:id="4" w:name="page5"/>
      <w:bookmarkEnd w:id="4"/>
      <w:r>
        <w:rPr>
          <w:rFonts w:eastAsia="Times New Roman"/>
          <w:sz w:val="24"/>
          <w:szCs w:val="24"/>
        </w:rPr>
        <w:lastRenderedPageBreak/>
        <w:t xml:space="preserve">области </w:t>
      </w:r>
      <w:r>
        <w:rPr>
          <w:rFonts w:eastAsia="Times New Roman"/>
          <w:i/>
          <w:iCs/>
          <w:sz w:val="24"/>
          <w:szCs w:val="24"/>
        </w:rPr>
        <w:t>просмотрового и поискового чтения</w:t>
      </w:r>
      <w:r>
        <w:rPr>
          <w:rFonts w:eastAsia="Times New Roman"/>
          <w:sz w:val="24"/>
          <w:szCs w:val="24"/>
        </w:rPr>
        <w:t xml:space="preserve"> у учащихся совершенствуются умения выборочно извлекать нужную информацию из текста (статья, проспект); определять тему текста в результат</w:t>
      </w:r>
      <w:r>
        <w:rPr>
          <w:rFonts w:eastAsia="Times New Roman"/>
          <w:sz w:val="24"/>
          <w:szCs w:val="24"/>
        </w:rPr>
        <w:t>е беглого просмотра и озаглавливать его и др.</w:t>
      </w:r>
    </w:p>
    <w:p w:rsidR="002E700B" w:rsidRDefault="002E700B">
      <w:pPr>
        <w:spacing w:line="149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9"/>
        </w:numPr>
        <w:tabs>
          <w:tab w:val="left" w:pos="220"/>
        </w:tabs>
        <w:ind w:left="220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качестве материала для чтения в учебнике предлагаются доступные учащимся в языковом отношении и по содержанию аутентичные тексты.</w:t>
      </w:r>
    </w:p>
    <w:p w:rsidR="002E700B" w:rsidRDefault="002E700B">
      <w:pPr>
        <w:spacing w:line="164" w:lineRule="exact"/>
        <w:rPr>
          <w:sz w:val="20"/>
          <w:szCs w:val="20"/>
        </w:rPr>
      </w:pPr>
    </w:p>
    <w:p w:rsidR="002E700B" w:rsidRDefault="00DA71E2">
      <w:pPr>
        <w:spacing w:line="234" w:lineRule="auto"/>
        <w:ind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Одной из задач, решаемых в русле обучения чтению, является формирование у учащ</w:t>
      </w:r>
      <w:r>
        <w:rPr>
          <w:rFonts w:eastAsia="Times New Roman"/>
          <w:sz w:val="24"/>
          <w:szCs w:val="24"/>
        </w:rPr>
        <w:t>ихся умений пользоваться сносками, комментариями к тексту, лингвострановедческим и грамматическим справочниками по мере необходимости.</w:t>
      </w:r>
    </w:p>
    <w:p w:rsidR="002E700B" w:rsidRDefault="002E700B">
      <w:pPr>
        <w:spacing w:line="162" w:lineRule="exact"/>
        <w:rPr>
          <w:sz w:val="20"/>
          <w:szCs w:val="20"/>
        </w:rPr>
      </w:pPr>
    </w:p>
    <w:p w:rsidR="002E700B" w:rsidRDefault="00DA71E2">
      <w:pPr>
        <w:spacing w:line="249" w:lineRule="auto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Основной целью обучения </w:t>
      </w:r>
      <w:r>
        <w:rPr>
          <w:rFonts w:eastAsia="Times New Roman"/>
          <w:b/>
          <w:bCs/>
          <w:i/>
          <w:iCs/>
          <w:sz w:val="23"/>
          <w:szCs w:val="23"/>
        </w:rPr>
        <w:t>письму</w:t>
      </w:r>
      <w:r>
        <w:rPr>
          <w:rFonts w:eastAsia="Times New Roman"/>
          <w:sz w:val="23"/>
          <w:szCs w:val="23"/>
        </w:rPr>
        <w:t xml:space="preserve"> является развитие умений учащихся в связной письменной речи в таких жанрах,</w:t>
      </w:r>
      <w:r>
        <w:rPr>
          <w:rFonts w:eastAsia="Times New Roman"/>
          <w:sz w:val="23"/>
          <w:szCs w:val="23"/>
        </w:rPr>
        <w:t xml:space="preserve"> как развернутые личные письма, письма в редакцию журналов, вопросники, анкеты, автобиография, статьи, эссе и др. Предусмотрено также выполнение разных письменных заданий</w:t>
      </w:r>
    </w:p>
    <w:p w:rsidR="002E700B" w:rsidRDefault="002E700B">
      <w:pPr>
        <w:spacing w:line="3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10"/>
        </w:numPr>
        <w:tabs>
          <w:tab w:val="left" w:pos="172"/>
        </w:tabs>
        <w:spacing w:line="237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работы над проектами, а именно: сбор информации по предложенной теме, ее письме</w:t>
      </w:r>
      <w:r>
        <w:rPr>
          <w:rFonts w:eastAsia="Times New Roman"/>
          <w:sz w:val="24"/>
          <w:szCs w:val="24"/>
        </w:rPr>
        <w:t>нная фиксация, оформление презентации. Внимание к письменным формам общения обусловлено тем, что данные умения необходимы для общения подростков через интернет, для поиска нужной информации в интернете, печатных источниках, для составления определенного ти</w:t>
      </w:r>
      <w:r>
        <w:rPr>
          <w:rFonts w:eastAsia="Times New Roman"/>
          <w:sz w:val="24"/>
          <w:szCs w:val="24"/>
        </w:rPr>
        <w:t>па документов (анкет, характеристик, заявок), которые необходи-мо уметь оформлять выпускнику школы при продолжении образования или в случае устройства на работу.</w:t>
      </w:r>
    </w:p>
    <w:p w:rsidR="002E700B" w:rsidRDefault="002E700B">
      <w:pPr>
        <w:spacing w:line="154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11"/>
        </w:numPr>
        <w:tabs>
          <w:tab w:val="left" w:pos="220"/>
        </w:tabs>
        <w:ind w:left="220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плане совершенствования </w:t>
      </w:r>
      <w:r>
        <w:rPr>
          <w:rFonts w:eastAsia="Times New Roman"/>
          <w:b/>
          <w:bCs/>
          <w:i/>
          <w:iCs/>
          <w:sz w:val="24"/>
          <w:szCs w:val="24"/>
        </w:rPr>
        <w:t>письменной речи</w:t>
      </w:r>
      <w:r>
        <w:rPr>
          <w:rFonts w:eastAsia="Times New Roman"/>
          <w:sz w:val="24"/>
          <w:szCs w:val="24"/>
        </w:rPr>
        <w:t xml:space="preserve"> школьники продолжают учиться:</w:t>
      </w:r>
    </w:p>
    <w:p w:rsidR="002E700B" w:rsidRDefault="00DA71E2">
      <w:pPr>
        <w:numPr>
          <w:ilvl w:val="1"/>
          <w:numId w:val="11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делать выписки,</w:t>
      </w:r>
      <w:r>
        <w:rPr>
          <w:rFonts w:eastAsia="Times New Roman"/>
          <w:sz w:val="24"/>
          <w:szCs w:val="24"/>
        </w:rPr>
        <w:t xml:space="preserve"> заметки при чтении / прослушивании текста</w:t>
      </w:r>
    </w:p>
    <w:p w:rsidR="002E700B" w:rsidRDefault="00DA71E2">
      <w:pPr>
        <w:numPr>
          <w:ilvl w:val="1"/>
          <w:numId w:val="11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составлять план, тезисы устного или письменного сообщения, в том числе на основе выписок из текста</w:t>
      </w:r>
    </w:p>
    <w:p w:rsidR="002E700B" w:rsidRDefault="00DA71E2">
      <w:pPr>
        <w:numPr>
          <w:ilvl w:val="1"/>
          <w:numId w:val="11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заполнять бланки, анкеты</w:t>
      </w:r>
    </w:p>
    <w:p w:rsidR="002E700B" w:rsidRDefault="00DA71E2">
      <w:pPr>
        <w:numPr>
          <w:ilvl w:val="1"/>
          <w:numId w:val="11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писать небольшой рассказ / эссе на известную тему (пользуясь образцом / алгоритмом), прид</w:t>
      </w:r>
      <w:r>
        <w:rPr>
          <w:rFonts w:eastAsia="Times New Roman"/>
          <w:sz w:val="24"/>
          <w:szCs w:val="24"/>
        </w:rPr>
        <w:t>ерживаясь заданного объема</w:t>
      </w:r>
    </w:p>
    <w:p w:rsidR="002E700B" w:rsidRDefault="00DA71E2">
      <w:pPr>
        <w:numPr>
          <w:ilvl w:val="1"/>
          <w:numId w:val="11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писать неформальное (личное) и формальное письмо с опорой на заданный алгоритм</w:t>
      </w:r>
    </w:p>
    <w:p w:rsidR="002E700B" w:rsidRDefault="00DA71E2">
      <w:pPr>
        <w:numPr>
          <w:ilvl w:val="1"/>
          <w:numId w:val="11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готовить презентации по выполненному проекту</w:t>
      </w:r>
    </w:p>
    <w:p w:rsidR="002E700B" w:rsidRDefault="002E700B">
      <w:pPr>
        <w:spacing w:line="4" w:lineRule="exact"/>
        <w:rPr>
          <w:sz w:val="20"/>
          <w:szCs w:val="20"/>
        </w:rPr>
      </w:pPr>
    </w:p>
    <w:p w:rsidR="002E700B" w:rsidRDefault="00DA71E2">
      <w:pPr>
        <w:ind w:left="6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Языковые навыки</w:t>
      </w:r>
    </w:p>
    <w:p w:rsidR="002E700B" w:rsidRDefault="00DA71E2">
      <w:pPr>
        <w:ind w:left="4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(произносительные, лексические, грамматические)</w:t>
      </w:r>
    </w:p>
    <w:p w:rsidR="002E700B" w:rsidRDefault="00DA71E2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Определенные изменения наблюдаются и в р</w:t>
      </w:r>
      <w:r>
        <w:rPr>
          <w:rFonts w:eastAsia="Times New Roman"/>
          <w:sz w:val="24"/>
          <w:szCs w:val="24"/>
        </w:rPr>
        <w:t>аботе над языковыми навыками.</w:t>
      </w:r>
    </w:p>
    <w:p w:rsidR="002E700B" w:rsidRDefault="002E700B">
      <w:pPr>
        <w:spacing w:line="5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Произносительная сторона речи.</w:t>
      </w:r>
    </w:p>
    <w:p w:rsidR="002E700B" w:rsidRDefault="00DA71E2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старшем этапе сохраняет свою важность работа над </w:t>
      </w:r>
      <w:r>
        <w:rPr>
          <w:rFonts w:eastAsia="Times New Roman"/>
          <w:b/>
          <w:bCs/>
          <w:i/>
          <w:iCs/>
          <w:sz w:val="24"/>
          <w:szCs w:val="24"/>
        </w:rPr>
        <w:t>произносительной стороной речи.</w:t>
      </w:r>
      <w:r>
        <w:rPr>
          <w:rFonts w:eastAsia="Times New Roman"/>
          <w:sz w:val="24"/>
          <w:szCs w:val="24"/>
        </w:rPr>
        <w:t xml:space="preserve"> Совершенствуются следующие навыки:</w:t>
      </w:r>
    </w:p>
    <w:p w:rsidR="002E700B" w:rsidRDefault="002E700B">
      <w:pPr>
        <w:spacing w:line="1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1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применять правила чтения и орфографии на основе усвоенного ранее и нового </w:t>
      </w:r>
      <w:r>
        <w:rPr>
          <w:rFonts w:eastAsia="Times New Roman"/>
          <w:sz w:val="24"/>
          <w:szCs w:val="24"/>
        </w:rPr>
        <w:t>лексического материала, изучаемого в 10 классе;</w:t>
      </w:r>
    </w:p>
    <w:p w:rsidR="002E700B" w:rsidRDefault="00DA71E2">
      <w:pPr>
        <w:numPr>
          <w:ilvl w:val="0"/>
          <w:numId w:val="1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словесное и фразовое ударение, в том числе в многосложных словах;</w:t>
      </w:r>
    </w:p>
    <w:p w:rsidR="002E700B" w:rsidRDefault="00DA71E2">
      <w:pPr>
        <w:numPr>
          <w:ilvl w:val="0"/>
          <w:numId w:val="1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интонацию различных типов предложений. Выражать чувства и эмоции с помощью эмфатической интонации.</w:t>
      </w:r>
    </w:p>
    <w:p w:rsidR="002E700B" w:rsidRDefault="002E700B">
      <w:pPr>
        <w:spacing w:line="12" w:lineRule="exact"/>
        <w:rPr>
          <w:sz w:val="20"/>
          <w:szCs w:val="20"/>
        </w:rPr>
      </w:pPr>
    </w:p>
    <w:p w:rsidR="002E700B" w:rsidRDefault="00DA71E2">
      <w:pPr>
        <w:spacing w:line="236" w:lineRule="auto"/>
        <w:ind w:righ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Учителю стоит более ши</w:t>
      </w:r>
      <w:r>
        <w:rPr>
          <w:rFonts w:eastAsia="Times New Roman"/>
          <w:sz w:val="24"/>
          <w:szCs w:val="24"/>
        </w:rPr>
        <w:t>роко применять приемы, которые позволяют подчеркнуть мелодию, фразовое ударение, синтагматическое членение предложения. Большую помощь в работе над звуковой стороной речи способно оказать регулярное использование аудиозаписи, отработка отдельных словосочет</w:t>
      </w:r>
      <w:r>
        <w:rPr>
          <w:rFonts w:eastAsia="Times New Roman"/>
          <w:sz w:val="24"/>
          <w:szCs w:val="24"/>
        </w:rPr>
        <w:t>аний и фраз из диалогов.</w:t>
      </w:r>
    </w:p>
    <w:p w:rsidR="002E700B" w:rsidRDefault="002E700B">
      <w:pPr>
        <w:spacing w:line="154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Лексическая сторона речи.</w:t>
      </w:r>
    </w:p>
    <w:p w:rsidR="002E700B" w:rsidRDefault="002E700B">
      <w:pPr>
        <w:spacing w:line="160" w:lineRule="exact"/>
        <w:rPr>
          <w:sz w:val="20"/>
          <w:szCs w:val="20"/>
        </w:rPr>
      </w:pPr>
    </w:p>
    <w:p w:rsidR="002E700B" w:rsidRDefault="00DA71E2">
      <w:pPr>
        <w:spacing w:line="236" w:lineRule="auto"/>
        <w:ind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Обучение </w:t>
      </w:r>
      <w:r>
        <w:rPr>
          <w:rFonts w:eastAsia="Times New Roman"/>
          <w:b/>
          <w:bCs/>
          <w:i/>
          <w:iCs/>
          <w:sz w:val="24"/>
          <w:szCs w:val="24"/>
        </w:rPr>
        <w:t>лексической стороне речи</w:t>
      </w:r>
      <w:r>
        <w:rPr>
          <w:rFonts w:eastAsia="Times New Roman"/>
          <w:sz w:val="24"/>
          <w:szCs w:val="24"/>
        </w:rPr>
        <w:t xml:space="preserve"> происходит во взаимосвязи с обучением грамматике. Новые лексические единицы даются в определенном контексте, который помогает ученику составить представление о том, как </w:t>
      </w:r>
      <w:r>
        <w:rPr>
          <w:rFonts w:eastAsia="Times New Roman"/>
          <w:sz w:val="24"/>
          <w:szCs w:val="24"/>
        </w:rPr>
        <w:t>и где может быть использовано данное слово, в каких словосочетаниях и для решения каких коммуникативных задач.</w:t>
      </w:r>
    </w:p>
    <w:p w:rsidR="002E700B" w:rsidRDefault="002E700B">
      <w:pPr>
        <w:sectPr w:rsidR="002E700B">
          <w:pgSz w:w="16840" w:h="11908" w:orient="landscape"/>
          <w:pgMar w:top="722" w:right="776" w:bottom="624" w:left="720" w:header="0" w:footer="0" w:gutter="0"/>
          <w:cols w:space="720" w:equalWidth="0">
            <w:col w:w="15340"/>
          </w:cols>
        </w:sectPr>
      </w:pPr>
    </w:p>
    <w:p w:rsidR="002E700B" w:rsidRDefault="00DA71E2">
      <w:pPr>
        <w:spacing w:line="237" w:lineRule="auto"/>
        <w:ind w:right="60"/>
        <w:rPr>
          <w:sz w:val="20"/>
          <w:szCs w:val="20"/>
        </w:rPr>
      </w:pPr>
      <w:bookmarkStart w:id="5" w:name="page6"/>
      <w:bookmarkEnd w:id="5"/>
      <w:r>
        <w:rPr>
          <w:rFonts w:eastAsia="Times New Roman"/>
          <w:sz w:val="24"/>
          <w:szCs w:val="24"/>
        </w:rPr>
        <w:lastRenderedPageBreak/>
        <w:t>Лексический запас учащихся обогащается за счет наиболее распространенных устойчивых словосочетаний, оценочной лексики, ре</w:t>
      </w:r>
      <w:r>
        <w:rPr>
          <w:rFonts w:eastAsia="Times New Roman"/>
          <w:sz w:val="24"/>
          <w:szCs w:val="24"/>
        </w:rPr>
        <w:t>плик-клише речевого этикета, а также реплик нейтрального стиля, принятых в общении англоговорящих сверстников. В учебнике учащийся найдет избыточное количество лексики, позволяющее ему, исходя из своих речевых потребностей и особенностей личности, выбирать</w:t>
      </w:r>
      <w:r>
        <w:rPr>
          <w:rFonts w:eastAsia="Times New Roman"/>
          <w:sz w:val="24"/>
          <w:szCs w:val="24"/>
        </w:rPr>
        <w:t xml:space="preserve"> наиболее подходящее слово, сло-восочетание или речевое клише для решения поставленной перед ним коммуникативной задачи.</w:t>
      </w:r>
    </w:p>
    <w:p w:rsidR="002E700B" w:rsidRDefault="002E700B">
      <w:pPr>
        <w:spacing w:line="162" w:lineRule="exact"/>
        <w:rPr>
          <w:sz w:val="20"/>
          <w:szCs w:val="20"/>
        </w:rPr>
      </w:pPr>
    </w:p>
    <w:p w:rsidR="002E700B" w:rsidRDefault="00DA71E2">
      <w:pPr>
        <w:spacing w:line="237" w:lineRule="auto"/>
        <w:ind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Семантизация новой лексики осуществляется всеми известными способами: 1) путем толкования значения, дефиниции, 2) путем догадки по кон</w:t>
      </w:r>
      <w:r>
        <w:rPr>
          <w:rFonts w:eastAsia="Times New Roman"/>
          <w:sz w:val="24"/>
          <w:szCs w:val="24"/>
        </w:rPr>
        <w:t xml:space="preserve">тек-сту при чтении и восприятии текста на слух, 3) с помощью синонимов и антонимов, 4) путем прямого перевода на родной язык. Для некоторых незнакомых лексических единиц, которые сложно понять при чтении по словообразовательным элементам или из контекста, </w:t>
      </w:r>
      <w:r>
        <w:rPr>
          <w:rFonts w:eastAsia="Times New Roman"/>
          <w:sz w:val="24"/>
          <w:szCs w:val="24"/>
        </w:rPr>
        <w:t xml:space="preserve">но которые значимы для понимания содержания читаемого, авторы предлагают либо русский эквивалент, либо простую дефиницию на английском языке в рамочке </w:t>
      </w:r>
      <w:r>
        <w:rPr>
          <w:rFonts w:eastAsia="Times New Roman"/>
          <w:i/>
          <w:iCs/>
          <w:sz w:val="24"/>
          <w:szCs w:val="24"/>
        </w:rPr>
        <w:t>Glossary.</w:t>
      </w:r>
      <w:r>
        <w:rPr>
          <w:rFonts w:eastAsia="Times New Roman"/>
          <w:sz w:val="24"/>
          <w:szCs w:val="24"/>
        </w:rPr>
        <w:t xml:space="preserve"> Это позволяет не прерывать процесс чтения, отвлекаясь на поиски лексической единицы в словаре.</w:t>
      </w:r>
    </w:p>
    <w:p w:rsidR="002E700B" w:rsidRDefault="002E700B">
      <w:pPr>
        <w:spacing w:line="170" w:lineRule="exact"/>
        <w:rPr>
          <w:sz w:val="20"/>
          <w:szCs w:val="20"/>
        </w:rPr>
      </w:pPr>
    </w:p>
    <w:p w:rsidR="002E700B" w:rsidRDefault="00DA71E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Значительно расширяется словарный запас учащихся за счет лексики, предназначенной только для рецептивного овладения. Общий прирост обязательного словаря учащихся в 10-м классе составит около 150 лексических единиц. Вместе со словарным запасом, накопленным</w:t>
      </w:r>
      <w:r>
        <w:rPr>
          <w:rFonts w:eastAsia="Times New Roman"/>
          <w:sz w:val="24"/>
          <w:szCs w:val="24"/>
        </w:rPr>
        <w:t xml:space="preserve"> в основной школе это составит не менее 1350 лексических единиц для продуктивного усвоения и около 1800 (включая продуктивный запас) лексических единиц для рецептивного овладения.</w:t>
      </w:r>
    </w:p>
    <w:p w:rsidR="002E700B" w:rsidRDefault="002E700B">
      <w:pPr>
        <w:spacing w:line="162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13"/>
        </w:numPr>
        <w:tabs>
          <w:tab w:val="left" w:pos="216"/>
        </w:tabs>
        <w:spacing w:line="234" w:lineRule="auto"/>
        <w:ind w:righ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сводном словаре учебника, кроме слов из рубрики </w:t>
      </w:r>
      <w:r>
        <w:rPr>
          <w:rFonts w:eastAsia="Times New Roman"/>
          <w:i/>
          <w:iCs/>
          <w:sz w:val="24"/>
          <w:szCs w:val="24"/>
        </w:rPr>
        <w:t>Кеу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Vocabulary,</w:t>
      </w:r>
      <w:r>
        <w:rPr>
          <w:rFonts w:eastAsia="Times New Roman"/>
          <w:sz w:val="24"/>
          <w:szCs w:val="24"/>
        </w:rPr>
        <w:t xml:space="preserve"> учащиеся найдут и те слова, которые предназначены для рецептивного овла-дения, а также часть слов, составляющих потенциальный словарный запас учащихся.</w:t>
      </w:r>
    </w:p>
    <w:p w:rsidR="002E700B" w:rsidRDefault="002E700B">
      <w:pPr>
        <w:spacing w:line="166" w:lineRule="exact"/>
        <w:rPr>
          <w:sz w:val="20"/>
          <w:szCs w:val="20"/>
        </w:rPr>
      </w:pPr>
    </w:p>
    <w:p w:rsidR="002E700B" w:rsidRDefault="00DA71E2">
      <w:pPr>
        <w:spacing w:line="234" w:lineRule="auto"/>
        <w:ind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Наиболее существенным лексическим явлениям посвящена рубрика </w:t>
      </w:r>
      <w:r>
        <w:rPr>
          <w:rFonts w:eastAsia="Times New Roman"/>
          <w:i/>
          <w:iCs/>
          <w:sz w:val="24"/>
          <w:szCs w:val="24"/>
        </w:rPr>
        <w:t>Word focus.</w:t>
      </w:r>
      <w:r>
        <w:rPr>
          <w:rFonts w:eastAsia="Times New Roman"/>
          <w:sz w:val="24"/>
          <w:szCs w:val="24"/>
        </w:rPr>
        <w:t xml:space="preserve"> Здесь учащиеся найдут информа</w:t>
      </w:r>
      <w:r>
        <w:rPr>
          <w:rFonts w:eastAsia="Times New Roman"/>
          <w:sz w:val="24"/>
          <w:szCs w:val="24"/>
        </w:rPr>
        <w:t>цию о категоризации слов, о распространенных фразовых глаголах, интернациональных словах, словообразовании, сочетаемости слов</w:t>
      </w:r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словах, используемых для сравнения и др.</w:t>
      </w:r>
    </w:p>
    <w:p w:rsidR="002E700B" w:rsidRDefault="002E700B">
      <w:pPr>
        <w:spacing w:line="162" w:lineRule="exact"/>
        <w:rPr>
          <w:sz w:val="20"/>
          <w:szCs w:val="20"/>
        </w:rPr>
      </w:pPr>
    </w:p>
    <w:p w:rsidR="002E700B" w:rsidRDefault="00DA71E2">
      <w:pPr>
        <w:spacing w:line="236" w:lineRule="auto"/>
        <w:ind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сформированности лексических навыков фактически происходит на каждом уроке при</w:t>
      </w:r>
      <w:r>
        <w:rPr>
          <w:rFonts w:eastAsia="Times New Roman"/>
          <w:sz w:val="24"/>
          <w:szCs w:val="24"/>
        </w:rPr>
        <w:t xml:space="preserve"> выполнении подготовительных и речевых уп-ражнений из учебника или рабочей тетради. Рубрика </w:t>
      </w:r>
      <w:r>
        <w:rPr>
          <w:rFonts w:eastAsia="Times New Roman"/>
          <w:i/>
          <w:iCs/>
          <w:sz w:val="24"/>
          <w:szCs w:val="24"/>
        </w:rPr>
        <w:t>Progress Check</w:t>
      </w:r>
      <w:r>
        <w:rPr>
          <w:rFonts w:eastAsia="Times New Roman"/>
          <w:sz w:val="24"/>
          <w:szCs w:val="24"/>
        </w:rPr>
        <w:t xml:space="preserve"> содержит специальные задания для проверки владения некоторыми лексическими единицами, входящими в обязательный словарный запас данного урока.</w:t>
      </w:r>
    </w:p>
    <w:p w:rsidR="002E700B" w:rsidRDefault="002E700B">
      <w:pPr>
        <w:spacing w:line="158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Грамма</w:t>
      </w:r>
      <w:r>
        <w:rPr>
          <w:rFonts w:eastAsia="Times New Roman"/>
          <w:b/>
          <w:bCs/>
          <w:i/>
          <w:iCs/>
          <w:sz w:val="24"/>
          <w:szCs w:val="24"/>
        </w:rPr>
        <w:t>тическая сторона речи.</w:t>
      </w:r>
    </w:p>
    <w:p w:rsidR="002E700B" w:rsidRDefault="002E700B">
      <w:pPr>
        <w:spacing w:line="156" w:lineRule="exact"/>
        <w:rPr>
          <w:sz w:val="20"/>
          <w:szCs w:val="20"/>
        </w:rPr>
      </w:pPr>
    </w:p>
    <w:p w:rsidR="002E700B" w:rsidRDefault="00DA71E2">
      <w:pPr>
        <w:spacing w:line="237" w:lineRule="auto"/>
        <w:ind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обучении </w:t>
      </w:r>
      <w:r>
        <w:rPr>
          <w:rFonts w:eastAsia="Times New Roman"/>
          <w:b/>
          <w:bCs/>
          <w:i/>
          <w:iCs/>
          <w:sz w:val="24"/>
          <w:szCs w:val="24"/>
        </w:rPr>
        <w:t>грамматической стороне речи</w:t>
      </w:r>
      <w:r>
        <w:rPr>
          <w:rFonts w:eastAsia="Times New Roman"/>
          <w:sz w:val="24"/>
          <w:szCs w:val="24"/>
        </w:rPr>
        <w:t xml:space="preserve"> продолжает выдерживаться принцип учета опыта учащихся в родном языке, если таковой имеется, и формирование ориентировочной основы грамматического действия с опорой на сознание с последующей е</w:t>
      </w:r>
      <w:r>
        <w:rPr>
          <w:rFonts w:eastAsia="Times New Roman"/>
          <w:sz w:val="24"/>
          <w:szCs w:val="24"/>
        </w:rPr>
        <w:t>го автоматизацией. Следуя этому принципу, учащимся раскрывается суть нового грамматического явления, дается правило, в котором объясняются принципы выполнения соответ-ствующих грамматических операций и примеры на английском языке. Новый грамматический мате</w:t>
      </w:r>
      <w:r>
        <w:rPr>
          <w:rFonts w:eastAsia="Times New Roman"/>
          <w:sz w:val="24"/>
          <w:szCs w:val="24"/>
        </w:rPr>
        <w:t>риал приводится в</w:t>
      </w:r>
    </w:p>
    <w:p w:rsidR="002E700B" w:rsidRDefault="002E700B">
      <w:pPr>
        <w:spacing w:line="14" w:lineRule="exact"/>
        <w:rPr>
          <w:sz w:val="20"/>
          <w:szCs w:val="20"/>
        </w:rPr>
      </w:pPr>
    </w:p>
    <w:p w:rsidR="002E700B" w:rsidRDefault="00DA71E2">
      <w:pPr>
        <w:spacing w:line="237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рубрике </w:t>
      </w:r>
      <w:r>
        <w:rPr>
          <w:rFonts w:eastAsia="Times New Roman"/>
          <w:i/>
          <w:iCs/>
          <w:sz w:val="24"/>
          <w:szCs w:val="24"/>
        </w:rPr>
        <w:t>Grammar Focus.</w:t>
      </w:r>
      <w:r>
        <w:rPr>
          <w:rFonts w:eastAsia="Times New Roman"/>
          <w:sz w:val="24"/>
          <w:szCs w:val="24"/>
        </w:rPr>
        <w:t xml:space="preserve"> Наряду с объяснением функции, основных случаев употребления и формообразования нового грамматического явления как правило проводятся параллели с аналогичными по смыслу и назначению грамматическими явлениями родного</w:t>
      </w:r>
      <w:r>
        <w:rPr>
          <w:rFonts w:eastAsia="Times New Roman"/>
          <w:sz w:val="24"/>
          <w:szCs w:val="24"/>
        </w:rPr>
        <w:t xml:space="preserve"> языка, а также сравнение с уже известными формами английского языка, способными вызвать трудности или интерференцию</w:t>
      </w:r>
      <w:r>
        <w:rPr>
          <w:rFonts w:eastAsia="Times New Roman"/>
          <w:i/>
          <w:i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Затем следует серия упражнений тренировочного характера, в процессе выполнения которых автоматизируется употребление новой грамматики. Сле</w:t>
      </w:r>
      <w:r>
        <w:rPr>
          <w:rFonts w:eastAsia="Times New Roman"/>
          <w:sz w:val="24"/>
          <w:szCs w:val="24"/>
        </w:rPr>
        <w:t>дом идут речевые упражнения, предполагающие использование данного грамматического явления для решения поставленных перед учащимися коммуникативных задач.</w:t>
      </w:r>
    </w:p>
    <w:p w:rsidR="002E700B" w:rsidRDefault="002E700B">
      <w:pPr>
        <w:spacing w:line="158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Предусматривается также регулярное обобщение и систематизация пройденного ранее грамматического матер</w:t>
      </w:r>
      <w:r>
        <w:rPr>
          <w:rFonts w:eastAsia="Times New Roman"/>
          <w:sz w:val="24"/>
          <w:szCs w:val="24"/>
        </w:rPr>
        <w:t>иала.</w:t>
      </w:r>
    </w:p>
    <w:p w:rsidR="002E700B" w:rsidRDefault="002E700B">
      <w:pPr>
        <w:spacing w:line="148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Систематизируются способы выражения будущего, вероятности, цели, предпочтения, запрещения, разрешения, предположения.</w:t>
      </w:r>
    </w:p>
    <w:p w:rsidR="002E700B" w:rsidRDefault="002E700B">
      <w:pPr>
        <w:sectPr w:rsidR="002E700B">
          <w:pgSz w:w="16840" w:h="11908" w:orient="landscape"/>
          <w:pgMar w:top="722" w:right="716" w:bottom="450" w:left="720" w:header="0" w:footer="0" w:gutter="0"/>
          <w:cols w:space="720" w:equalWidth="0">
            <w:col w:w="15400"/>
          </w:cols>
        </w:sectPr>
      </w:pPr>
    </w:p>
    <w:p w:rsidR="002E700B" w:rsidRDefault="00DA71E2">
      <w:pPr>
        <w:spacing w:line="234" w:lineRule="auto"/>
        <w:ind w:right="1360"/>
        <w:rPr>
          <w:sz w:val="20"/>
          <w:szCs w:val="20"/>
        </w:rPr>
      </w:pPr>
      <w:bookmarkStart w:id="6" w:name="page7"/>
      <w:bookmarkEnd w:id="6"/>
      <w:r>
        <w:rPr>
          <w:rFonts w:eastAsia="Times New Roman"/>
          <w:sz w:val="24"/>
          <w:szCs w:val="24"/>
        </w:rPr>
        <w:lastRenderedPageBreak/>
        <w:t>Формируются и совершенствуются навыки распознавания и употребления в речи коммуникативных и структурных тип</w:t>
      </w:r>
      <w:r>
        <w:rPr>
          <w:rFonts w:eastAsia="Times New Roman"/>
          <w:sz w:val="24"/>
          <w:szCs w:val="24"/>
        </w:rPr>
        <w:t>ов предложения; систематизируются знания о сложносочинённых и сложноподчинённых предложениях, в том числе:</w:t>
      </w:r>
    </w:p>
    <w:p w:rsidR="002E700B" w:rsidRDefault="002E700B">
      <w:pPr>
        <w:spacing w:line="14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14"/>
        </w:numPr>
        <w:tabs>
          <w:tab w:val="left" w:pos="720"/>
        </w:tabs>
        <w:spacing w:line="234" w:lineRule="auto"/>
        <w:ind w:left="720" w:right="12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условных предложениях с разной степенью вероятности: Conditionals I, II, III, в том числе условных предложениях, относящихся к настоящему и будущему</w:t>
      </w:r>
    </w:p>
    <w:p w:rsidR="002E700B" w:rsidRDefault="002E700B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2E700B" w:rsidRDefault="00DA71E2">
      <w:pPr>
        <w:numPr>
          <w:ilvl w:val="0"/>
          <w:numId w:val="14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условных предложениях смешанного типа ( Conditionals II, III);</w:t>
      </w:r>
    </w:p>
    <w:p w:rsidR="002E700B" w:rsidRDefault="00DA71E2">
      <w:pPr>
        <w:numPr>
          <w:ilvl w:val="0"/>
          <w:numId w:val="14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придаточных предложениях причины (to /in order to/; so/such+that);</w:t>
      </w:r>
    </w:p>
    <w:p w:rsidR="002E700B" w:rsidRPr="00DA71E2" w:rsidRDefault="00DA71E2">
      <w:pPr>
        <w:numPr>
          <w:ilvl w:val="0"/>
          <w:numId w:val="14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  <w:lang w:val="en-US"/>
        </w:rPr>
      </w:pPr>
      <w:proofErr w:type="gramStart"/>
      <w:r>
        <w:rPr>
          <w:rFonts w:eastAsia="Times New Roman"/>
          <w:sz w:val="24"/>
          <w:szCs w:val="24"/>
        </w:rPr>
        <w:t>предложениях</w:t>
      </w:r>
      <w:proofErr w:type="gramEnd"/>
      <w:r w:rsidRPr="00DA71E2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с</w:t>
      </w:r>
      <w:r w:rsidRPr="00DA71E2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конструкциями</w:t>
      </w:r>
      <w:r w:rsidRPr="00DA71E2">
        <w:rPr>
          <w:rFonts w:eastAsia="Times New Roman"/>
          <w:sz w:val="24"/>
          <w:szCs w:val="24"/>
          <w:lang w:val="en-US"/>
        </w:rPr>
        <w:t xml:space="preserve"> be used to/get used to; I wish … ;</w:t>
      </w:r>
    </w:p>
    <w:p w:rsidR="002E700B" w:rsidRDefault="00DA71E2">
      <w:pPr>
        <w:numPr>
          <w:ilvl w:val="0"/>
          <w:numId w:val="14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эмфатических</w:t>
      </w:r>
      <w:proofErr w:type="gramEnd"/>
      <w:r>
        <w:rPr>
          <w:rFonts w:eastAsia="Times New Roman"/>
          <w:sz w:val="24"/>
          <w:szCs w:val="24"/>
        </w:rPr>
        <w:t xml:space="preserve"> предложениях с конструкцией It’s him who ….</w:t>
      </w: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</w:t>
      </w:r>
      <w:r>
        <w:rPr>
          <w:rFonts w:eastAsia="Times New Roman"/>
          <w:sz w:val="24"/>
          <w:szCs w:val="24"/>
        </w:rPr>
        <w:t>ершенствуются навыки распознавания и употребления косвенной речи (reporting commands, requests, instructions, suggestions).</w:t>
      </w:r>
    </w:p>
    <w:p w:rsidR="002E700B" w:rsidRDefault="002E700B">
      <w:pPr>
        <w:spacing w:line="160" w:lineRule="exact"/>
        <w:rPr>
          <w:sz w:val="20"/>
          <w:szCs w:val="20"/>
        </w:rPr>
      </w:pPr>
    </w:p>
    <w:p w:rsidR="002E700B" w:rsidRDefault="00DA71E2">
      <w:pPr>
        <w:spacing w:line="236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Совершенствуются навыки распознавания и употребления в речи глаголов в наиболее употребительных временных формах действительного за</w:t>
      </w:r>
      <w:r>
        <w:rPr>
          <w:rFonts w:eastAsia="Times New Roman"/>
          <w:sz w:val="24"/>
          <w:szCs w:val="24"/>
        </w:rPr>
        <w:t>лога: Present/Future/Past Simple, Present/Future/Past Continuous, Present/Past Perfect; Present Perfect Continuous/Past Perfect Continuous; модальных глаголов и их эквивалентах (can/could/be able to/must).</w:t>
      </w:r>
    </w:p>
    <w:p w:rsidR="002E700B" w:rsidRDefault="002E700B">
      <w:pPr>
        <w:spacing w:line="166" w:lineRule="exact"/>
        <w:rPr>
          <w:sz w:val="20"/>
          <w:szCs w:val="20"/>
        </w:rPr>
      </w:pPr>
    </w:p>
    <w:p w:rsidR="002E700B" w:rsidRDefault="00DA71E2">
      <w:pPr>
        <w:spacing w:line="236" w:lineRule="auto"/>
        <w:ind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Систематизируются знания о признаках и совершенст</w:t>
      </w:r>
      <w:r>
        <w:rPr>
          <w:rFonts w:eastAsia="Times New Roman"/>
          <w:sz w:val="24"/>
          <w:szCs w:val="24"/>
        </w:rPr>
        <w:t>вуются навыки распознавания и употребления в речи глаголов в следующих формах страдательного залога: Present Simple Passive, Future Simple Passive, Past Simple Passive, Present Perfect Passive и способах их перевода на русский язык.</w:t>
      </w:r>
    </w:p>
    <w:p w:rsidR="002E700B" w:rsidRDefault="002E700B">
      <w:pPr>
        <w:spacing w:line="162" w:lineRule="exact"/>
        <w:rPr>
          <w:sz w:val="20"/>
          <w:szCs w:val="20"/>
        </w:rPr>
      </w:pPr>
    </w:p>
    <w:p w:rsidR="002E700B" w:rsidRDefault="00DA71E2">
      <w:pPr>
        <w:spacing w:line="234" w:lineRule="auto"/>
        <w:ind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Знание признаков и нав</w:t>
      </w:r>
      <w:r>
        <w:rPr>
          <w:rFonts w:eastAsia="Times New Roman"/>
          <w:sz w:val="24"/>
          <w:szCs w:val="24"/>
        </w:rPr>
        <w:t>ыки распознавания при чтении глаголов в Past Perfect Passive, Future Perfect Passive; неличных форм глагола без различения их функций(infinitive/V-ing forms).</w:t>
      </w:r>
    </w:p>
    <w:p w:rsidR="002E700B" w:rsidRDefault="002E700B">
      <w:pPr>
        <w:spacing w:line="154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Систематизация знаний употребления определённого/неопределённого и нулевого артикля и совершенст</w:t>
      </w:r>
      <w:r>
        <w:rPr>
          <w:rFonts w:eastAsia="Times New Roman"/>
          <w:sz w:val="24"/>
          <w:szCs w:val="24"/>
        </w:rPr>
        <w:t>вование соответствующих навыков.</w:t>
      </w: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Употребление артиклей с названиями стран и языков.</w:t>
      </w:r>
    </w:p>
    <w:p w:rsidR="002E700B" w:rsidRDefault="002E700B">
      <w:pPr>
        <w:spacing w:line="160" w:lineRule="exact"/>
        <w:rPr>
          <w:sz w:val="20"/>
          <w:szCs w:val="20"/>
        </w:rPr>
      </w:pPr>
    </w:p>
    <w:p w:rsidR="002E700B" w:rsidRDefault="00DA71E2">
      <w:pPr>
        <w:spacing w:line="237" w:lineRule="auto"/>
        <w:ind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 навыков употребления имен существительных в единственном и множественном числе( в том числе исключений);</w:t>
      </w:r>
      <w:r>
        <w:rPr>
          <w:rFonts w:eastAsia="Times New Roman"/>
          <w:sz w:val="24"/>
          <w:szCs w:val="24"/>
        </w:rPr>
        <w:t xml:space="preserve"> навыков распознавания и употребления в речи личных, притяжательных, указательных, неопределённых, относительных, вопросительных местоимений; прилагательных и наречий, в том числе наречий, выражающих количество; количественных и порядковых числительных (De</w:t>
      </w:r>
      <w:r>
        <w:rPr>
          <w:rFonts w:eastAsia="Times New Roman"/>
          <w:sz w:val="24"/>
          <w:szCs w:val="24"/>
        </w:rPr>
        <w:t>terminers : articles, indefinite pronouns, personal pronouns, relative pronouns, question words, comparatives, expressions of quantity, numerals).</w:t>
      </w:r>
    </w:p>
    <w:p w:rsidR="002E700B" w:rsidRDefault="002E700B">
      <w:pPr>
        <w:spacing w:line="166" w:lineRule="exact"/>
        <w:rPr>
          <w:sz w:val="20"/>
          <w:szCs w:val="20"/>
        </w:rPr>
      </w:pPr>
    </w:p>
    <w:p w:rsidR="002E700B" w:rsidRDefault="00DA71E2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Систематизация знаний о функциональной значимости предлогов и совершенствование навыков их употребления: пре</w:t>
      </w:r>
      <w:r>
        <w:rPr>
          <w:rFonts w:eastAsia="Times New Roman"/>
          <w:sz w:val="24"/>
          <w:szCs w:val="24"/>
        </w:rPr>
        <w:t>длоги во фразах, выражающих направление, время, место действия; о разных средствах связи в тексте для обеспечения его целостности (Linking devices).</w:t>
      </w:r>
    </w:p>
    <w:p w:rsidR="002E700B" w:rsidRDefault="002E700B">
      <w:pPr>
        <w:spacing w:line="166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15"/>
        </w:numPr>
        <w:tabs>
          <w:tab w:val="left" w:pos="220"/>
        </w:tabs>
        <w:spacing w:line="234" w:lineRule="auto"/>
        <w:ind w:right="76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результате изучения английского языка в 10 классе учащийся должен </w:t>
      </w:r>
      <w:r>
        <w:rPr>
          <w:rFonts w:eastAsia="Times New Roman"/>
          <w:b/>
          <w:bCs/>
          <w:sz w:val="24"/>
          <w:szCs w:val="24"/>
        </w:rPr>
        <w:t>Знать/понимать:</w:t>
      </w:r>
    </w:p>
    <w:p w:rsidR="002E700B" w:rsidRDefault="002E700B">
      <w:pPr>
        <w:spacing w:line="9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E700B" w:rsidRDefault="00DA71E2">
      <w:pPr>
        <w:spacing w:line="234" w:lineRule="auto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• основные значения </w:t>
      </w:r>
      <w:r>
        <w:rPr>
          <w:rFonts w:eastAsia="Times New Roman"/>
          <w:sz w:val="24"/>
          <w:szCs w:val="24"/>
        </w:rPr>
        <w:t>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2E700B" w:rsidRDefault="002E700B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E700B" w:rsidRDefault="00DA71E2">
      <w:pPr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•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2E700B" w:rsidRDefault="002E700B">
      <w:pPr>
        <w:spacing w:line="12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E700B" w:rsidRDefault="00DA71E2">
      <w:pPr>
        <w:spacing w:line="234" w:lineRule="auto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• признаки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E700B" w:rsidRDefault="002E700B">
      <w:pPr>
        <w:spacing w:line="14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2E700B" w:rsidRDefault="00DA71E2">
      <w:pPr>
        <w:spacing w:line="234" w:lineRule="auto"/>
        <w:ind w:right="17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• основные нормы речевого этикета (реплики-клише, н</w:t>
      </w:r>
      <w:r>
        <w:rPr>
          <w:rFonts w:eastAsia="Times New Roman"/>
          <w:sz w:val="24"/>
          <w:szCs w:val="24"/>
        </w:rPr>
        <w:t>аиболее распространенная оценочная лексика), принятые в стране изучаемого языка;</w:t>
      </w:r>
    </w:p>
    <w:p w:rsidR="002E700B" w:rsidRDefault="002E700B">
      <w:pPr>
        <w:sectPr w:rsidR="002E700B">
          <w:pgSz w:w="16840" w:h="11908" w:orient="landscape"/>
          <w:pgMar w:top="722" w:right="716" w:bottom="200" w:left="720" w:header="0" w:footer="0" w:gutter="0"/>
          <w:cols w:space="720" w:equalWidth="0">
            <w:col w:w="15400"/>
          </w:cols>
        </w:sectPr>
      </w:pPr>
    </w:p>
    <w:p w:rsidR="002E700B" w:rsidRDefault="00DA71E2">
      <w:pPr>
        <w:numPr>
          <w:ilvl w:val="0"/>
          <w:numId w:val="1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bookmarkStart w:id="7" w:name="page8"/>
      <w:bookmarkEnd w:id="7"/>
      <w:r>
        <w:rPr>
          <w:rFonts w:eastAsia="Times New Roman"/>
          <w:sz w:val="24"/>
          <w:szCs w:val="24"/>
        </w:rPr>
        <w:lastRenderedPageBreak/>
        <w:t>роль владения иностранным языком в современном мире;</w:t>
      </w:r>
    </w:p>
    <w:p w:rsidR="002E700B" w:rsidRDefault="00DA71E2">
      <w:pPr>
        <w:numPr>
          <w:ilvl w:val="0"/>
          <w:numId w:val="1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образа жизни, быта, культуры стран изучаемого языка (всемирно известные</w:t>
      </w:r>
    </w:p>
    <w:p w:rsidR="002E700B" w:rsidRDefault="002E700B">
      <w:pPr>
        <w:spacing w:line="12" w:lineRule="exact"/>
        <w:rPr>
          <w:sz w:val="20"/>
          <w:szCs w:val="20"/>
        </w:rPr>
      </w:pPr>
    </w:p>
    <w:p w:rsidR="002E700B" w:rsidRDefault="00DA71E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достопримечат</w:t>
      </w:r>
      <w:r>
        <w:rPr>
          <w:rFonts w:eastAsia="Times New Roman"/>
          <w:sz w:val="24"/>
          <w:szCs w:val="24"/>
        </w:rPr>
        <w:t>ельности, выдающиеся люди и их вклад в мировую культуру), сходства и различия в традициях своей страны и стран изучаемого языка.</w:t>
      </w:r>
    </w:p>
    <w:p w:rsidR="002E700B" w:rsidRDefault="002E700B">
      <w:pPr>
        <w:spacing w:line="6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Помимо этого учащиеся должны уметь:</w:t>
      </w: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области говорения</w:t>
      </w:r>
    </w:p>
    <w:p w:rsidR="002E700B" w:rsidRDefault="002E700B">
      <w:pPr>
        <w:spacing w:line="9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17"/>
        </w:numPr>
        <w:tabs>
          <w:tab w:val="left" w:pos="144"/>
        </w:tabs>
        <w:spacing w:line="234" w:lineRule="auto"/>
        <w:ind w:right="6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начинать, вести/поддерживать и заканчивать беседу в стандартных </w:t>
      </w:r>
      <w:r>
        <w:rPr>
          <w:rFonts w:eastAsia="Times New Roman"/>
          <w:sz w:val="24"/>
          <w:szCs w:val="24"/>
        </w:rPr>
        <w:t>ситуациях общения, соблюдая нормы речевого этикета, при необходимости переспрашивая, уточняя;</w:t>
      </w:r>
    </w:p>
    <w:p w:rsidR="002E700B" w:rsidRDefault="002E700B">
      <w:pPr>
        <w:spacing w:line="1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17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расспрашивать собеседника и отвечать на его вопросы, высказывая свое мнение, просьбу</w:t>
      </w: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отвечать на предложения собеседника согласием, отказом, опираясь на изученну</w:t>
      </w:r>
      <w:r>
        <w:rPr>
          <w:rFonts w:eastAsia="Times New Roman"/>
          <w:sz w:val="24"/>
          <w:szCs w:val="24"/>
        </w:rPr>
        <w:t>ю тематику и усвоенный лексико-грамматический материал;</w:t>
      </w:r>
    </w:p>
    <w:p w:rsidR="002E700B" w:rsidRDefault="002E700B">
      <w:pPr>
        <w:spacing w:line="12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18"/>
        </w:numPr>
        <w:tabs>
          <w:tab w:val="left" w:pos="160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2E700B" w:rsidRDefault="002E700B">
      <w:pPr>
        <w:spacing w:line="14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18"/>
        </w:numPr>
        <w:tabs>
          <w:tab w:val="left" w:pos="240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делать краткие сообщени</w:t>
      </w:r>
      <w:r>
        <w:rPr>
          <w:rFonts w:eastAsia="Times New Roman"/>
          <w:sz w:val="24"/>
          <w:szCs w:val="24"/>
        </w:rPr>
        <w:t>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2E700B" w:rsidRDefault="002E700B">
      <w:pPr>
        <w:spacing w:line="1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18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перифраз, синон</w:t>
      </w:r>
      <w:r>
        <w:rPr>
          <w:rFonts w:eastAsia="Times New Roman"/>
          <w:sz w:val="24"/>
          <w:szCs w:val="24"/>
        </w:rPr>
        <w:t>имические средства в процессе устного общения;</w:t>
      </w:r>
    </w:p>
    <w:p w:rsidR="002E700B" w:rsidRDefault="002E700B">
      <w:pPr>
        <w:spacing w:line="4" w:lineRule="exact"/>
        <w:rPr>
          <w:sz w:val="20"/>
          <w:szCs w:val="20"/>
        </w:rPr>
      </w:pP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области аудирования</w:t>
      </w:r>
    </w:p>
    <w:p w:rsidR="002E700B" w:rsidRDefault="002E700B">
      <w:pPr>
        <w:spacing w:line="8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19"/>
        </w:numPr>
        <w:tabs>
          <w:tab w:val="left" w:pos="204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основное содержание коротких, несложных аутентичных прагматических тестов (прогноз погоды, программы теле, радиопередач, объявления на вокзале/в аэропорту)</w:t>
      </w:r>
      <w:r>
        <w:rPr>
          <w:rFonts w:eastAsia="Times New Roman"/>
          <w:sz w:val="24"/>
          <w:szCs w:val="24"/>
        </w:rPr>
        <w:t xml:space="preserve"> и выделять значимую информацию;</w:t>
      </w:r>
    </w:p>
    <w:p w:rsidR="002E700B" w:rsidRDefault="002E700B">
      <w:pPr>
        <w:spacing w:line="2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19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основное содержание несложных аутентичных текстов, относящихся к разным</w:t>
      </w: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2E700B" w:rsidRDefault="00DA71E2">
      <w:pPr>
        <w:numPr>
          <w:ilvl w:val="0"/>
          <w:numId w:val="20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пе</w:t>
      </w:r>
      <w:r>
        <w:rPr>
          <w:rFonts w:eastAsia="Times New Roman"/>
          <w:sz w:val="24"/>
          <w:szCs w:val="24"/>
        </w:rPr>
        <w:t>респрос, просьбу повторить;</w:t>
      </w:r>
    </w:p>
    <w:p w:rsidR="002E700B" w:rsidRDefault="002E700B">
      <w:pPr>
        <w:spacing w:line="4" w:lineRule="exact"/>
        <w:rPr>
          <w:rFonts w:eastAsia="Times New Roman"/>
          <w:sz w:val="24"/>
          <w:szCs w:val="24"/>
        </w:rPr>
      </w:pPr>
    </w:p>
    <w:p w:rsidR="002E700B" w:rsidRDefault="00DA71E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области чтения</w:t>
      </w:r>
    </w:p>
    <w:p w:rsidR="002E700B" w:rsidRDefault="00DA71E2">
      <w:pPr>
        <w:numPr>
          <w:ilvl w:val="0"/>
          <w:numId w:val="20"/>
        </w:numPr>
        <w:tabs>
          <w:tab w:val="left" w:pos="140"/>
        </w:tabs>
        <w:spacing w:line="236" w:lineRule="auto"/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ориентироваться в иноязычном тексте; прогнозировать его содержание по заголовку;</w:t>
      </w:r>
    </w:p>
    <w:p w:rsidR="002E700B" w:rsidRDefault="002E700B">
      <w:pPr>
        <w:spacing w:line="13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20"/>
        </w:numPr>
        <w:tabs>
          <w:tab w:val="left" w:pos="176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аутентичные тексты разных жанров с пониманием основного содержания (определять тему, основную мысль; выделять главные фак</w:t>
      </w:r>
      <w:r>
        <w:rPr>
          <w:rFonts w:eastAsia="Times New Roman"/>
          <w:sz w:val="24"/>
          <w:szCs w:val="24"/>
        </w:rPr>
        <w:t>ты, опуская второстепенные, устанавливать логическую последовательность основных фактов текста);</w:t>
      </w:r>
    </w:p>
    <w:p w:rsidR="002E700B" w:rsidRDefault="002E700B">
      <w:pPr>
        <w:spacing w:line="1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20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несложные аутентичные тексты разных стилей с полным и точным пониманием,</w:t>
      </w:r>
    </w:p>
    <w:p w:rsidR="002E700B" w:rsidRDefault="002E700B">
      <w:pPr>
        <w:spacing w:line="12" w:lineRule="exact"/>
        <w:rPr>
          <w:sz w:val="20"/>
          <w:szCs w:val="20"/>
        </w:rPr>
      </w:pPr>
    </w:p>
    <w:p w:rsidR="002E700B" w:rsidRDefault="00DA71E2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используя различные приемы смысловой переработки текста (языковую догадку, ан</w:t>
      </w:r>
      <w:r>
        <w:rPr>
          <w:rFonts w:eastAsia="Times New Roman"/>
          <w:sz w:val="24"/>
          <w:szCs w:val="24"/>
        </w:rPr>
        <w:t>ализ, выборочный перевод), оценивать полученную информацию, выражать сомнение;</w:t>
      </w:r>
    </w:p>
    <w:p w:rsidR="002E700B" w:rsidRDefault="002E700B">
      <w:pPr>
        <w:spacing w:line="2" w:lineRule="exact"/>
        <w:rPr>
          <w:sz w:val="20"/>
          <w:szCs w:val="20"/>
        </w:rPr>
      </w:pPr>
    </w:p>
    <w:p w:rsidR="002E700B" w:rsidRDefault="00DA71E2">
      <w:pPr>
        <w:numPr>
          <w:ilvl w:val="0"/>
          <w:numId w:val="2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2E700B" w:rsidRDefault="002E700B">
      <w:pPr>
        <w:spacing w:line="4" w:lineRule="exact"/>
        <w:rPr>
          <w:rFonts w:eastAsia="Times New Roman"/>
          <w:sz w:val="24"/>
          <w:szCs w:val="24"/>
        </w:rPr>
      </w:pPr>
    </w:p>
    <w:p w:rsidR="002E700B" w:rsidRDefault="00DA71E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области письма и письменной речи</w:t>
      </w:r>
    </w:p>
    <w:p w:rsidR="002E700B" w:rsidRDefault="00DA71E2">
      <w:pPr>
        <w:numPr>
          <w:ilvl w:val="0"/>
          <w:numId w:val="21"/>
        </w:numPr>
        <w:tabs>
          <w:tab w:val="left" w:pos="140"/>
        </w:tabs>
        <w:spacing w:line="236" w:lineRule="auto"/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заполнять анкеты и формуляры;</w:t>
      </w:r>
    </w:p>
    <w:p w:rsidR="002E700B" w:rsidRDefault="00DA71E2">
      <w:pPr>
        <w:numPr>
          <w:ilvl w:val="0"/>
          <w:numId w:val="2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поздравления,</w:t>
      </w:r>
      <w:r>
        <w:rPr>
          <w:rFonts w:eastAsia="Times New Roman"/>
          <w:sz w:val="24"/>
          <w:szCs w:val="24"/>
        </w:rPr>
        <w:t xml:space="preserve"> личные письма с опорой на образец; расспрашивать адресата о его</w:t>
      </w:r>
    </w:p>
    <w:p w:rsidR="002E700B" w:rsidRDefault="002E700B">
      <w:pPr>
        <w:spacing w:line="12" w:lineRule="exact"/>
        <w:rPr>
          <w:sz w:val="20"/>
          <w:szCs w:val="20"/>
        </w:rPr>
      </w:pPr>
    </w:p>
    <w:p w:rsidR="002E700B" w:rsidRDefault="00DA71E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2E700B" w:rsidRDefault="002E700B">
      <w:pPr>
        <w:spacing w:line="18" w:lineRule="exact"/>
        <w:rPr>
          <w:sz w:val="20"/>
          <w:szCs w:val="20"/>
        </w:rPr>
      </w:pPr>
    </w:p>
    <w:p w:rsidR="002E700B" w:rsidRDefault="00DA71E2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Учащиеся должны быть в состоянии использоват</w:t>
      </w:r>
      <w:r>
        <w:rPr>
          <w:rFonts w:eastAsia="Times New Roman"/>
          <w:b/>
          <w:bCs/>
          <w:sz w:val="24"/>
          <w:szCs w:val="24"/>
        </w:rPr>
        <w:t>ь приобретенные знания и умения в практической деятельности и повседневной жизни для:</w:t>
      </w:r>
    </w:p>
    <w:p w:rsidR="002E700B" w:rsidRDefault="002E700B">
      <w:pPr>
        <w:sectPr w:rsidR="002E700B">
          <w:pgSz w:w="16840" w:h="11908" w:orient="landscape"/>
          <w:pgMar w:top="710" w:right="716" w:bottom="692" w:left="720" w:header="0" w:footer="0" w:gutter="0"/>
          <w:cols w:space="720" w:equalWidth="0">
            <w:col w:w="15400"/>
          </w:cols>
        </w:sectPr>
      </w:pPr>
    </w:p>
    <w:p w:rsidR="002E700B" w:rsidRDefault="00DA71E2">
      <w:pPr>
        <w:numPr>
          <w:ilvl w:val="0"/>
          <w:numId w:val="22"/>
        </w:numPr>
        <w:tabs>
          <w:tab w:val="left" w:pos="148"/>
        </w:tabs>
        <w:spacing w:line="234" w:lineRule="auto"/>
        <w:ind w:right="20"/>
        <w:rPr>
          <w:rFonts w:eastAsia="Times New Roman"/>
          <w:sz w:val="24"/>
          <w:szCs w:val="24"/>
        </w:rPr>
      </w:pPr>
      <w:bookmarkStart w:id="8" w:name="page9"/>
      <w:bookmarkEnd w:id="8"/>
      <w:r>
        <w:rPr>
          <w:rFonts w:eastAsia="Times New Roman"/>
          <w:sz w:val="24"/>
          <w:szCs w:val="24"/>
        </w:rPr>
        <w:lastRenderedPageBreak/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</w:t>
      </w:r>
      <w:r>
        <w:rPr>
          <w:rFonts w:eastAsia="Times New Roman"/>
          <w:sz w:val="24"/>
          <w:szCs w:val="24"/>
        </w:rPr>
        <w:t>х пределах межличностных и межкультурных контактов;</w:t>
      </w:r>
    </w:p>
    <w:p w:rsidR="002E700B" w:rsidRDefault="002E700B">
      <w:pPr>
        <w:spacing w:line="13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22"/>
        </w:numPr>
        <w:tabs>
          <w:tab w:val="left" w:pos="176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создания целостной картины полиязычного, поликультурного мира, осознания места и роли родного языка и изучаемого иностранного языка в этом мире;</w:t>
      </w:r>
    </w:p>
    <w:p w:rsidR="002E700B" w:rsidRDefault="002E700B">
      <w:pPr>
        <w:spacing w:line="13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22"/>
        </w:numPr>
        <w:tabs>
          <w:tab w:val="left" w:pos="156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</w:t>
      </w:r>
    </w:p>
    <w:p w:rsidR="002E700B" w:rsidRDefault="002E700B">
      <w:pPr>
        <w:spacing w:line="2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2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ознакомления представителей других стран с культурой своего народа; о</w:t>
      </w:r>
      <w:r>
        <w:rPr>
          <w:rFonts w:eastAsia="Times New Roman"/>
          <w:sz w:val="24"/>
          <w:szCs w:val="24"/>
        </w:rPr>
        <w:t>сознания себя</w:t>
      </w: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гражданином своей страны и мира.</w:t>
      </w:r>
    </w:p>
    <w:p w:rsidR="002E700B" w:rsidRDefault="002E700B">
      <w:pPr>
        <w:spacing w:line="4" w:lineRule="exact"/>
        <w:rPr>
          <w:sz w:val="20"/>
          <w:szCs w:val="20"/>
        </w:rPr>
      </w:pPr>
    </w:p>
    <w:p w:rsidR="002E700B" w:rsidRDefault="00DA71E2">
      <w:pPr>
        <w:numPr>
          <w:ilvl w:val="1"/>
          <w:numId w:val="23"/>
        </w:numPr>
        <w:tabs>
          <w:tab w:val="left" w:pos="6100"/>
        </w:tabs>
        <w:ind w:left="610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учебного предмета</w:t>
      </w:r>
    </w:p>
    <w:p w:rsidR="002E700B" w:rsidRDefault="00DA71E2">
      <w:pPr>
        <w:spacing w:line="236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Обучающимся предлагаются следующие учебные ситуации:</w:t>
      </w:r>
    </w:p>
    <w:p w:rsidR="002E700B" w:rsidRDefault="002E700B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2E700B" w:rsidRDefault="00DA71E2">
      <w:pPr>
        <w:numPr>
          <w:ilvl w:val="0"/>
          <w:numId w:val="24"/>
        </w:numPr>
        <w:tabs>
          <w:tab w:val="left" w:pos="244"/>
        </w:tabs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Pr="00DA71E2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гармонии</w:t>
      </w:r>
      <w:r w:rsidRPr="00DA71E2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с</w:t>
      </w:r>
      <w:r w:rsidRPr="00DA71E2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собой</w:t>
      </w:r>
      <w:r w:rsidRPr="00DA71E2">
        <w:rPr>
          <w:rFonts w:eastAsia="Times New Roman"/>
          <w:sz w:val="24"/>
          <w:szCs w:val="24"/>
          <w:lang w:val="en-US"/>
        </w:rPr>
        <w:t xml:space="preserve">. (In Harmony with Yourself). </w:t>
      </w:r>
      <w:r>
        <w:rPr>
          <w:rFonts w:eastAsia="Times New Roman"/>
          <w:sz w:val="24"/>
          <w:szCs w:val="24"/>
        </w:rPr>
        <w:t>Данные о себе. Качества характера человека. Внешность. Интересы и любимые зан</w:t>
      </w:r>
      <w:r>
        <w:rPr>
          <w:rFonts w:eastAsia="Times New Roman"/>
          <w:sz w:val="24"/>
          <w:szCs w:val="24"/>
        </w:rPr>
        <w:t>ятия. Планы на будущее, амбиции и преференции. Забота о собственном физическом и душевном состоянии. Возможные проблемы, чувство дисгармонии. Понимание счастья. Стиль жизни. Здоровье в жизни человека. Слагаемые успеха гармонического развития личности.</w:t>
      </w:r>
    </w:p>
    <w:p w:rsidR="002E700B" w:rsidRDefault="002E700B">
      <w:pPr>
        <w:spacing w:line="14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24"/>
        </w:numPr>
        <w:tabs>
          <w:tab w:val="left" w:pos="244"/>
        </w:tabs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Pr="00DA71E2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г</w:t>
      </w:r>
      <w:r>
        <w:rPr>
          <w:rFonts w:eastAsia="Times New Roman"/>
          <w:sz w:val="24"/>
          <w:szCs w:val="24"/>
        </w:rPr>
        <w:t>армонии</w:t>
      </w:r>
      <w:r w:rsidRPr="00DA71E2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с</w:t>
      </w:r>
      <w:r w:rsidRPr="00DA71E2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другими</w:t>
      </w:r>
      <w:r w:rsidRPr="00DA71E2">
        <w:rPr>
          <w:rFonts w:eastAsia="Times New Roman"/>
          <w:sz w:val="24"/>
          <w:szCs w:val="24"/>
          <w:lang w:val="en-US"/>
        </w:rPr>
        <w:t xml:space="preserve">. (In Harmony with Others.) </w:t>
      </w:r>
      <w:r>
        <w:rPr>
          <w:rFonts w:eastAsia="Times New Roman"/>
          <w:sz w:val="24"/>
          <w:szCs w:val="24"/>
        </w:rPr>
        <w:t>Семья и родственники. 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</w:t>
      </w:r>
      <w:r>
        <w:rPr>
          <w:rFonts w:eastAsia="Times New Roman"/>
          <w:sz w:val="24"/>
          <w:szCs w:val="24"/>
        </w:rPr>
        <w:t>ей». Детство в жизни человека. Семейная атмосфера. Семейный бюджет. Домашние обязанности членов семьи. Семейные праздники. Наказания и поощрения. Значимость денег в жизни индивида. Британская королевская семья. Члены королевской семьи. Британские престолон</w:t>
      </w:r>
      <w:r>
        <w:rPr>
          <w:rFonts w:eastAsia="Times New Roman"/>
          <w:sz w:val="24"/>
          <w:szCs w:val="24"/>
        </w:rPr>
        <w:t>аследники. Королева Великобритании как символ страны, её обязанности и интересы. Алмазный юбилей королевы Елизаветы II.</w:t>
      </w:r>
    </w:p>
    <w:p w:rsidR="002E700B" w:rsidRDefault="002E700B">
      <w:pPr>
        <w:spacing w:line="17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24"/>
        </w:numPr>
        <w:tabs>
          <w:tab w:val="left" w:pos="312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гармонии с природой. (In Harmony with Nature.) Россия — страна природных чудес и бескрайних просторов. Красота родной земли. Разнообр</w:t>
      </w:r>
      <w:r>
        <w:rPr>
          <w:rFonts w:eastAsia="Times New Roman"/>
          <w:sz w:val="24"/>
          <w:szCs w:val="24"/>
        </w:rPr>
        <w:t>азие дикой природы. Окружающий человека животный и растительный мир. Взаимовлияние природы и человека. Жизнь в городе и за городом (плюсы и минусы). Проблемы загрязнения окружающей среды. Проблемы изменения климата на планете. Национальные парки и заповедн</w:t>
      </w:r>
      <w:r>
        <w:rPr>
          <w:rFonts w:eastAsia="Times New Roman"/>
          <w:sz w:val="24"/>
          <w:szCs w:val="24"/>
        </w:rPr>
        <w:t>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</w:t>
      </w:r>
      <w:r>
        <w:rPr>
          <w:rFonts w:eastAsia="Times New Roman"/>
          <w:sz w:val="24"/>
          <w:szCs w:val="24"/>
        </w:rPr>
        <w:t>жных экологических катастроф, пути их предотвращения, специальные природозащитные организации и движения.</w:t>
      </w:r>
    </w:p>
    <w:p w:rsidR="002E700B" w:rsidRDefault="002E700B">
      <w:pPr>
        <w:spacing w:line="14" w:lineRule="exact"/>
        <w:rPr>
          <w:rFonts w:eastAsia="Times New Roman"/>
          <w:sz w:val="24"/>
          <w:szCs w:val="24"/>
        </w:rPr>
      </w:pPr>
    </w:p>
    <w:p w:rsidR="002E700B" w:rsidRDefault="00DA71E2">
      <w:pPr>
        <w:numPr>
          <w:ilvl w:val="0"/>
          <w:numId w:val="24"/>
        </w:numPr>
        <w:tabs>
          <w:tab w:val="left" w:pos="240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Pr="00DA71E2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гармонии</w:t>
      </w:r>
      <w:r w:rsidRPr="00DA71E2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с</w:t>
      </w:r>
      <w:r w:rsidRPr="00DA71E2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миром</w:t>
      </w:r>
      <w:r w:rsidRPr="00DA71E2">
        <w:rPr>
          <w:rFonts w:eastAsia="Times New Roman"/>
          <w:sz w:val="24"/>
          <w:szCs w:val="24"/>
          <w:lang w:val="en-US"/>
        </w:rPr>
        <w:t xml:space="preserve">. (In Harmony with the World.) </w:t>
      </w:r>
      <w:r>
        <w:rPr>
          <w:rFonts w:eastAsia="Times New Roman"/>
          <w:sz w:val="24"/>
          <w:szCs w:val="24"/>
        </w:rPr>
        <w:t>Различные виды путешествий, их цели и причины. Путешествия по родной стране и за рубежом.</w:t>
      </w:r>
      <w:r>
        <w:rPr>
          <w:rFonts w:eastAsia="Times New Roman"/>
          <w:sz w:val="24"/>
          <w:szCs w:val="24"/>
        </w:rPr>
        <w:t xml:space="preserve">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</w:t>
      </w:r>
      <w:r>
        <w:rPr>
          <w:rFonts w:eastAsia="Times New Roman"/>
          <w:sz w:val="24"/>
          <w:szCs w:val="24"/>
        </w:rPr>
        <w:t>иной. Хитроу —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 виды магазинов. Марко Поло — великий путешественник. Путешествия — способ поз</w:t>
      </w:r>
      <w:r>
        <w:rPr>
          <w:rFonts w:eastAsia="Times New Roman"/>
          <w:sz w:val="24"/>
          <w:szCs w:val="24"/>
        </w:rPr>
        <w:t>нания мира, получения информации об иных культурах, источник толерантности к различиям друг друга.</w:t>
      </w:r>
    </w:p>
    <w:p w:rsidR="002E700B" w:rsidRDefault="002E700B">
      <w:pPr>
        <w:spacing w:line="6" w:lineRule="exact"/>
        <w:rPr>
          <w:rFonts w:eastAsia="Times New Roman"/>
          <w:sz w:val="24"/>
          <w:szCs w:val="24"/>
        </w:rPr>
      </w:pPr>
    </w:p>
    <w:p w:rsidR="002E700B" w:rsidRDefault="00DA71E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ПРОЕКТНЫЕ ЗАДАНИЯ</w:t>
      </w:r>
    </w:p>
    <w:p w:rsidR="002E700B" w:rsidRDefault="002E700B">
      <w:pPr>
        <w:spacing w:line="8" w:lineRule="exact"/>
        <w:rPr>
          <w:rFonts w:eastAsia="Times New Roman"/>
          <w:sz w:val="24"/>
          <w:szCs w:val="24"/>
        </w:rPr>
      </w:pPr>
    </w:p>
    <w:p w:rsidR="002E700B" w:rsidRDefault="00DA71E2">
      <w:pPr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Особое место в старших классах отводится проектной деятельности, которая может приобрести наиболее интересные формы и дать лучший результ</w:t>
      </w:r>
      <w:r>
        <w:rPr>
          <w:rFonts w:eastAsia="Times New Roman"/>
          <w:sz w:val="24"/>
          <w:szCs w:val="24"/>
        </w:rPr>
        <w:t>ат именно на завершающем этапе школьного обучения. УМК для 10 и 11 классов серии “Rainbow English” предлагает в общей сложности восемь проектных заданий, по четыре на каждый год. При выполнении проектов обучающиеся широко пользуются знаниями, умениями и на</w:t>
      </w:r>
      <w:r>
        <w:rPr>
          <w:rFonts w:eastAsia="Times New Roman"/>
          <w:sz w:val="24"/>
          <w:szCs w:val="24"/>
        </w:rPr>
        <w:t>выками, полученными не только на уроках английского языка, но и во время изучения других школьных предметов: истории, литературы, точных наук, географии, биологии, информатики и др. При выполнении проектных заданий в 10 и 11 классах школьники должны продем</w:t>
      </w:r>
      <w:r>
        <w:rPr>
          <w:rFonts w:eastAsia="Times New Roman"/>
          <w:sz w:val="24"/>
          <w:szCs w:val="24"/>
        </w:rPr>
        <w:t>онстрировать свое умение работать самостоятельно, а также в составе команды, находить, регистрировать и организовывать нужную информацию, отделять главное от</w:t>
      </w:r>
    </w:p>
    <w:p w:rsidR="002E700B" w:rsidRDefault="002E700B">
      <w:pPr>
        <w:sectPr w:rsidR="002E700B">
          <w:pgSz w:w="16840" w:h="11908" w:orient="landscape"/>
          <w:pgMar w:top="722" w:right="716" w:bottom="420" w:left="720" w:header="0" w:footer="0" w:gutter="0"/>
          <w:cols w:space="720" w:equalWidth="0">
            <w:col w:w="15400"/>
          </w:cols>
        </w:sectPr>
      </w:pPr>
    </w:p>
    <w:p w:rsidR="002E700B" w:rsidRDefault="00DA71E2">
      <w:pPr>
        <w:rPr>
          <w:sz w:val="20"/>
          <w:szCs w:val="20"/>
        </w:rPr>
      </w:pPr>
      <w:bookmarkStart w:id="9" w:name="page10"/>
      <w:bookmarkEnd w:id="9"/>
      <w:r>
        <w:rPr>
          <w:rFonts w:eastAsia="Times New Roman"/>
          <w:sz w:val="24"/>
          <w:szCs w:val="24"/>
        </w:rPr>
        <w:lastRenderedPageBreak/>
        <w:t>второстепенного, логично излагать приготовленный заранее материал. Кроме т</w:t>
      </w:r>
      <w:r>
        <w:rPr>
          <w:rFonts w:eastAsia="Times New Roman"/>
          <w:sz w:val="24"/>
          <w:szCs w:val="24"/>
        </w:rPr>
        <w:t>ого, готовя презентацию, обучающиеся должны сделать ее доступной</w:t>
      </w: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своих одноклассников,</w:t>
      </w:r>
    </w:p>
    <w:p w:rsidR="002E700B" w:rsidRDefault="00DA71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красочной и интересной.</w:t>
      </w:r>
    </w:p>
    <w:p w:rsidR="002E700B" w:rsidRDefault="002E700B">
      <w:pPr>
        <w:spacing w:line="12" w:lineRule="exact"/>
        <w:rPr>
          <w:sz w:val="20"/>
          <w:szCs w:val="20"/>
        </w:rPr>
      </w:pPr>
    </w:p>
    <w:p w:rsidR="002E700B" w:rsidRDefault="00DA71E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презентации связаны с тематикой разделов двух учебников. В десятом классе школьникам для выполнения проектных заданий предлагаются темы,</w:t>
      </w:r>
      <w:r>
        <w:rPr>
          <w:rFonts w:eastAsia="Times New Roman"/>
          <w:sz w:val="24"/>
          <w:szCs w:val="24"/>
        </w:rPr>
        <w:t xml:space="preserve"> заявленные в заглавиях четырех разделов учебника:</w:t>
      </w:r>
    </w:p>
    <w:p w:rsidR="002E700B" w:rsidRDefault="002E700B">
      <w:pPr>
        <w:spacing w:line="2" w:lineRule="exact"/>
        <w:rPr>
          <w:sz w:val="20"/>
          <w:szCs w:val="20"/>
        </w:rPr>
      </w:pPr>
    </w:p>
    <w:p w:rsidR="002E700B" w:rsidRPr="00DA71E2" w:rsidRDefault="00DA71E2">
      <w:pPr>
        <w:rPr>
          <w:sz w:val="20"/>
          <w:szCs w:val="20"/>
          <w:lang w:val="en-US"/>
        </w:rPr>
      </w:pPr>
      <w:r w:rsidRPr="00DA71E2">
        <w:rPr>
          <w:rFonts w:eastAsia="Times New Roman"/>
          <w:sz w:val="24"/>
          <w:szCs w:val="24"/>
          <w:lang w:val="en-US"/>
        </w:rPr>
        <w:t>In Harmony with Myself;</w:t>
      </w:r>
    </w:p>
    <w:p w:rsidR="002E700B" w:rsidRPr="00DA71E2" w:rsidRDefault="002E700B">
      <w:pPr>
        <w:spacing w:line="1" w:lineRule="exact"/>
        <w:rPr>
          <w:sz w:val="20"/>
          <w:szCs w:val="20"/>
          <w:lang w:val="en-US"/>
        </w:rPr>
      </w:pPr>
    </w:p>
    <w:p w:rsidR="002E700B" w:rsidRPr="00DA71E2" w:rsidRDefault="00DA71E2">
      <w:pPr>
        <w:rPr>
          <w:sz w:val="20"/>
          <w:szCs w:val="20"/>
          <w:lang w:val="en-US"/>
        </w:rPr>
      </w:pPr>
      <w:r w:rsidRPr="00DA71E2">
        <w:rPr>
          <w:rFonts w:eastAsia="Times New Roman"/>
          <w:sz w:val="24"/>
          <w:szCs w:val="24"/>
          <w:lang w:val="en-US"/>
        </w:rPr>
        <w:t>In Harmony with Others;</w:t>
      </w:r>
    </w:p>
    <w:p w:rsidR="002E700B" w:rsidRPr="00DA71E2" w:rsidRDefault="00DA71E2">
      <w:pPr>
        <w:rPr>
          <w:sz w:val="20"/>
          <w:szCs w:val="20"/>
          <w:lang w:val="en-US"/>
        </w:rPr>
      </w:pPr>
      <w:r w:rsidRPr="00DA71E2">
        <w:rPr>
          <w:rFonts w:eastAsia="Times New Roman"/>
          <w:sz w:val="24"/>
          <w:szCs w:val="24"/>
          <w:lang w:val="en-US"/>
        </w:rPr>
        <w:t>In Harmony with Nature;</w:t>
      </w:r>
    </w:p>
    <w:p w:rsidR="002E700B" w:rsidRPr="00DA71E2" w:rsidRDefault="00DA71E2">
      <w:pPr>
        <w:rPr>
          <w:sz w:val="20"/>
          <w:szCs w:val="20"/>
          <w:lang w:val="en-US"/>
        </w:rPr>
      </w:pPr>
      <w:r w:rsidRPr="00DA71E2">
        <w:rPr>
          <w:rFonts w:eastAsia="Times New Roman"/>
          <w:sz w:val="24"/>
          <w:szCs w:val="24"/>
          <w:lang w:val="en-US"/>
        </w:rPr>
        <w:t>In Harmony with the World.</w:t>
      </w:r>
    </w:p>
    <w:p w:rsidR="002E700B" w:rsidRPr="00DA71E2" w:rsidRDefault="002E700B">
      <w:pPr>
        <w:spacing w:line="12" w:lineRule="exact"/>
        <w:rPr>
          <w:sz w:val="20"/>
          <w:szCs w:val="20"/>
          <w:lang w:val="en-US"/>
        </w:rPr>
      </w:pPr>
    </w:p>
    <w:p w:rsidR="002E700B" w:rsidRDefault="00DA71E2">
      <w:pPr>
        <w:numPr>
          <w:ilvl w:val="0"/>
          <w:numId w:val="25"/>
        </w:numPr>
        <w:tabs>
          <w:tab w:val="left" w:pos="256"/>
        </w:tabs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каждом</w:t>
      </w:r>
      <w:proofErr w:type="gramEnd"/>
      <w:r>
        <w:rPr>
          <w:rFonts w:eastAsia="Times New Roman"/>
          <w:sz w:val="24"/>
          <w:szCs w:val="24"/>
        </w:rPr>
        <w:t xml:space="preserve"> случае проектные задания сопровождаются рекомендациями по поводу того, на каких именно аспектах </w:t>
      </w:r>
      <w:r>
        <w:rPr>
          <w:rFonts w:eastAsia="Times New Roman"/>
          <w:sz w:val="24"/>
          <w:szCs w:val="24"/>
        </w:rPr>
        <w:t>изучаемых тем обучающиеся могли бы остановиться, чтобы развить их в своих презентациях. Так, в теме “In Harmony with Nature” они могут выбирать между рассказом о дикой природе (в частности, о природе родного края или же каких-либо необычных животных и раст</w:t>
      </w:r>
      <w:r>
        <w:rPr>
          <w:rFonts w:eastAsia="Times New Roman"/>
          <w:sz w:val="24"/>
          <w:szCs w:val="24"/>
        </w:rPr>
        <w:t>ениях), об уникальных заповедных местах, современных проблемах экологии и защите окружающей среды и т. п.</w:t>
      </w:r>
    </w:p>
    <w:p w:rsidR="002E700B" w:rsidRDefault="002E700B">
      <w:pPr>
        <w:spacing w:line="200" w:lineRule="exact"/>
        <w:rPr>
          <w:sz w:val="20"/>
          <w:szCs w:val="20"/>
        </w:rPr>
      </w:pPr>
    </w:p>
    <w:p w:rsidR="002E700B" w:rsidRDefault="002E700B">
      <w:pPr>
        <w:spacing w:line="200" w:lineRule="exact"/>
        <w:rPr>
          <w:sz w:val="20"/>
          <w:szCs w:val="20"/>
        </w:rPr>
      </w:pPr>
    </w:p>
    <w:p w:rsidR="002E700B" w:rsidRDefault="002E700B">
      <w:pPr>
        <w:spacing w:line="200" w:lineRule="exact"/>
        <w:rPr>
          <w:sz w:val="20"/>
          <w:szCs w:val="20"/>
        </w:rPr>
      </w:pPr>
    </w:p>
    <w:p w:rsidR="002E700B" w:rsidRDefault="002E700B">
      <w:pPr>
        <w:spacing w:line="220" w:lineRule="exact"/>
        <w:rPr>
          <w:sz w:val="20"/>
          <w:szCs w:val="20"/>
        </w:rPr>
      </w:pPr>
    </w:p>
    <w:p w:rsidR="002E700B" w:rsidRDefault="00DA71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2E700B" w:rsidRDefault="002E700B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0"/>
        <w:gridCol w:w="1180"/>
      </w:tblGrid>
      <w:tr w:rsidR="002E700B">
        <w:trPr>
          <w:trHeight w:val="27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2E700B">
        <w:trPr>
          <w:trHeight w:val="27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раздела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2E700B">
        <w:trPr>
          <w:trHeight w:val="5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5"/>
                <w:szCs w:val="5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5"/>
                <w:szCs w:val="5"/>
              </w:rPr>
            </w:pPr>
          </w:p>
        </w:tc>
      </w:tr>
      <w:tr w:rsidR="002E700B">
        <w:trPr>
          <w:trHeight w:val="26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/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0" w:lineRule="exact"/>
              <w:ind w:left="3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«В гармонии с самим собой»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24 часа</w:t>
            </w: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и первичная активизация ЛЕ по теме «Я - личность»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структур «I’d rather», «He’d better»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 по теме «Я - личность» с пониманием основного содержания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Структуры «would rather» и </w:t>
            </w:r>
            <w:r>
              <w:rPr>
                <w:rFonts w:eastAsia="Times New Roman"/>
                <w:sz w:val="24"/>
                <w:szCs w:val="24"/>
              </w:rPr>
              <w:t>«had better»: сравнительный анализ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Настоящее простое и настоящее длительное время: формы и значения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Монологические высказывания по теме «Я - личность» с опорой на ключевые слова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Ознакомительное чтение по теме «В гармонии с самим собой»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иллюстрации по теме «Я - личность» на основе модели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 по теме «Я - личность» с извлечением необходимой информации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и первичная активизация ЛЕ по теме «В гармонии с самим собой»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Простое прошедшее и простое </w:t>
            </w:r>
            <w:r>
              <w:rPr>
                <w:rFonts w:eastAsia="Times New Roman"/>
                <w:sz w:val="24"/>
                <w:szCs w:val="24"/>
              </w:rPr>
              <w:t>длительное время: формы и значения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содержания прослушанного по теме «В гармонии с самим собой»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Изучающее чтение по теме «В гармонии с самим собой»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Будущее простое время: формы и значения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Образование сложных прилагательных </w:t>
            </w:r>
            <w:r>
              <w:rPr>
                <w:rFonts w:eastAsia="Times New Roman"/>
                <w:sz w:val="24"/>
                <w:szCs w:val="24"/>
              </w:rPr>
              <w:t>при помощи числительных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Будущее время в прошедшем: формы и значения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2E700B" w:rsidRDefault="002E700B">
      <w:pPr>
        <w:sectPr w:rsidR="002E700B">
          <w:pgSz w:w="16840" w:h="11908" w:orient="landscape"/>
          <w:pgMar w:top="710" w:right="716" w:bottom="172" w:left="720" w:header="0" w:footer="0" w:gutter="0"/>
          <w:cols w:space="720" w:equalWidth="0">
            <w:col w:w="15400"/>
          </w:cols>
        </w:sectPr>
      </w:pPr>
    </w:p>
    <w:p w:rsidR="002E700B" w:rsidRDefault="002E700B">
      <w:pPr>
        <w:spacing w:line="1" w:lineRule="exact"/>
        <w:rPr>
          <w:sz w:val="20"/>
          <w:szCs w:val="20"/>
        </w:rPr>
      </w:pPr>
      <w:bookmarkStart w:id="10" w:name="page11"/>
      <w:bookmarkEnd w:id="10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0"/>
        <w:gridCol w:w="1180"/>
      </w:tblGrid>
      <w:tr w:rsidR="002E700B">
        <w:trPr>
          <w:trHeight w:val="28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0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Фразовый глагол «to beat»: употребление в речи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Настоящее завершенное и настоящее завершенное продолженное время: формы и значения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диалога-расспроса по теме «Здоровый дух в здоровом теле»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Прошедшее завершенное и прошедшее завершенное продолженное время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Аудирование по теме «Здоровый дух в здоровом теле» с пониманием основного содержания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сообщение по теме «В гармонии с самим собой» на основе плана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и обобщение знаний по теме «В гармонии с самим собой»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Написание личного письма зарубежному другу по теме «В гармонии с самим собой»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3"/>
                <w:szCs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3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«В гармонии с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другими»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24 часа</w:t>
            </w: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и первичная активизация ЛЕ по теме «В гармонии с другими»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Настоящее завершенное и простое прошедшее время: сравнительный анализ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новых слов при помощи изменения места ударения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Монологические высказывания по теме «В гармонии с другими»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Простое прошедшее и настоящее завершенное время: сравнительный анализ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и активизация ЛЕ по теме «Взаимоотношение людей»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Просмотровое чтение по теме «Взаимоотношение людей»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Высказывание по теме «Взаимоотношение людей», выражая своё мнение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Пассивный залог в простом, настоящем, будущем времени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 по теме «В гармонии с другими» с извлечением необходимой информации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Глаголы «to do» и «to make»:</w:t>
            </w:r>
            <w:r>
              <w:rPr>
                <w:rFonts w:eastAsia="Times New Roman"/>
                <w:sz w:val="24"/>
                <w:szCs w:val="24"/>
              </w:rPr>
              <w:t xml:space="preserve"> употребление в речи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8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навыков аудирования по теме «В гармонии с самим собой»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</w:tr>
      <w:tr w:rsidR="002E700B">
        <w:trPr>
          <w:trHeight w:val="26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2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Пассивный залог в продолженном времени: формы и значения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содержания прослушанного по теме «В гармонии с другими»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5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и активизация ЛЕ по теме «Семейный бюджет»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8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навыков чтения речи по теме «В гармонии с самим собой»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Изучающее чтение по теме «Семейный бюджет»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содержания прочитанного по теме «Британская королевская семья»</w:t>
            </w:r>
            <w:r>
              <w:rPr>
                <w:rFonts w:eastAsia="Times New Roman"/>
                <w:sz w:val="24"/>
                <w:szCs w:val="24"/>
              </w:rPr>
              <w:t xml:space="preserve"> с опорой на план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Фразовый глагол «to sign»: употребление в речи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 «as» и «like»: сравнительный анализ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8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навыков письменной речи по теме «В гармонии с другими»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Монологические высказывания по теме «Британская королевская </w:t>
            </w:r>
            <w:r>
              <w:rPr>
                <w:rFonts w:eastAsia="Times New Roman"/>
                <w:sz w:val="24"/>
                <w:szCs w:val="24"/>
              </w:rPr>
              <w:t>семья» с опорой на ключевые слова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 по теме «Британская королевская семья» с извлечением необходимой информации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Активизация ЛЕ по теме «В гармонии с другими»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8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навыков устной речи по теме «В гармонии с другими»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</w:tr>
      <w:tr w:rsidR="002E700B">
        <w:trPr>
          <w:trHeight w:val="26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и обобщение знаний по теме «В гармонии с другими»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сообщение по теме «В гармонии с другими» без опоры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2E700B" w:rsidRDefault="002E700B">
      <w:pPr>
        <w:sectPr w:rsidR="002E700B">
          <w:pgSz w:w="16840" w:h="11908" w:orient="landscape"/>
          <w:pgMar w:top="700" w:right="1440" w:bottom="360" w:left="1440" w:header="0" w:footer="0" w:gutter="0"/>
          <w:cols w:space="720" w:equalWidth="0">
            <w:col w:w="13956"/>
          </w:cols>
        </w:sectPr>
      </w:pPr>
    </w:p>
    <w:p w:rsidR="002E700B" w:rsidRDefault="002E700B">
      <w:pPr>
        <w:spacing w:line="1" w:lineRule="exact"/>
        <w:rPr>
          <w:sz w:val="20"/>
          <w:szCs w:val="20"/>
        </w:rPr>
      </w:pPr>
      <w:bookmarkStart w:id="11" w:name="page12"/>
      <w:bookmarkEnd w:id="11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0"/>
        <w:gridCol w:w="1180"/>
      </w:tblGrid>
      <w:tr w:rsidR="002E700B">
        <w:trPr>
          <w:trHeight w:val="28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0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Написание личного письма зарубежному другу по теме «В гармонии с другими»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3"/>
                <w:szCs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5" w:lineRule="exact"/>
              <w:ind w:left="3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Раздел 3 «В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гармонии с природой»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 часов</w:t>
            </w:r>
          </w:p>
        </w:tc>
      </w:tr>
      <w:tr w:rsidR="002E700B">
        <w:trPr>
          <w:trHeight w:val="26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2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и первичная активизация  ЛЕ по теме «В гармонии с природой»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Страдательный залог с инфинитивом: употребление на письме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Определенный и неопределенный артикли: употребление в речи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 по теме «В гармонии с природой» с пониманием основного содержания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Нулевой артикль: употребление в речи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Перфектный и продолженный инфинитив в пассивном залоге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Высказывание по теме «Жизнь в деревне или в городе» с опорой на план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 «удобный», «посещать»: употребление в речи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прилагательных от существительных, обозначающих стороны света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Артикли с географическими названиями: употребление в речи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Активизация ЛЕ по теме «Проблемы экологии»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 по теме «Проблемы экологии» с извлечением необходимой информации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Изучающее чтение по теме «Проблемы экологии»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Сравнительная структура «as...as»: употребление на письме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Монологические высказывания по теме «Проблемы экологии»</w:t>
            </w:r>
            <w:r>
              <w:rPr>
                <w:rFonts w:eastAsia="Times New Roman"/>
                <w:sz w:val="24"/>
                <w:szCs w:val="24"/>
              </w:rPr>
              <w:t xml:space="preserve"> с опорой на план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Неопределенный артикль: употребление на письме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Изучающее чтение по теме «Проблемы экологии»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Определенный артикль: употребление на письме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сообщение по теме «Проблемы экологии» с опорой на ключевые слова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Фразовый глагол «to cut»: употребление в речи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содержания прочитанного по теме «Проблемы экологии» без опоры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Диалоги-обмен мнениями по теме «Проблемы экологии»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Высказывания по теме «Проблемы экологии» с опорой на план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Просмотровое чтение по теме «Проблемы экологии»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Активизация ЛЕ по теме «В гармонии с природой»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и обобщение знаний по теме «В гармонии с природой»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Написание личного письма зарубежному другу по теме «В гармонии с природой»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7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3"/>
                <w:szCs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7" w:lineRule="exact"/>
              <w:ind w:left="3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 «В гармонии с миром».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 часов</w:t>
            </w:r>
          </w:p>
        </w:tc>
      </w:tr>
      <w:tr w:rsidR="002E700B">
        <w:trPr>
          <w:trHeight w:val="26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2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Ознакомительное чтение по теме «Почему люди путешествуют».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Причастие первое и второе: сравнительный анализ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 по теме «В гармонии с миром» с пониманием основного содержания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Прилагательные «sick» и «ill»: сравнительный анализ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Изучающее чтение по теме «В гармонии с миром»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и активизация ЛЕ по теме «Путешествие на поезде»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2E700B" w:rsidRDefault="002E700B">
      <w:pPr>
        <w:sectPr w:rsidR="002E700B">
          <w:pgSz w:w="16840" w:h="11908" w:orient="landscape"/>
          <w:pgMar w:top="700" w:right="1440" w:bottom="320" w:left="1440" w:header="0" w:footer="0" w:gutter="0"/>
          <w:cols w:space="720" w:equalWidth="0">
            <w:col w:w="13956"/>
          </w:cols>
        </w:sectPr>
      </w:pPr>
    </w:p>
    <w:p w:rsidR="002E700B" w:rsidRDefault="002E700B">
      <w:pPr>
        <w:spacing w:line="1" w:lineRule="exact"/>
        <w:rPr>
          <w:sz w:val="20"/>
          <w:szCs w:val="20"/>
        </w:rPr>
      </w:pPr>
      <w:bookmarkStart w:id="12" w:name="page13"/>
      <w:bookmarkEnd w:id="12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0"/>
        <w:gridCol w:w="1180"/>
      </w:tblGrid>
      <w:tr w:rsidR="002E700B">
        <w:trPr>
          <w:trHeight w:val="27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82</w:t>
            </w:r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Монологические высказывания по теме «Путешествие за </w:t>
            </w:r>
            <w:r>
              <w:rPr>
                <w:rFonts w:eastAsia="Times New Roman"/>
                <w:sz w:val="24"/>
                <w:szCs w:val="24"/>
              </w:rPr>
              <w:t>границу» с опорой на ключевые слова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7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навыков аудирования по теме «В гармонии с природой»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Высказывания по теме «Путешествие на самолёте» с опорой на ключевые слова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Модальные глаголы: употребление в речи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Аудирование по теме «В </w:t>
            </w:r>
            <w:r>
              <w:rPr>
                <w:rFonts w:eastAsia="Times New Roman"/>
                <w:sz w:val="24"/>
                <w:szCs w:val="24"/>
              </w:rPr>
              <w:t>аэропорту» с извлечением необходимой информации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5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86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Просмотровое чтение по теме «Путешествие в Англию»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8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навыков чтения речи по теме «В гармонии с природой»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87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Модальные глаголы в значение «возможность»: употребление в речи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5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</w:t>
            </w:r>
            <w:r>
              <w:rPr>
                <w:rFonts w:eastAsia="Times New Roman"/>
                <w:sz w:val="24"/>
                <w:szCs w:val="24"/>
              </w:rPr>
              <w:t xml:space="preserve"> диалога-расспроса по теме «В отеле»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8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навыков письменной речи по теме «В гармонии с миром»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89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Модальные глаголы с продолженным и перфектном инфинитивом: употребление в речи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и активизация ЛЕ по теме «В магазине»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Фразовый глагол «to set» : употребление в речи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5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92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Модальные глаголы в значении «просьбы»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E700B" w:rsidRDefault="00DA71E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8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навыков устной речи по теме «В гармонии с миром»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>
            <w:pPr>
              <w:rPr>
                <w:sz w:val="24"/>
                <w:szCs w:val="24"/>
              </w:rPr>
            </w:pP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93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Изучающее чтение по теме «Путешественники»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94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Употребление модальных глаголов «ought to» «be </w:t>
            </w:r>
            <w:r>
              <w:rPr>
                <w:rFonts w:eastAsia="Times New Roman"/>
                <w:sz w:val="24"/>
                <w:szCs w:val="24"/>
              </w:rPr>
              <w:t>to» «needn’t» в речи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Монологические высказывания по теме «Традиции Британии» с опорой на ключевые слова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Модальные глаголы «mustn’t» «shouldn’t» «needn’t»: сравнительный анализ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 по теме «Достопримечательности Британии»</w:t>
            </w:r>
            <w:r>
              <w:rPr>
                <w:rFonts w:eastAsia="Times New Roman"/>
                <w:sz w:val="24"/>
                <w:szCs w:val="24"/>
              </w:rPr>
              <w:t xml:space="preserve"> с пониманием необходимой информации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98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диалога-расспроса по теме «Путешествие по России и за границу»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и обобщение знаний по теме «В гармонии с миром»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сообщение по теме «В гармонии с миром»</w:t>
            </w:r>
            <w:r>
              <w:rPr>
                <w:rFonts w:eastAsia="Times New Roman"/>
                <w:sz w:val="24"/>
                <w:szCs w:val="24"/>
              </w:rPr>
              <w:t xml:space="preserve"> с опорой на план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Написание личного письма зарубежному другу по теме «Путешествие за границу»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102</w:t>
            </w: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и обобщение знаний за курс 10 класс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E700B">
        <w:trPr>
          <w:trHeight w:val="26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2E700B"/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00B" w:rsidRDefault="00DA71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</w:tr>
    </w:tbl>
    <w:p w:rsidR="002E700B" w:rsidRDefault="002E700B">
      <w:pPr>
        <w:spacing w:line="1" w:lineRule="exact"/>
        <w:rPr>
          <w:sz w:val="20"/>
          <w:szCs w:val="20"/>
        </w:rPr>
      </w:pPr>
    </w:p>
    <w:sectPr w:rsidR="002E700B">
      <w:pgSz w:w="16840" w:h="11908" w:orient="landscape"/>
      <w:pgMar w:top="700" w:right="1440" w:bottom="1440" w:left="1440" w:header="0" w:footer="0" w:gutter="0"/>
      <w:cols w:space="720" w:equalWidth="0">
        <w:col w:w="139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DBDAB"/>
    <w:multiLevelType w:val="hybridMultilevel"/>
    <w:tmpl w:val="17CC4FC4"/>
    <w:lvl w:ilvl="0" w:tplc="637E40BC">
      <w:start w:val="1"/>
      <w:numFmt w:val="decimal"/>
      <w:lvlText w:val="%1."/>
      <w:lvlJc w:val="left"/>
    </w:lvl>
    <w:lvl w:ilvl="1" w:tplc="D474E3F2">
      <w:start w:val="1"/>
      <w:numFmt w:val="decimal"/>
      <w:lvlText w:val="%2"/>
      <w:lvlJc w:val="left"/>
    </w:lvl>
    <w:lvl w:ilvl="2" w:tplc="37D07660">
      <w:numFmt w:val="decimal"/>
      <w:lvlText w:val=""/>
      <w:lvlJc w:val="left"/>
    </w:lvl>
    <w:lvl w:ilvl="3" w:tplc="D24C480C">
      <w:numFmt w:val="decimal"/>
      <w:lvlText w:val=""/>
      <w:lvlJc w:val="left"/>
    </w:lvl>
    <w:lvl w:ilvl="4" w:tplc="697AEF2A">
      <w:numFmt w:val="decimal"/>
      <w:lvlText w:val=""/>
      <w:lvlJc w:val="left"/>
    </w:lvl>
    <w:lvl w:ilvl="5" w:tplc="C032CD70">
      <w:numFmt w:val="decimal"/>
      <w:lvlText w:val=""/>
      <w:lvlJc w:val="left"/>
    </w:lvl>
    <w:lvl w:ilvl="6" w:tplc="B69E8310">
      <w:numFmt w:val="decimal"/>
      <w:lvlText w:val=""/>
      <w:lvlJc w:val="left"/>
    </w:lvl>
    <w:lvl w:ilvl="7" w:tplc="7592E18E">
      <w:numFmt w:val="decimal"/>
      <w:lvlText w:val=""/>
      <w:lvlJc w:val="left"/>
    </w:lvl>
    <w:lvl w:ilvl="8" w:tplc="9278855A">
      <w:numFmt w:val="decimal"/>
      <w:lvlText w:val=""/>
      <w:lvlJc w:val="left"/>
    </w:lvl>
  </w:abstractNum>
  <w:abstractNum w:abstractNumId="1">
    <w:nsid w:val="0DED7263"/>
    <w:multiLevelType w:val="hybridMultilevel"/>
    <w:tmpl w:val="D12C41D8"/>
    <w:lvl w:ilvl="0" w:tplc="62B424BC">
      <w:start w:val="1"/>
      <w:numFmt w:val="bullet"/>
      <w:lvlText w:val=""/>
      <w:lvlJc w:val="left"/>
    </w:lvl>
    <w:lvl w:ilvl="1" w:tplc="8B8C1882">
      <w:numFmt w:val="decimal"/>
      <w:lvlText w:val=""/>
      <w:lvlJc w:val="left"/>
    </w:lvl>
    <w:lvl w:ilvl="2" w:tplc="7BDE673C">
      <w:numFmt w:val="decimal"/>
      <w:lvlText w:val=""/>
      <w:lvlJc w:val="left"/>
    </w:lvl>
    <w:lvl w:ilvl="3" w:tplc="C0DE7F10">
      <w:numFmt w:val="decimal"/>
      <w:lvlText w:val=""/>
      <w:lvlJc w:val="left"/>
    </w:lvl>
    <w:lvl w:ilvl="4" w:tplc="1ADA91F0">
      <w:numFmt w:val="decimal"/>
      <w:lvlText w:val=""/>
      <w:lvlJc w:val="left"/>
    </w:lvl>
    <w:lvl w:ilvl="5" w:tplc="35A43CBA">
      <w:numFmt w:val="decimal"/>
      <w:lvlText w:val=""/>
      <w:lvlJc w:val="left"/>
    </w:lvl>
    <w:lvl w:ilvl="6" w:tplc="155CCE7A">
      <w:numFmt w:val="decimal"/>
      <w:lvlText w:val=""/>
      <w:lvlJc w:val="left"/>
    </w:lvl>
    <w:lvl w:ilvl="7" w:tplc="BF5CD7B8">
      <w:numFmt w:val="decimal"/>
      <w:lvlText w:val=""/>
      <w:lvlJc w:val="left"/>
    </w:lvl>
    <w:lvl w:ilvl="8" w:tplc="47DE98EE">
      <w:numFmt w:val="decimal"/>
      <w:lvlText w:val=""/>
      <w:lvlJc w:val="left"/>
    </w:lvl>
  </w:abstractNum>
  <w:abstractNum w:abstractNumId="2">
    <w:nsid w:val="109CF92E"/>
    <w:multiLevelType w:val="hybridMultilevel"/>
    <w:tmpl w:val="1222E144"/>
    <w:lvl w:ilvl="0" w:tplc="A1E6A5AC">
      <w:start w:val="1"/>
      <w:numFmt w:val="bullet"/>
      <w:lvlText w:val=""/>
      <w:lvlJc w:val="left"/>
    </w:lvl>
    <w:lvl w:ilvl="1" w:tplc="1FECF9FC">
      <w:numFmt w:val="decimal"/>
      <w:lvlText w:val=""/>
      <w:lvlJc w:val="left"/>
    </w:lvl>
    <w:lvl w:ilvl="2" w:tplc="D6ECB2D0">
      <w:numFmt w:val="decimal"/>
      <w:lvlText w:val=""/>
      <w:lvlJc w:val="left"/>
    </w:lvl>
    <w:lvl w:ilvl="3" w:tplc="7AA6CEF0">
      <w:numFmt w:val="decimal"/>
      <w:lvlText w:val=""/>
      <w:lvlJc w:val="left"/>
    </w:lvl>
    <w:lvl w:ilvl="4" w:tplc="685021BC">
      <w:numFmt w:val="decimal"/>
      <w:lvlText w:val=""/>
      <w:lvlJc w:val="left"/>
    </w:lvl>
    <w:lvl w:ilvl="5" w:tplc="6AE2E230">
      <w:numFmt w:val="decimal"/>
      <w:lvlText w:val=""/>
      <w:lvlJc w:val="left"/>
    </w:lvl>
    <w:lvl w:ilvl="6" w:tplc="0338C7B4">
      <w:numFmt w:val="decimal"/>
      <w:lvlText w:val=""/>
      <w:lvlJc w:val="left"/>
    </w:lvl>
    <w:lvl w:ilvl="7" w:tplc="CC464F10">
      <w:numFmt w:val="decimal"/>
      <w:lvlText w:val=""/>
      <w:lvlJc w:val="left"/>
    </w:lvl>
    <w:lvl w:ilvl="8" w:tplc="976443E4">
      <w:numFmt w:val="decimal"/>
      <w:lvlText w:val=""/>
      <w:lvlJc w:val="left"/>
    </w:lvl>
  </w:abstractNum>
  <w:abstractNum w:abstractNumId="3">
    <w:nsid w:val="1BEFD79F"/>
    <w:multiLevelType w:val="hybridMultilevel"/>
    <w:tmpl w:val="E7A09362"/>
    <w:lvl w:ilvl="0" w:tplc="9618889E">
      <w:start w:val="1"/>
      <w:numFmt w:val="bullet"/>
      <w:lvlText w:val=""/>
      <w:lvlJc w:val="left"/>
    </w:lvl>
    <w:lvl w:ilvl="1" w:tplc="866411E8">
      <w:numFmt w:val="decimal"/>
      <w:lvlText w:val=""/>
      <w:lvlJc w:val="left"/>
    </w:lvl>
    <w:lvl w:ilvl="2" w:tplc="36826F7C">
      <w:numFmt w:val="decimal"/>
      <w:lvlText w:val=""/>
      <w:lvlJc w:val="left"/>
    </w:lvl>
    <w:lvl w:ilvl="3" w:tplc="86ACDF80">
      <w:numFmt w:val="decimal"/>
      <w:lvlText w:val=""/>
      <w:lvlJc w:val="left"/>
    </w:lvl>
    <w:lvl w:ilvl="4" w:tplc="BA8ABF8E">
      <w:numFmt w:val="decimal"/>
      <w:lvlText w:val=""/>
      <w:lvlJc w:val="left"/>
    </w:lvl>
    <w:lvl w:ilvl="5" w:tplc="44389414">
      <w:numFmt w:val="decimal"/>
      <w:lvlText w:val=""/>
      <w:lvlJc w:val="left"/>
    </w:lvl>
    <w:lvl w:ilvl="6" w:tplc="6BC02710">
      <w:numFmt w:val="decimal"/>
      <w:lvlText w:val=""/>
      <w:lvlJc w:val="left"/>
    </w:lvl>
    <w:lvl w:ilvl="7" w:tplc="11CAC2E2">
      <w:numFmt w:val="decimal"/>
      <w:lvlText w:val=""/>
      <w:lvlJc w:val="left"/>
    </w:lvl>
    <w:lvl w:ilvl="8" w:tplc="EAA0B076">
      <w:numFmt w:val="decimal"/>
      <w:lvlText w:val=""/>
      <w:lvlJc w:val="left"/>
    </w:lvl>
  </w:abstractNum>
  <w:abstractNum w:abstractNumId="4">
    <w:nsid w:val="2443A858"/>
    <w:multiLevelType w:val="hybridMultilevel"/>
    <w:tmpl w:val="F068626E"/>
    <w:lvl w:ilvl="0" w:tplc="8A00BFB0">
      <w:start w:val="1"/>
      <w:numFmt w:val="bullet"/>
      <w:lvlText w:val="•"/>
      <w:lvlJc w:val="left"/>
    </w:lvl>
    <w:lvl w:ilvl="1" w:tplc="5FF818EE">
      <w:numFmt w:val="decimal"/>
      <w:lvlText w:val=""/>
      <w:lvlJc w:val="left"/>
    </w:lvl>
    <w:lvl w:ilvl="2" w:tplc="DECE421A">
      <w:numFmt w:val="decimal"/>
      <w:lvlText w:val=""/>
      <w:lvlJc w:val="left"/>
    </w:lvl>
    <w:lvl w:ilvl="3" w:tplc="341C6788">
      <w:numFmt w:val="decimal"/>
      <w:lvlText w:val=""/>
      <w:lvlJc w:val="left"/>
    </w:lvl>
    <w:lvl w:ilvl="4" w:tplc="4802DEBC">
      <w:numFmt w:val="decimal"/>
      <w:lvlText w:val=""/>
      <w:lvlJc w:val="left"/>
    </w:lvl>
    <w:lvl w:ilvl="5" w:tplc="8DF0D720">
      <w:numFmt w:val="decimal"/>
      <w:lvlText w:val=""/>
      <w:lvlJc w:val="left"/>
    </w:lvl>
    <w:lvl w:ilvl="6" w:tplc="73F048B8">
      <w:numFmt w:val="decimal"/>
      <w:lvlText w:val=""/>
      <w:lvlJc w:val="left"/>
    </w:lvl>
    <w:lvl w:ilvl="7" w:tplc="41C20924">
      <w:numFmt w:val="decimal"/>
      <w:lvlText w:val=""/>
      <w:lvlJc w:val="left"/>
    </w:lvl>
    <w:lvl w:ilvl="8" w:tplc="F2C2B614">
      <w:numFmt w:val="decimal"/>
      <w:lvlText w:val=""/>
      <w:lvlJc w:val="left"/>
    </w:lvl>
  </w:abstractNum>
  <w:abstractNum w:abstractNumId="5">
    <w:nsid w:val="257130A3"/>
    <w:multiLevelType w:val="hybridMultilevel"/>
    <w:tmpl w:val="862CEC56"/>
    <w:lvl w:ilvl="0" w:tplc="21783C18">
      <w:start w:val="1"/>
      <w:numFmt w:val="bullet"/>
      <w:lvlText w:val=""/>
      <w:lvlJc w:val="left"/>
    </w:lvl>
    <w:lvl w:ilvl="1" w:tplc="D18A34F4">
      <w:numFmt w:val="decimal"/>
      <w:lvlText w:val=""/>
      <w:lvlJc w:val="left"/>
    </w:lvl>
    <w:lvl w:ilvl="2" w:tplc="00ECD2BC">
      <w:numFmt w:val="decimal"/>
      <w:lvlText w:val=""/>
      <w:lvlJc w:val="left"/>
    </w:lvl>
    <w:lvl w:ilvl="3" w:tplc="0236169E">
      <w:numFmt w:val="decimal"/>
      <w:lvlText w:val=""/>
      <w:lvlJc w:val="left"/>
    </w:lvl>
    <w:lvl w:ilvl="4" w:tplc="EA5086FA">
      <w:numFmt w:val="decimal"/>
      <w:lvlText w:val=""/>
      <w:lvlJc w:val="left"/>
    </w:lvl>
    <w:lvl w:ilvl="5" w:tplc="B2BA1BE8">
      <w:numFmt w:val="decimal"/>
      <w:lvlText w:val=""/>
      <w:lvlJc w:val="left"/>
    </w:lvl>
    <w:lvl w:ilvl="6" w:tplc="F59C15C2">
      <w:numFmt w:val="decimal"/>
      <w:lvlText w:val=""/>
      <w:lvlJc w:val="left"/>
    </w:lvl>
    <w:lvl w:ilvl="7" w:tplc="F68E656C">
      <w:numFmt w:val="decimal"/>
      <w:lvlText w:val=""/>
      <w:lvlJc w:val="left"/>
    </w:lvl>
    <w:lvl w:ilvl="8" w:tplc="4724A6DA">
      <w:numFmt w:val="decimal"/>
      <w:lvlText w:val=""/>
      <w:lvlJc w:val="left"/>
    </w:lvl>
  </w:abstractNum>
  <w:abstractNum w:abstractNumId="6">
    <w:nsid w:val="25E45D32"/>
    <w:multiLevelType w:val="hybridMultilevel"/>
    <w:tmpl w:val="0F660464"/>
    <w:lvl w:ilvl="0" w:tplc="BB46DF94">
      <w:start w:val="1"/>
      <w:numFmt w:val="bullet"/>
      <w:lvlText w:val="В"/>
      <w:lvlJc w:val="left"/>
    </w:lvl>
    <w:lvl w:ilvl="1" w:tplc="DC8C69E8">
      <w:numFmt w:val="decimal"/>
      <w:lvlText w:val=""/>
      <w:lvlJc w:val="left"/>
    </w:lvl>
    <w:lvl w:ilvl="2" w:tplc="5FD297DA">
      <w:numFmt w:val="decimal"/>
      <w:lvlText w:val=""/>
      <w:lvlJc w:val="left"/>
    </w:lvl>
    <w:lvl w:ilvl="3" w:tplc="1FEAB5B4">
      <w:numFmt w:val="decimal"/>
      <w:lvlText w:val=""/>
      <w:lvlJc w:val="left"/>
    </w:lvl>
    <w:lvl w:ilvl="4" w:tplc="4DC4CE6A">
      <w:numFmt w:val="decimal"/>
      <w:lvlText w:val=""/>
      <w:lvlJc w:val="left"/>
    </w:lvl>
    <w:lvl w:ilvl="5" w:tplc="3C4A3D42">
      <w:numFmt w:val="decimal"/>
      <w:lvlText w:val=""/>
      <w:lvlJc w:val="left"/>
    </w:lvl>
    <w:lvl w:ilvl="6" w:tplc="678CDECA">
      <w:numFmt w:val="decimal"/>
      <w:lvlText w:val=""/>
      <w:lvlJc w:val="left"/>
    </w:lvl>
    <w:lvl w:ilvl="7" w:tplc="7ABAB978">
      <w:numFmt w:val="decimal"/>
      <w:lvlText w:val=""/>
      <w:lvlJc w:val="left"/>
    </w:lvl>
    <w:lvl w:ilvl="8" w:tplc="D81E847C">
      <w:numFmt w:val="decimal"/>
      <w:lvlText w:val=""/>
      <w:lvlJc w:val="left"/>
    </w:lvl>
  </w:abstractNum>
  <w:abstractNum w:abstractNumId="7">
    <w:nsid w:val="2D1D5AE9"/>
    <w:multiLevelType w:val="hybridMultilevel"/>
    <w:tmpl w:val="A8BCA322"/>
    <w:lvl w:ilvl="0" w:tplc="C966D346">
      <w:start w:val="1"/>
      <w:numFmt w:val="bullet"/>
      <w:lvlText w:val="•"/>
      <w:lvlJc w:val="left"/>
    </w:lvl>
    <w:lvl w:ilvl="1" w:tplc="AF0C0352">
      <w:numFmt w:val="decimal"/>
      <w:lvlText w:val=""/>
      <w:lvlJc w:val="left"/>
    </w:lvl>
    <w:lvl w:ilvl="2" w:tplc="AFC213C2">
      <w:numFmt w:val="decimal"/>
      <w:lvlText w:val=""/>
      <w:lvlJc w:val="left"/>
    </w:lvl>
    <w:lvl w:ilvl="3" w:tplc="4336EE40">
      <w:numFmt w:val="decimal"/>
      <w:lvlText w:val=""/>
      <w:lvlJc w:val="left"/>
    </w:lvl>
    <w:lvl w:ilvl="4" w:tplc="D5ACE416">
      <w:numFmt w:val="decimal"/>
      <w:lvlText w:val=""/>
      <w:lvlJc w:val="left"/>
    </w:lvl>
    <w:lvl w:ilvl="5" w:tplc="CCBA8E6C">
      <w:numFmt w:val="decimal"/>
      <w:lvlText w:val=""/>
      <w:lvlJc w:val="left"/>
    </w:lvl>
    <w:lvl w:ilvl="6" w:tplc="37C6EF32">
      <w:numFmt w:val="decimal"/>
      <w:lvlText w:val=""/>
      <w:lvlJc w:val="left"/>
    </w:lvl>
    <w:lvl w:ilvl="7" w:tplc="FC96C57C">
      <w:numFmt w:val="decimal"/>
      <w:lvlText w:val=""/>
      <w:lvlJc w:val="left"/>
    </w:lvl>
    <w:lvl w:ilvl="8" w:tplc="D9B46FCC">
      <w:numFmt w:val="decimal"/>
      <w:lvlText w:val=""/>
      <w:lvlJc w:val="left"/>
    </w:lvl>
  </w:abstractNum>
  <w:abstractNum w:abstractNumId="8">
    <w:nsid w:val="333AB105"/>
    <w:multiLevelType w:val="hybridMultilevel"/>
    <w:tmpl w:val="9FBA23D2"/>
    <w:lvl w:ilvl="0" w:tplc="B1A48D7A">
      <w:start w:val="1"/>
      <w:numFmt w:val="bullet"/>
      <w:lvlText w:val="•"/>
      <w:lvlJc w:val="left"/>
    </w:lvl>
    <w:lvl w:ilvl="1" w:tplc="F8B60056">
      <w:numFmt w:val="decimal"/>
      <w:lvlText w:val=""/>
      <w:lvlJc w:val="left"/>
    </w:lvl>
    <w:lvl w:ilvl="2" w:tplc="39049F84">
      <w:numFmt w:val="decimal"/>
      <w:lvlText w:val=""/>
      <w:lvlJc w:val="left"/>
    </w:lvl>
    <w:lvl w:ilvl="3" w:tplc="0010BFB8">
      <w:numFmt w:val="decimal"/>
      <w:lvlText w:val=""/>
      <w:lvlJc w:val="left"/>
    </w:lvl>
    <w:lvl w:ilvl="4" w:tplc="97BCA328">
      <w:numFmt w:val="decimal"/>
      <w:lvlText w:val=""/>
      <w:lvlJc w:val="left"/>
    </w:lvl>
    <w:lvl w:ilvl="5" w:tplc="D0DC3A6E">
      <w:numFmt w:val="decimal"/>
      <w:lvlText w:val=""/>
      <w:lvlJc w:val="left"/>
    </w:lvl>
    <w:lvl w:ilvl="6" w:tplc="F18C0802">
      <w:numFmt w:val="decimal"/>
      <w:lvlText w:val=""/>
      <w:lvlJc w:val="left"/>
    </w:lvl>
    <w:lvl w:ilvl="7" w:tplc="8D880804">
      <w:numFmt w:val="decimal"/>
      <w:lvlText w:val=""/>
      <w:lvlJc w:val="left"/>
    </w:lvl>
    <w:lvl w:ilvl="8" w:tplc="DD5EF092">
      <w:numFmt w:val="decimal"/>
      <w:lvlText w:val=""/>
      <w:lvlJc w:val="left"/>
    </w:lvl>
  </w:abstractNum>
  <w:abstractNum w:abstractNumId="9">
    <w:nsid w:val="3352255A"/>
    <w:multiLevelType w:val="hybridMultilevel"/>
    <w:tmpl w:val="2ACC2026"/>
    <w:lvl w:ilvl="0" w:tplc="9558F780">
      <w:start w:val="1"/>
      <w:numFmt w:val="bullet"/>
      <w:lvlText w:val="В"/>
      <w:lvlJc w:val="left"/>
    </w:lvl>
    <w:lvl w:ilvl="1" w:tplc="A598520C">
      <w:numFmt w:val="decimal"/>
      <w:lvlText w:val=""/>
      <w:lvlJc w:val="left"/>
    </w:lvl>
    <w:lvl w:ilvl="2" w:tplc="154A1F6A">
      <w:numFmt w:val="decimal"/>
      <w:lvlText w:val=""/>
      <w:lvlJc w:val="left"/>
    </w:lvl>
    <w:lvl w:ilvl="3" w:tplc="7A1AD19E">
      <w:numFmt w:val="decimal"/>
      <w:lvlText w:val=""/>
      <w:lvlJc w:val="left"/>
    </w:lvl>
    <w:lvl w:ilvl="4" w:tplc="2ACAFB72">
      <w:numFmt w:val="decimal"/>
      <w:lvlText w:val=""/>
      <w:lvlJc w:val="left"/>
    </w:lvl>
    <w:lvl w:ilvl="5" w:tplc="C876EC22">
      <w:numFmt w:val="decimal"/>
      <w:lvlText w:val=""/>
      <w:lvlJc w:val="left"/>
    </w:lvl>
    <w:lvl w:ilvl="6" w:tplc="5E3690D8">
      <w:numFmt w:val="decimal"/>
      <w:lvlText w:val=""/>
      <w:lvlJc w:val="left"/>
    </w:lvl>
    <w:lvl w:ilvl="7" w:tplc="3FAABD48">
      <w:numFmt w:val="decimal"/>
      <w:lvlText w:val=""/>
      <w:lvlJc w:val="left"/>
    </w:lvl>
    <w:lvl w:ilvl="8" w:tplc="29FE69B0">
      <w:numFmt w:val="decimal"/>
      <w:lvlText w:val=""/>
      <w:lvlJc w:val="left"/>
    </w:lvl>
  </w:abstractNum>
  <w:abstractNum w:abstractNumId="10">
    <w:nsid w:val="3F2DBA31"/>
    <w:multiLevelType w:val="hybridMultilevel"/>
    <w:tmpl w:val="378C6EB2"/>
    <w:lvl w:ilvl="0" w:tplc="418E5854">
      <w:start w:val="1"/>
      <w:numFmt w:val="bullet"/>
      <w:lvlText w:val=""/>
      <w:lvlJc w:val="left"/>
    </w:lvl>
    <w:lvl w:ilvl="1" w:tplc="172AFB42">
      <w:numFmt w:val="decimal"/>
      <w:lvlText w:val=""/>
      <w:lvlJc w:val="left"/>
    </w:lvl>
    <w:lvl w:ilvl="2" w:tplc="B67C4FF6">
      <w:numFmt w:val="decimal"/>
      <w:lvlText w:val=""/>
      <w:lvlJc w:val="left"/>
    </w:lvl>
    <w:lvl w:ilvl="3" w:tplc="F3826B7E">
      <w:numFmt w:val="decimal"/>
      <w:lvlText w:val=""/>
      <w:lvlJc w:val="left"/>
    </w:lvl>
    <w:lvl w:ilvl="4" w:tplc="59629A9C">
      <w:numFmt w:val="decimal"/>
      <w:lvlText w:val=""/>
      <w:lvlJc w:val="left"/>
    </w:lvl>
    <w:lvl w:ilvl="5" w:tplc="B922D668">
      <w:numFmt w:val="decimal"/>
      <w:lvlText w:val=""/>
      <w:lvlJc w:val="left"/>
    </w:lvl>
    <w:lvl w:ilvl="6" w:tplc="16B69CDC">
      <w:numFmt w:val="decimal"/>
      <w:lvlText w:val=""/>
      <w:lvlJc w:val="left"/>
    </w:lvl>
    <w:lvl w:ilvl="7" w:tplc="16CE341A">
      <w:numFmt w:val="decimal"/>
      <w:lvlText w:val=""/>
      <w:lvlJc w:val="left"/>
    </w:lvl>
    <w:lvl w:ilvl="8" w:tplc="25C44B92">
      <w:numFmt w:val="decimal"/>
      <w:lvlText w:val=""/>
      <w:lvlJc w:val="left"/>
    </w:lvl>
  </w:abstractNum>
  <w:abstractNum w:abstractNumId="11">
    <w:nsid w:val="41A7C4C9"/>
    <w:multiLevelType w:val="hybridMultilevel"/>
    <w:tmpl w:val="2B282390"/>
    <w:lvl w:ilvl="0" w:tplc="D870CCDE">
      <w:start w:val="1"/>
      <w:numFmt w:val="bullet"/>
      <w:lvlText w:val="В"/>
      <w:lvlJc w:val="left"/>
    </w:lvl>
    <w:lvl w:ilvl="1" w:tplc="E86ADDFC">
      <w:numFmt w:val="decimal"/>
      <w:lvlText w:val=""/>
      <w:lvlJc w:val="left"/>
    </w:lvl>
    <w:lvl w:ilvl="2" w:tplc="8C8E974A">
      <w:numFmt w:val="decimal"/>
      <w:lvlText w:val=""/>
      <w:lvlJc w:val="left"/>
    </w:lvl>
    <w:lvl w:ilvl="3" w:tplc="6640140C">
      <w:numFmt w:val="decimal"/>
      <w:lvlText w:val=""/>
      <w:lvlJc w:val="left"/>
    </w:lvl>
    <w:lvl w:ilvl="4" w:tplc="82465E3E">
      <w:numFmt w:val="decimal"/>
      <w:lvlText w:val=""/>
      <w:lvlJc w:val="left"/>
    </w:lvl>
    <w:lvl w:ilvl="5" w:tplc="0528099E">
      <w:numFmt w:val="decimal"/>
      <w:lvlText w:val=""/>
      <w:lvlJc w:val="left"/>
    </w:lvl>
    <w:lvl w:ilvl="6" w:tplc="308CC180">
      <w:numFmt w:val="decimal"/>
      <w:lvlText w:val=""/>
      <w:lvlJc w:val="left"/>
    </w:lvl>
    <w:lvl w:ilvl="7" w:tplc="D3B8D0A8">
      <w:numFmt w:val="decimal"/>
      <w:lvlText w:val=""/>
      <w:lvlJc w:val="left"/>
    </w:lvl>
    <w:lvl w:ilvl="8" w:tplc="4E429D7C">
      <w:numFmt w:val="decimal"/>
      <w:lvlText w:val=""/>
      <w:lvlJc w:val="left"/>
    </w:lvl>
  </w:abstractNum>
  <w:abstractNum w:abstractNumId="12">
    <w:nsid w:val="431BD7B7"/>
    <w:multiLevelType w:val="hybridMultilevel"/>
    <w:tmpl w:val="FDDC8554"/>
    <w:lvl w:ilvl="0" w:tplc="896EE8FE">
      <w:start w:val="1"/>
      <w:numFmt w:val="bullet"/>
      <w:lvlText w:val="В"/>
      <w:lvlJc w:val="left"/>
    </w:lvl>
    <w:lvl w:ilvl="1" w:tplc="199498D4">
      <w:start w:val="1"/>
      <w:numFmt w:val="bullet"/>
      <w:lvlText w:val=""/>
      <w:lvlJc w:val="left"/>
    </w:lvl>
    <w:lvl w:ilvl="2" w:tplc="9B6AB200">
      <w:numFmt w:val="decimal"/>
      <w:lvlText w:val=""/>
      <w:lvlJc w:val="left"/>
    </w:lvl>
    <w:lvl w:ilvl="3" w:tplc="420E9482">
      <w:numFmt w:val="decimal"/>
      <w:lvlText w:val=""/>
      <w:lvlJc w:val="left"/>
    </w:lvl>
    <w:lvl w:ilvl="4" w:tplc="E97CB76A">
      <w:numFmt w:val="decimal"/>
      <w:lvlText w:val=""/>
      <w:lvlJc w:val="left"/>
    </w:lvl>
    <w:lvl w:ilvl="5" w:tplc="CFEC4B54">
      <w:numFmt w:val="decimal"/>
      <w:lvlText w:val=""/>
      <w:lvlJc w:val="left"/>
    </w:lvl>
    <w:lvl w:ilvl="6" w:tplc="2E06105E">
      <w:numFmt w:val="decimal"/>
      <w:lvlText w:val=""/>
      <w:lvlJc w:val="left"/>
    </w:lvl>
    <w:lvl w:ilvl="7" w:tplc="2A462A48">
      <w:numFmt w:val="decimal"/>
      <w:lvlText w:val=""/>
      <w:lvlJc w:val="left"/>
    </w:lvl>
    <w:lvl w:ilvl="8" w:tplc="568EFDB8">
      <w:numFmt w:val="decimal"/>
      <w:lvlText w:val=""/>
      <w:lvlJc w:val="left"/>
    </w:lvl>
  </w:abstractNum>
  <w:abstractNum w:abstractNumId="13">
    <w:nsid w:val="436C6125"/>
    <w:multiLevelType w:val="hybridMultilevel"/>
    <w:tmpl w:val="E88A75FE"/>
    <w:lvl w:ilvl="0" w:tplc="0D0C025A">
      <w:start w:val="1"/>
      <w:numFmt w:val="bullet"/>
      <w:lvlText w:val="•"/>
      <w:lvlJc w:val="left"/>
    </w:lvl>
    <w:lvl w:ilvl="1" w:tplc="73D8A070">
      <w:numFmt w:val="decimal"/>
      <w:lvlText w:val=""/>
      <w:lvlJc w:val="left"/>
    </w:lvl>
    <w:lvl w:ilvl="2" w:tplc="8F3C8ECC">
      <w:numFmt w:val="decimal"/>
      <w:lvlText w:val=""/>
      <w:lvlJc w:val="left"/>
    </w:lvl>
    <w:lvl w:ilvl="3" w:tplc="A34054C0">
      <w:numFmt w:val="decimal"/>
      <w:lvlText w:val=""/>
      <w:lvlJc w:val="left"/>
    </w:lvl>
    <w:lvl w:ilvl="4" w:tplc="BDE2F6B4">
      <w:numFmt w:val="decimal"/>
      <w:lvlText w:val=""/>
      <w:lvlJc w:val="left"/>
    </w:lvl>
    <w:lvl w:ilvl="5" w:tplc="F09071FC">
      <w:numFmt w:val="decimal"/>
      <w:lvlText w:val=""/>
      <w:lvlJc w:val="left"/>
    </w:lvl>
    <w:lvl w:ilvl="6" w:tplc="3C8080A4">
      <w:numFmt w:val="decimal"/>
      <w:lvlText w:val=""/>
      <w:lvlJc w:val="left"/>
    </w:lvl>
    <w:lvl w:ilvl="7" w:tplc="986E41D8">
      <w:numFmt w:val="decimal"/>
      <w:lvlText w:val=""/>
      <w:lvlJc w:val="left"/>
    </w:lvl>
    <w:lvl w:ilvl="8" w:tplc="7330666A">
      <w:numFmt w:val="decimal"/>
      <w:lvlText w:val=""/>
      <w:lvlJc w:val="left"/>
    </w:lvl>
  </w:abstractNum>
  <w:abstractNum w:abstractNumId="14">
    <w:nsid w:val="4E6AFB66"/>
    <w:multiLevelType w:val="hybridMultilevel"/>
    <w:tmpl w:val="19542784"/>
    <w:lvl w:ilvl="0" w:tplc="5D784D70">
      <w:start w:val="1"/>
      <w:numFmt w:val="bullet"/>
      <w:lvlText w:val="В"/>
      <w:lvlJc w:val="left"/>
    </w:lvl>
    <w:lvl w:ilvl="1" w:tplc="5B6E1F6C">
      <w:numFmt w:val="decimal"/>
      <w:lvlText w:val=""/>
      <w:lvlJc w:val="left"/>
    </w:lvl>
    <w:lvl w:ilvl="2" w:tplc="B386BE4E">
      <w:numFmt w:val="decimal"/>
      <w:lvlText w:val=""/>
      <w:lvlJc w:val="left"/>
    </w:lvl>
    <w:lvl w:ilvl="3" w:tplc="4FE0C35A">
      <w:numFmt w:val="decimal"/>
      <w:lvlText w:val=""/>
      <w:lvlJc w:val="left"/>
    </w:lvl>
    <w:lvl w:ilvl="4" w:tplc="D6E6B228">
      <w:numFmt w:val="decimal"/>
      <w:lvlText w:val=""/>
      <w:lvlJc w:val="left"/>
    </w:lvl>
    <w:lvl w:ilvl="5" w:tplc="4C4433E4">
      <w:numFmt w:val="decimal"/>
      <w:lvlText w:val=""/>
      <w:lvlJc w:val="left"/>
    </w:lvl>
    <w:lvl w:ilvl="6" w:tplc="1736E1EA">
      <w:numFmt w:val="decimal"/>
      <w:lvlText w:val=""/>
      <w:lvlJc w:val="left"/>
    </w:lvl>
    <w:lvl w:ilvl="7" w:tplc="6BDE8B00">
      <w:numFmt w:val="decimal"/>
      <w:lvlText w:val=""/>
      <w:lvlJc w:val="left"/>
    </w:lvl>
    <w:lvl w:ilvl="8" w:tplc="0688CDAE">
      <w:numFmt w:val="decimal"/>
      <w:lvlText w:val=""/>
      <w:lvlJc w:val="left"/>
    </w:lvl>
  </w:abstractNum>
  <w:abstractNum w:abstractNumId="15">
    <w:nsid w:val="519B500D"/>
    <w:multiLevelType w:val="hybridMultilevel"/>
    <w:tmpl w:val="E7065592"/>
    <w:lvl w:ilvl="0" w:tplc="3B00F484">
      <w:start w:val="1"/>
      <w:numFmt w:val="bullet"/>
      <w:lvlText w:val="в"/>
      <w:lvlJc w:val="left"/>
    </w:lvl>
    <w:lvl w:ilvl="1" w:tplc="28F47218">
      <w:numFmt w:val="decimal"/>
      <w:lvlText w:val=""/>
      <w:lvlJc w:val="left"/>
    </w:lvl>
    <w:lvl w:ilvl="2" w:tplc="76B47470">
      <w:numFmt w:val="decimal"/>
      <w:lvlText w:val=""/>
      <w:lvlJc w:val="left"/>
    </w:lvl>
    <w:lvl w:ilvl="3" w:tplc="4DFC4EC4">
      <w:numFmt w:val="decimal"/>
      <w:lvlText w:val=""/>
      <w:lvlJc w:val="left"/>
    </w:lvl>
    <w:lvl w:ilvl="4" w:tplc="42901FA4">
      <w:numFmt w:val="decimal"/>
      <w:lvlText w:val=""/>
      <w:lvlJc w:val="left"/>
    </w:lvl>
    <w:lvl w:ilvl="5" w:tplc="233CF706">
      <w:numFmt w:val="decimal"/>
      <w:lvlText w:val=""/>
      <w:lvlJc w:val="left"/>
    </w:lvl>
    <w:lvl w:ilvl="6" w:tplc="4BA095A6">
      <w:numFmt w:val="decimal"/>
      <w:lvlText w:val=""/>
      <w:lvlJc w:val="left"/>
    </w:lvl>
    <w:lvl w:ilvl="7" w:tplc="8BE2F46E">
      <w:numFmt w:val="decimal"/>
      <w:lvlText w:val=""/>
      <w:lvlJc w:val="left"/>
    </w:lvl>
    <w:lvl w:ilvl="8" w:tplc="E500BE38">
      <w:numFmt w:val="decimal"/>
      <w:lvlText w:val=""/>
      <w:lvlJc w:val="left"/>
    </w:lvl>
  </w:abstractNum>
  <w:abstractNum w:abstractNumId="16">
    <w:nsid w:val="628C895D"/>
    <w:multiLevelType w:val="hybridMultilevel"/>
    <w:tmpl w:val="5DF02A0C"/>
    <w:lvl w:ilvl="0" w:tplc="7A22F1E0">
      <w:start w:val="1"/>
      <w:numFmt w:val="bullet"/>
      <w:lvlText w:val="•"/>
      <w:lvlJc w:val="left"/>
    </w:lvl>
    <w:lvl w:ilvl="1" w:tplc="D660C978">
      <w:numFmt w:val="decimal"/>
      <w:lvlText w:val=""/>
      <w:lvlJc w:val="left"/>
    </w:lvl>
    <w:lvl w:ilvl="2" w:tplc="8FF2B198">
      <w:numFmt w:val="decimal"/>
      <w:lvlText w:val=""/>
      <w:lvlJc w:val="left"/>
    </w:lvl>
    <w:lvl w:ilvl="3" w:tplc="C1322008">
      <w:numFmt w:val="decimal"/>
      <w:lvlText w:val=""/>
      <w:lvlJc w:val="left"/>
    </w:lvl>
    <w:lvl w:ilvl="4" w:tplc="5D1A26A0">
      <w:numFmt w:val="decimal"/>
      <w:lvlText w:val=""/>
      <w:lvlJc w:val="left"/>
    </w:lvl>
    <w:lvl w:ilvl="5" w:tplc="1262C17A">
      <w:numFmt w:val="decimal"/>
      <w:lvlText w:val=""/>
      <w:lvlJc w:val="left"/>
    </w:lvl>
    <w:lvl w:ilvl="6" w:tplc="F7E24EEC">
      <w:numFmt w:val="decimal"/>
      <w:lvlText w:val=""/>
      <w:lvlJc w:val="left"/>
    </w:lvl>
    <w:lvl w:ilvl="7" w:tplc="29E803D4">
      <w:numFmt w:val="decimal"/>
      <w:lvlText w:val=""/>
      <w:lvlJc w:val="left"/>
    </w:lvl>
    <w:lvl w:ilvl="8" w:tplc="5792F7BC">
      <w:numFmt w:val="decimal"/>
      <w:lvlText w:val=""/>
      <w:lvlJc w:val="left"/>
    </w:lvl>
  </w:abstractNum>
  <w:abstractNum w:abstractNumId="17">
    <w:nsid w:val="62BBD95A"/>
    <w:multiLevelType w:val="hybridMultilevel"/>
    <w:tmpl w:val="9806CE76"/>
    <w:lvl w:ilvl="0" w:tplc="12F81D66">
      <w:start w:val="1"/>
      <w:numFmt w:val="bullet"/>
      <w:lvlText w:val="В"/>
      <w:lvlJc w:val="left"/>
    </w:lvl>
    <w:lvl w:ilvl="1" w:tplc="495818F4">
      <w:numFmt w:val="decimal"/>
      <w:lvlText w:val=""/>
      <w:lvlJc w:val="left"/>
    </w:lvl>
    <w:lvl w:ilvl="2" w:tplc="AEBE3C64">
      <w:numFmt w:val="decimal"/>
      <w:lvlText w:val=""/>
      <w:lvlJc w:val="left"/>
    </w:lvl>
    <w:lvl w:ilvl="3" w:tplc="2F1C9060">
      <w:numFmt w:val="decimal"/>
      <w:lvlText w:val=""/>
      <w:lvlJc w:val="left"/>
    </w:lvl>
    <w:lvl w:ilvl="4" w:tplc="1F8C8E92">
      <w:numFmt w:val="decimal"/>
      <w:lvlText w:val=""/>
      <w:lvlJc w:val="left"/>
    </w:lvl>
    <w:lvl w:ilvl="5" w:tplc="F5021422">
      <w:numFmt w:val="decimal"/>
      <w:lvlText w:val=""/>
      <w:lvlJc w:val="left"/>
    </w:lvl>
    <w:lvl w:ilvl="6" w:tplc="C70EE2AE">
      <w:numFmt w:val="decimal"/>
      <w:lvlText w:val=""/>
      <w:lvlJc w:val="left"/>
    </w:lvl>
    <w:lvl w:ilvl="7" w:tplc="CB4EE98C">
      <w:numFmt w:val="decimal"/>
      <w:lvlText w:val=""/>
      <w:lvlJc w:val="left"/>
    </w:lvl>
    <w:lvl w:ilvl="8" w:tplc="5144EF90">
      <w:numFmt w:val="decimal"/>
      <w:lvlText w:val=""/>
      <w:lvlJc w:val="left"/>
    </w:lvl>
  </w:abstractNum>
  <w:abstractNum w:abstractNumId="18">
    <w:nsid w:val="6763845E"/>
    <w:multiLevelType w:val="hybridMultilevel"/>
    <w:tmpl w:val="53147DD0"/>
    <w:lvl w:ilvl="0" w:tplc="05945598">
      <w:start w:val="1"/>
      <w:numFmt w:val="bullet"/>
      <w:lvlText w:val="•"/>
      <w:lvlJc w:val="left"/>
    </w:lvl>
    <w:lvl w:ilvl="1" w:tplc="FCB09D92">
      <w:numFmt w:val="decimal"/>
      <w:lvlText w:val=""/>
      <w:lvlJc w:val="left"/>
    </w:lvl>
    <w:lvl w:ilvl="2" w:tplc="6B529732">
      <w:numFmt w:val="decimal"/>
      <w:lvlText w:val=""/>
      <w:lvlJc w:val="left"/>
    </w:lvl>
    <w:lvl w:ilvl="3" w:tplc="CFF45C46">
      <w:numFmt w:val="decimal"/>
      <w:lvlText w:val=""/>
      <w:lvlJc w:val="left"/>
    </w:lvl>
    <w:lvl w:ilvl="4" w:tplc="51CA03AA">
      <w:numFmt w:val="decimal"/>
      <w:lvlText w:val=""/>
      <w:lvlJc w:val="left"/>
    </w:lvl>
    <w:lvl w:ilvl="5" w:tplc="0DB64136">
      <w:numFmt w:val="decimal"/>
      <w:lvlText w:val=""/>
      <w:lvlJc w:val="left"/>
    </w:lvl>
    <w:lvl w:ilvl="6" w:tplc="0116FF70">
      <w:numFmt w:val="decimal"/>
      <w:lvlText w:val=""/>
      <w:lvlJc w:val="left"/>
    </w:lvl>
    <w:lvl w:ilvl="7" w:tplc="0B609C28">
      <w:numFmt w:val="decimal"/>
      <w:lvlText w:val=""/>
      <w:lvlJc w:val="left"/>
    </w:lvl>
    <w:lvl w:ilvl="8" w:tplc="3126D322">
      <w:numFmt w:val="decimal"/>
      <w:lvlText w:val=""/>
      <w:lvlJc w:val="left"/>
    </w:lvl>
  </w:abstractNum>
  <w:abstractNum w:abstractNumId="19">
    <w:nsid w:val="6B68079A"/>
    <w:multiLevelType w:val="hybridMultilevel"/>
    <w:tmpl w:val="13FABF6E"/>
    <w:lvl w:ilvl="0" w:tplc="75221CD6">
      <w:start w:val="1"/>
      <w:numFmt w:val="bullet"/>
      <w:lvlText w:val="В"/>
      <w:lvlJc w:val="left"/>
    </w:lvl>
    <w:lvl w:ilvl="1" w:tplc="C4FA3B60">
      <w:start w:val="1"/>
      <w:numFmt w:val="bullet"/>
      <w:lvlText w:val=""/>
      <w:lvlJc w:val="left"/>
    </w:lvl>
    <w:lvl w:ilvl="2" w:tplc="37484FA2">
      <w:numFmt w:val="decimal"/>
      <w:lvlText w:val=""/>
      <w:lvlJc w:val="left"/>
    </w:lvl>
    <w:lvl w:ilvl="3" w:tplc="8182D3A8">
      <w:numFmt w:val="decimal"/>
      <w:lvlText w:val=""/>
      <w:lvlJc w:val="left"/>
    </w:lvl>
    <w:lvl w:ilvl="4" w:tplc="749E6FD4">
      <w:numFmt w:val="decimal"/>
      <w:lvlText w:val=""/>
      <w:lvlJc w:val="left"/>
    </w:lvl>
    <w:lvl w:ilvl="5" w:tplc="83CC9F8E">
      <w:numFmt w:val="decimal"/>
      <w:lvlText w:val=""/>
      <w:lvlJc w:val="left"/>
    </w:lvl>
    <w:lvl w:ilvl="6" w:tplc="A85EA940">
      <w:numFmt w:val="decimal"/>
      <w:lvlText w:val=""/>
      <w:lvlJc w:val="left"/>
    </w:lvl>
    <w:lvl w:ilvl="7" w:tplc="93886F7A">
      <w:numFmt w:val="decimal"/>
      <w:lvlText w:val=""/>
      <w:lvlJc w:val="left"/>
    </w:lvl>
    <w:lvl w:ilvl="8" w:tplc="3E08343A">
      <w:numFmt w:val="decimal"/>
      <w:lvlText w:val=""/>
      <w:lvlJc w:val="left"/>
    </w:lvl>
  </w:abstractNum>
  <w:abstractNum w:abstractNumId="20">
    <w:nsid w:val="721DA317"/>
    <w:multiLevelType w:val="hybridMultilevel"/>
    <w:tmpl w:val="B9882CCE"/>
    <w:lvl w:ilvl="0" w:tplc="57C8E882">
      <w:start w:val="1"/>
      <w:numFmt w:val="bullet"/>
      <w:lvlText w:val="•"/>
      <w:lvlJc w:val="left"/>
    </w:lvl>
    <w:lvl w:ilvl="1" w:tplc="56F68A28">
      <w:numFmt w:val="decimal"/>
      <w:lvlText w:val=""/>
      <w:lvlJc w:val="left"/>
    </w:lvl>
    <w:lvl w:ilvl="2" w:tplc="892A9EE4">
      <w:numFmt w:val="decimal"/>
      <w:lvlText w:val=""/>
      <w:lvlJc w:val="left"/>
    </w:lvl>
    <w:lvl w:ilvl="3" w:tplc="144E356E">
      <w:numFmt w:val="decimal"/>
      <w:lvlText w:val=""/>
      <w:lvlJc w:val="left"/>
    </w:lvl>
    <w:lvl w:ilvl="4" w:tplc="3E78D988">
      <w:numFmt w:val="decimal"/>
      <w:lvlText w:val=""/>
      <w:lvlJc w:val="left"/>
    </w:lvl>
    <w:lvl w:ilvl="5" w:tplc="C6400C8A">
      <w:numFmt w:val="decimal"/>
      <w:lvlText w:val=""/>
      <w:lvlJc w:val="left"/>
    </w:lvl>
    <w:lvl w:ilvl="6" w:tplc="72583EB6">
      <w:numFmt w:val="decimal"/>
      <w:lvlText w:val=""/>
      <w:lvlJc w:val="left"/>
    </w:lvl>
    <w:lvl w:ilvl="7" w:tplc="3910A406">
      <w:numFmt w:val="decimal"/>
      <w:lvlText w:val=""/>
      <w:lvlJc w:val="left"/>
    </w:lvl>
    <w:lvl w:ilvl="8" w:tplc="070E0248">
      <w:numFmt w:val="decimal"/>
      <w:lvlText w:val=""/>
      <w:lvlJc w:val="left"/>
    </w:lvl>
  </w:abstractNum>
  <w:abstractNum w:abstractNumId="21">
    <w:nsid w:val="75A2A8D4"/>
    <w:multiLevelType w:val="hybridMultilevel"/>
    <w:tmpl w:val="64B2824A"/>
    <w:lvl w:ilvl="0" w:tplc="C78A9F88">
      <w:start w:val="1"/>
      <w:numFmt w:val="decimal"/>
      <w:lvlText w:val="%1"/>
      <w:lvlJc w:val="left"/>
    </w:lvl>
    <w:lvl w:ilvl="1" w:tplc="BF2ED560">
      <w:start w:val="2"/>
      <w:numFmt w:val="decimal"/>
      <w:lvlText w:val="%2."/>
      <w:lvlJc w:val="left"/>
    </w:lvl>
    <w:lvl w:ilvl="2" w:tplc="60F40D9A">
      <w:numFmt w:val="decimal"/>
      <w:lvlText w:val=""/>
      <w:lvlJc w:val="left"/>
    </w:lvl>
    <w:lvl w:ilvl="3" w:tplc="2F8456B8">
      <w:numFmt w:val="decimal"/>
      <w:lvlText w:val=""/>
      <w:lvlJc w:val="left"/>
    </w:lvl>
    <w:lvl w:ilvl="4" w:tplc="57E8C2BE">
      <w:numFmt w:val="decimal"/>
      <w:lvlText w:val=""/>
      <w:lvlJc w:val="left"/>
    </w:lvl>
    <w:lvl w:ilvl="5" w:tplc="875406CA">
      <w:numFmt w:val="decimal"/>
      <w:lvlText w:val=""/>
      <w:lvlJc w:val="left"/>
    </w:lvl>
    <w:lvl w:ilvl="6" w:tplc="C64273EC">
      <w:numFmt w:val="decimal"/>
      <w:lvlText w:val=""/>
      <w:lvlJc w:val="left"/>
    </w:lvl>
    <w:lvl w:ilvl="7" w:tplc="A5540DFE">
      <w:numFmt w:val="decimal"/>
      <w:lvlText w:val=""/>
      <w:lvlJc w:val="left"/>
    </w:lvl>
    <w:lvl w:ilvl="8" w:tplc="3DDA3D82">
      <w:numFmt w:val="decimal"/>
      <w:lvlText w:val=""/>
      <w:lvlJc w:val="left"/>
    </w:lvl>
  </w:abstractNum>
  <w:abstractNum w:abstractNumId="22">
    <w:nsid w:val="79838CB2"/>
    <w:multiLevelType w:val="hybridMultilevel"/>
    <w:tmpl w:val="4106E398"/>
    <w:lvl w:ilvl="0" w:tplc="F3B636CA">
      <w:start w:val="1"/>
      <w:numFmt w:val="bullet"/>
      <w:lvlText w:val="В"/>
      <w:lvlJc w:val="left"/>
    </w:lvl>
    <w:lvl w:ilvl="1" w:tplc="3124AFB2">
      <w:numFmt w:val="decimal"/>
      <w:lvlText w:val=""/>
      <w:lvlJc w:val="left"/>
    </w:lvl>
    <w:lvl w:ilvl="2" w:tplc="AAB6A0D8">
      <w:numFmt w:val="decimal"/>
      <w:lvlText w:val=""/>
      <w:lvlJc w:val="left"/>
    </w:lvl>
    <w:lvl w:ilvl="3" w:tplc="06F64E7A">
      <w:numFmt w:val="decimal"/>
      <w:lvlText w:val=""/>
      <w:lvlJc w:val="left"/>
    </w:lvl>
    <w:lvl w:ilvl="4" w:tplc="F8C06B2E">
      <w:numFmt w:val="decimal"/>
      <w:lvlText w:val=""/>
      <w:lvlJc w:val="left"/>
    </w:lvl>
    <w:lvl w:ilvl="5" w:tplc="48123AF8">
      <w:numFmt w:val="decimal"/>
      <w:lvlText w:val=""/>
      <w:lvlJc w:val="left"/>
    </w:lvl>
    <w:lvl w:ilvl="6" w:tplc="8E3C233A">
      <w:numFmt w:val="decimal"/>
      <w:lvlText w:val=""/>
      <w:lvlJc w:val="left"/>
    </w:lvl>
    <w:lvl w:ilvl="7" w:tplc="D82CC4DC">
      <w:numFmt w:val="decimal"/>
      <w:lvlText w:val=""/>
      <w:lvlJc w:val="left"/>
    </w:lvl>
    <w:lvl w:ilvl="8" w:tplc="D2EC4ED0">
      <w:numFmt w:val="decimal"/>
      <w:lvlText w:val=""/>
      <w:lvlJc w:val="left"/>
    </w:lvl>
  </w:abstractNum>
  <w:abstractNum w:abstractNumId="23">
    <w:nsid w:val="7C83E458"/>
    <w:multiLevelType w:val="hybridMultilevel"/>
    <w:tmpl w:val="AB56738E"/>
    <w:lvl w:ilvl="0" w:tplc="789EAB88">
      <w:start w:val="1"/>
      <w:numFmt w:val="bullet"/>
      <w:lvlText w:val="В"/>
      <w:lvlJc w:val="left"/>
    </w:lvl>
    <w:lvl w:ilvl="1" w:tplc="00A651EC">
      <w:numFmt w:val="decimal"/>
      <w:lvlText w:val=""/>
      <w:lvlJc w:val="left"/>
    </w:lvl>
    <w:lvl w:ilvl="2" w:tplc="23A0F668">
      <w:numFmt w:val="decimal"/>
      <w:lvlText w:val=""/>
      <w:lvlJc w:val="left"/>
    </w:lvl>
    <w:lvl w:ilvl="3" w:tplc="7DEAF25A">
      <w:numFmt w:val="decimal"/>
      <w:lvlText w:val=""/>
      <w:lvlJc w:val="left"/>
    </w:lvl>
    <w:lvl w:ilvl="4" w:tplc="1E9A54C2">
      <w:numFmt w:val="decimal"/>
      <w:lvlText w:val=""/>
      <w:lvlJc w:val="left"/>
    </w:lvl>
    <w:lvl w:ilvl="5" w:tplc="F2F660FE">
      <w:numFmt w:val="decimal"/>
      <w:lvlText w:val=""/>
      <w:lvlJc w:val="left"/>
    </w:lvl>
    <w:lvl w:ilvl="6" w:tplc="81342064">
      <w:numFmt w:val="decimal"/>
      <w:lvlText w:val=""/>
      <w:lvlJc w:val="left"/>
    </w:lvl>
    <w:lvl w:ilvl="7" w:tplc="1B20002A">
      <w:numFmt w:val="decimal"/>
      <w:lvlText w:val=""/>
      <w:lvlJc w:val="left"/>
    </w:lvl>
    <w:lvl w:ilvl="8" w:tplc="8D94D40C">
      <w:numFmt w:val="decimal"/>
      <w:lvlText w:val=""/>
      <w:lvlJc w:val="left"/>
    </w:lvl>
  </w:abstractNum>
  <w:abstractNum w:abstractNumId="24">
    <w:nsid w:val="7FDCC233"/>
    <w:multiLevelType w:val="hybridMultilevel"/>
    <w:tmpl w:val="5302D9D8"/>
    <w:lvl w:ilvl="0" w:tplc="B5425CF4">
      <w:start w:val="1"/>
      <w:numFmt w:val="bullet"/>
      <w:lvlText w:val="В"/>
      <w:lvlJc w:val="left"/>
    </w:lvl>
    <w:lvl w:ilvl="1" w:tplc="62945188">
      <w:start w:val="1"/>
      <w:numFmt w:val="bullet"/>
      <w:lvlText w:val=""/>
      <w:lvlJc w:val="left"/>
    </w:lvl>
    <w:lvl w:ilvl="2" w:tplc="317E3E66">
      <w:numFmt w:val="decimal"/>
      <w:lvlText w:val=""/>
      <w:lvlJc w:val="left"/>
    </w:lvl>
    <w:lvl w:ilvl="3" w:tplc="60AAF942">
      <w:numFmt w:val="decimal"/>
      <w:lvlText w:val=""/>
      <w:lvlJc w:val="left"/>
    </w:lvl>
    <w:lvl w:ilvl="4" w:tplc="F18C43D2">
      <w:numFmt w:val="decimal"/>
      <w:lvlText w:val=""/>
      <w:lvlJc w:val="left"/>
    </w:lvl>
    <w:lvl w:ilvl="5" w:tplc="2E2CD02E">
      <w:numFmt w:val="decimal"/>
      <w:lvlText w:val=""/>
      <w:lvlJc w:val="left"/>
    </w:lvl>
    <w:lvl w:ilvl="6" w:tplc="074A21DE">
      <w:numFmt w:val="decimal"/>
      <w:lvlText w:val=""/>
      <w:lvlJc w:val="left"/>
    </w:lvl>
    <w:lvl w:ilvl="7" w:tplc="CBB0BD82">
      <w:numFmt w:val="decimal"/>
      <w:lvlText w:val=""/>
      <w:lvlJc w:val="left"/>
    </w:lvl>
    <w:lvl w:ilvl="8" w:tplc="DA5CBF50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24"/>
  </w:num>
  <w:num w:numId="5">
    <w:abstractNumId w:val="3"/>
  </w:num>
  <w:num w:numId="6">
    <w:abstractNumId w:val="11"/>
  </w:num>
  <w:num w:numId="7">
    <w:abstractNumId w:val="19"/>
  </w:num>
  <w:num w:numId="8">
    <w:abstractNumId w:val="14"/>
  </w:num>
  <w:num w:numId="9">
    <w:abstractNumId w:val="6"/>
  </w:num>
  <w:num w:numId="10">
    <w:abstractNumId w:val="15"/>
  </w:num>
  <w:num w:numId="11">
    <w:abstractNumId w:val="12"/>
  </w:num>
  <w:num w:numId="12">
    <w:abstractNumId w:val="10"/>
  </w:num>
  <w:num w:numId="13">
    <w:abstractNumId w:val="23"/>
  </w:num>
  <w:num w:numId="14">
    <w:abstractNumId w:val="5"/>
  </w:num>
  <w:num w:numId="15">
    <w:abstractNumId w:val="17"/>
  </w:num>
  <w:num w:numId="16">
    <w:abstractNumId w:val="13"/>
  </w:num>
  <w:num w:numId="17">
    <w:abstractNumId w:val="16"/>
  </w:num>
  <w:num w:numId="18">
    <w:abstractNumId w:val="8"/>
  </w:num>
  <w:num w:numId="19">
    <w:abstractNumId w:val="20"/>
  </w:num>
  <w:num w:numId="20">
    <w:abstractNumId w:val="4"/>
  </w:num>
  <w:num w:numId="21">
    <w:abstractNumId w:val="7"/>
  </w:num>
  <w:num w:numId="22">
    <w:abstractNumId w:val="18"/>
  </w:num>
  <w:num w:numId="23">
    <w:abstractNumId w:val="21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0B"/>
    <w:rsid w:val="002E700B"/>
    <w:rsid w:val="00D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23737-9C8A-490E-9DA5-09FF9590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5110</Words>
  <Characters>29129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2020-02-26T14:31:00Z</dcterms:created>
  <dcterms:modified xsi:type="dcterms:W3CDTF">2020-02-26T14:31:00Z</dcterms:modified>
</cp:coreProperties>
</file>