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28" w:rsidRDefault="000C3228" w:rsidP="000C3228">
      <w:pPr>
        <w:jc w:val="center"/>
      </w:pPr>
      <w:r>
        <w:rPr>
          <w:noProof/>
        </w:rPr>
        <w:drawing>
          <wp:inline distT="0" distB="0" distL="0" distR="0" wp14:anchorId="188076EB" wp14:editId="135EC4CE">
            <wp:extent cx="7505700" cy="1304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Pr="006E1326" w:rsidRDefault="000C3228" w:rsidP="000C3228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0C3228" w:rsidRPr="006E1326" w:rsidRDefault="000C3228" w:rsidP="000C3228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0C3228" w:rsidRPr="006E1326" w:rsidRDefault="000C3228" w:rsidP="000C322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0C3228" w:rsidRPr="006E1326" w:rsidRDefault="000C3228" w:rsidP="000C3228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 xml:space="preserve">класс </w:t>
      </w:r>
      <w:r>
        <w:rPr>
          <w:sz w:val="24"/>
          <w:szCs w:val="24"/>
        </w:rPr>
        <w:t>7</w:t>
      </w:r>
      <w:bookmarkStart w:id="0" w:name="_GoBack"/>
      <w:bookmarkEnd w:id="0"/>
    </w:p>
    <w:p w:rsidR="000C3228" w:rsidRPr="006E1326" w:rsidRDefault="000C3228" w:rsidP="000C3228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0C3228" w:rsidRPr="006E1326" w:rsidRDefault="000C3228" w:rsidP="000C3228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0C3228" w:rsidRPr="006E1326" w:rsidRDefault="000C3228" w:rsidP="000C3228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0C3228" w:rsidRDefault="000C3228" w:rsidP="000C3228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</w:p>
    <w:p w:rsidR="000C3228" w:rsidRDefault="000C3228" w:rsidP="000C3228">
      <w:pPr>
        <w:jc w:val="center"/>
      </w:pPr>
      <w:r>
        <w:t>2019 г.</w:t>
      </w:r>
    </w:p>
    <w:p w:rsidR="000C3228" w:rsidRDefault="000C3228" w:rsidP="000C3228">
      <w:pPr>
        <w:jc w:val="center"/>
      </w:pPr>
    </w:p>
    <w:p w:rsidR="006F07C9" w:rsidRDefault="006F07C9">
      <w:pPr>
        <w:rPr>
          <w:sz w:val="24"/>
          <w:szCs w:val="24"/>
        </w:rPr>
      </w:pPr>
    </w:p>
    <w:p w:rsidR="006F07C9" w:rsidRDefault="006F07C9">
      <w:pPr>
        <w:sectPr w:rsidR="006F07C9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6F07C9" w:rsidRDefault="000C3228">
      <w:pPr>
        <w:numPr>
          <w:ilvl w:val="0"/>
          <w:numId w:val="1"/>
        </w:numPr>
        <w:tabs>
          <w:tab w:val="left" w:pos="5580"/>
        </w:tabs>
        <w:ind w:left="5580" w:hanging="364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6F07C9" w:rsidRDefault="006F07C9">
      <w:pPr>
        <w:spacing w:line="365" w:lineRule="exact"/>
        <w:rPr>
          <w:sz w:val="20"/>
          <w:szCs w:val="20"/>
        </w:rPr>
      </w:pPr>
    </w:p>
    <w:p w:rsidR="006F07C9" w:rsidRDefault="000C3228">
      <w:pPr>
        <w:spacing w:line="266" w:lineRule="auto"/>
        <w:ind w:firstLine="6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>
        <w:rPr>
          <w:rFonts w:eastAsia="Times New Roman"/>
          <w:b/>
          <w:bCs/>
          <w:sz w:val="24"/>
          <w:szCs w:val="24"/>
        </w:rPr>
        <w:t>личностных,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метапредметных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sz w:val="24"/>
          <w:szCs w:val="24"/>
        </w:rPr>
        <w:t>предметных</w:t>
      </w:r>
      <w:r>
        <w:rPr>
          <w:rFonts w:eastAsia="Times New Roman"/>
          <w:sz w:val="24"/>
          <w:szCs w:val="24"/>
        </w:rPr>
        <w:t xml:space="preserve"> результатов.</w:t>
      </w:r>
    </w:p>
    <w:p w:rsidR="006F07C9" w:rsidRDefault="006F07C9">
      <w:pPr>
        <w:spacing w:line="334" w:lineRule="exact"/>
        <w:rPr>
          <w:sz w:val="20"/>
          <w:szCs w:val="20"/>
        </w:rPr>
      </w:pPr>
    </w:p>
    <w:p w:rsidR="006F07C9" w:rsidRDefault="000C3228">
      <w:pPr>
        <w:ind w:left="6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Личностные результаты</w:t>
      </w:r>
    </w:p>
    <w:p w:rsidR="006F07C9" w:rsidRDefault="006F07C9">
      <w:pPr>
        <w:spacing w:line="367" w:lineRule="exact"/>
        <w:rPr>
          <w:sz w:val="20"/>
          <w:szCs w:val="20"/>
        </w:rPr>
      </w:pPr>
    </w:p>
    <w:p w:rsidR="006F07C9" w:rsidRDefault="000C3228">
      <w:pPr>
        <w:spacing w:line="273" w:lineRule="auto"/>
        <w:ind w:firstLine="67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включают готовность и способность обучающихся к саморазвитию и личностному самоопределению,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сформированность их мотивации к обучению и целенаправленной позна</w:t>
      </w:r>
      <w:r>
        <w:rPr>
          <w:rFonts w:eastAsia="Times New Roman"/>
          <w:sz w:val="24"/>
          <w:szCs w:val="24"/>
        </w:rPr>
        <w:t>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</w:t>
      </w:r>
      <w:r>
        <w:rPr>
          <w:rFonts w:eastAsia="Times New Roman"/>
          <w:sz w:val="24"/>
          <w:szCs w:val="24"/>
        </w:rPr>
        <w:t>аны, способность к осознанию российской идентичности в поликультурном социуме.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spacing w:line="274" w:lineRule="auto"/>
        <w:ind w:firstLine="6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</w:t>
      </w:r>
      <w:r>
        <w:rPr>
          <w:rFonts w:eastAsia="Times New Roman"/>
          <w:sz w:val="24"/>
          <w:szCs w:val="24"/>
        </w:rPr>
        <w:t>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</w:t>
      </w:r>
      <w:r>
        <w:rPr>
          <w:rFonts w:eastAsia="Times New Roman"/>
          <w:sz w:val="24"/>
          <w:szCs w:val="24"/>
        </w:rPr>
        <w:t>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</w:t>
      </w:r>
      <w:r>
        <w:rPr>
          <w:rFonts w:eastAsia="Times New Roman"/>
          <w:sz w:val="24"/>
          <w:szCs w:val="24"/>
        </w:rPr>
        <w:t>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</w:t>
      </w:r>
      <w:r>
        <w:rPr>
          <w:rFonts w:eastAsia="Times New Roman"/>
          <w:sz w:val="24"/>
          <w:szCs w:val="24"/>
        </w:rPr>
        <w:t>тию таких качеств, как дисциплинированность, трудолюбие и целеустремленность.</w:t>
      </w:r>
    </w:p>
    <w:p w:rsidR="006F07C9" w:rsidRDefault="006F07C9">
      <w:pPr>
        <w:spacing w:line="19" w:lineRule="exact"/>
        <w:rPr>
          <w:sz w:val="20"/>
          <w:szCs w:val="20"/>
        </w:rPr>
      </w:pPr>
    </w:p>
    <w:p w:rsidR="006F07C9" w:rsidRDefault="000C3228">
      <w:pPr>
        <w:spacing w:line="273" w:lineRule="auto"/>
        <w:ind w:firstLine="6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</w:t>
      </w:r>
      <w:r>
        <w:rPr>
          <w:rFonts w:eastAsia="Times New Roman"/>
          <w:sz w:val="24"/>
          <w:szCs w:val="24"/>
        </w:rPr>
        <w:t>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</w:t>
      </w:r>
      <w:r>
        <w:rPr>
          <w:rFonts w:eastAsia="Times New Roman"/>
          <w:sz w:val="24"/>
          <w:szCs w:val="24"/>
        </w:rPr>
        <w:t>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2"/>
        </w:numPr>
        <w:tabs>
          <w:tab w:val="left" w:pos="242"/>
        </w:tabs>
        <w:spacing w:line="27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различных асп</w:t>
      </w:r>
      <w:r>
        <w:rPr>
          <w:rFonts w:eastAsia="Times New Roman"/>
          <w:sz w:val="24"/>
          <w:szCs w:val="24"/>
        </w:rPr>
        <w:t>ектах жизни своей страны,что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</w:t>
      </w:r>
      <w:r>
        <w:rPr>
          <w:rFonts w:eastAsia="Times New Roman"/>
          <w:sz w:val="24"/>
          <w:szCs w:val="24"/>
        </w:rPr>
        <w:t xml:space="preserve">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</w:t>
      </w:r>
      <w:r>
        <w:rPr>
          <w:rFonts w:eastAsia="Times New Roman"/>
          <w:sz w:val="24"/>
          <w:szCs w:val="24"/>
        </w:rPr>
        <w:t>стандартом и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6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eastAsia="Times New Roman"/>
          <w:b/>
          <w:bCs/>
          <w:sz w:val="24"/>
          <w:szCs w:val="24"/>
        </w:rPr>
        <w:t>личностных</w:t>
      </w:r>
      <w:r>
        <w:rPr>
          <w:rFonts w:eastAsia="Times New Roman"/>
          <w:sz w:val="24"/>
          <w:szCs w:val="24"/>
        </w:rPr>
        <w:t xml:space="preserve"> результатов:</w:t>
      </w:r>
    </w:p>
    <w:p w:rsidR="006F07C9" w:rsidRDefault="006F07C9">
      <w:pPr>
        <w:sectPr w:rsidR="006F07C9">
          <w:pgSz w:w="16840" w:h="11906" w:orient="landscape"/>
          <w:pgMar w:top="717" w:right="718" w:bottom="487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numPr>
          <w:ilvl w:val="0"/>
          <w:numId w:val="3"/>
        </w:numPr>
        <w:tabs>
          <w:tab w:val="left" w:pos="873"/>
        </w:tabs>
        <w:spacing w:line="265" w:lineRule="auto"/>
        <w:ind w:right="20" w:firstLine="679"/>
        <w:rPr>
          <w:rFonts w:eastAsia="Times New Roman"/>
          <w:sz w:val="24"/>
          <w:szCs w:val="24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воспитание российской гражданской идентичности: патриотизма, уважения к Отечеству,</w:t>
      </w:r>
      <w:r>
        <w:rPr>
          <w:rFonts w:eastAsia="Times New Roman"/>
          <w:sz w:val="24"/>
          <w:szCs w:val="24"/>
        </w:rPr>
        <w:t xml:space="preserve"> прошлому и настоящему многонационального народа России;</w:t>
      </w:r>
    </w:p>
    <w:p w:rsidR="006F07C9" w:rsidRDefault="006F07C9">
      <w:pPr>
        <w:spacing w:line="24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76"/>
        </w:tabs>
        <w:spacing w:line="271" w:lineRule="auto"/>
        <w:ind w:firstLine="6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</w:t>
      </w:r>
      <w:r>
        <w:rPr>
          <w:rFonts w:eastAsia="Times New Roman"/>
          <w:sz w:val="24"/>
          <w:szCs w:val="24"/>
        </w:rPr>
        <w:t>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F07C9" w:rsidRDefault="006F07C9">
      <w:pPr>
        <w:spacing w:line="17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54"/>
        </w:tabs>
        <w:spacing w:line="271" w:lineRule="auto"/>
        <w:ind w:firstLine="6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</w:t>
      </w:r>
      <w:r>
        <w:rPr>
          <w:rFonts w:eastAsia="Times New Roman"/>
          <w:sz w:val="24"/>
          <w:szCs w:val="24"/>
        </w:rPr>
        <w:t>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6F07C9" w:rsidRDefault="006F07C9">
      <w:pPr>
        <w:spacing w:line="6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мотивации изу</w:t>
      </w:r>
      <w:r>
        <w:rPr>
          <w:rFonts w:eastAsia="Times New Roman"/>
          <w:sz w:val="24"/>
          <w:szCs w:val="24"/>
        </w:rPr>
        <w:t>чения иностранных языков и стремление к самосовершенствованию в образовательной области «Иностранный</w:t>
      </w:r>
    </w:p>
    <w:p w:rsidR="006F07C9" w:rsidRDefault="006F07C9">
      <w:pPr>
        <w:spacing w:line="40" w:lineRule="exact"/>
        <w:rPr>
          <w:rFonts w:eastAsia="Times New Roman"/>
          <w:sz w:val="24"/>
          <w:szCs w:val="24"/>
        </w:rPr>
      </w:pPr>
    </w:p>
    <w:p w:rsidR="006F07C9" w:rsidRDefault="000C322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язык»;</w:t>
      </w:r>
    </w:p>
    <w:p w:rsidR="006F07C9" w:rsidRDefault="006F07C9">
      <w:pPr>
        <w:spacing w:line="40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возможностей самореализации средствами иностранного языка;</w:t>
      </w:r>
    </w:p>
    <w:p w:rsidR="006F07C9" w:rsidRDefault="006F07C9">
      <w:pPr>
        <w:spacing w:line="43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6F07C9" w:rsidRDefault="006F07C9">
      <w:pPr>
        <w:spacing w:line="40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6F07C9" w:rsidRDefault="006F07C9">
      <w:pPr>
        <w:spacing w:line="40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6F07C9" w:rsidRDefault="006F07C9">
      <w:pPr>
        <w:spacing w:line="53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47"/>
        </w:tabs>
        <w:spacing w:line="267" w:lineRule="auto"/>
        <w:ind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стремление к лучшему осознанию культуры </w:t>
      </w:r>
      <w:r>
        <w:rPr>
          <w:rFonts w:eastAsia="Times New Roman"/>
          <w:sz w:val="24"/>
          <w:szCs w:val="24"/>
        </w:rPr>
        <w:t>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6F07C9" w:rsidRDefault="006F07C9">
      <w:pPr>
        <w:spacing w:line="10" w:lineRule="exact"/>
        <w:rPr>
          <w:rFonts w:eastAsia="Times New Roman"/>
          <w:sz w:val="24"/>
          <w:szCs w:val="24"/>
        </w:rPr>
      </w:pPr>
    </w:p>
    <w:p w:rsidR="006F07C9" w:rsidRDefault="000C3228">
      <w:pPr>
        <w:numPr>
          <w:ilvl w:val="0"/>
          <w:numId w:val="3"/>
        </w:numPr>
        <w:tabs>
          <w:tab w:val="left" w:pos="820"/>
        </w:tabs>
        <w:ind w:left="8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отстаивать национальные и общечеловеческие (гуманистичес</w:t>
      </w:r>
      <w:r>
        <w:rPr>
          <w:rFonts w:eastAsia="Times New Roman"/>
          <w:sz w:val="24"/>
          <w:szCs w:val="24"/>
        </w:rPr>
        <w:t>кие, демократические) ценности, свою гражданскую позицию.</w:t>
      </w:r>
    </w:p>
    <w:p w:rsidR="006F07C9" w:rsidRDefault="006F07C9">
      <w:pPr>
        <w:spacing w:line="362" w:lineRule="exact"/>
        <w:rPr>
          <w:sz w:val="20"/>
          <w:szCs w:val="20"/>
        </w:rPr>
      </w:pPr>
    </w:p>
    <w:p w:rsidR="006F07C9" w:rsidRDefault="000C3228">
      <w:pPr>
        <w:ind w:left="6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Метапредметные результаты</w:t>
      </w:r>
    </w:p>
    <w:p w:rsidR="006F07C9" w:rsidRDefault="006F07C9">
      <w:pPr>
        <w:spacing w:line="367" w:lineRule="exact"/>
        <w:rPr>
          <w:sz w:val="20"/>
          <w:szCs w:val="20"/>
        </w:rPr>
      </w:pPr>
    </w:p>
    <w:p w:rsidR="006F07C9" w:rsidRDefault="000C3228">
      <w:pPr>
        <w:spacing w:line="272" w:lineRule="auto"/>
        <w:ind w:firstLine="67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включают освоенные обучающимися межпредметные понятия и универсальные учебные действия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(регулятивные, познавательные, коммуникативные), </w:t>
      </w:r>
      <w:r>
        <w:rPr>
          <w:rFonts w:eastAsia="Times New Roman"/>
          <w:sz w:val="24"/>
          <w:szCs w:val="24"/>
        </w:rPr>
        <w:t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</w:t>
      </w:r>
      <w:r>
        <w:rPr>
          <w:rFonts w:eastAsia="Times New Roman"/>
          <w:sz w:val="24"/>
          <w:szCs w:val="24"/>
        </w:rPr>
        <w:t>раектории.</w:t>
      </w:r>
    </w:p>
    <w:p w:rsidR="006F07C9" w:rsidRDefault="006F07C9">
      <w:pPr>
        <w:spacing w:line="19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4"/>
        </w:numPr>
        <w:tabs>
          <w:tab w:val="left" w:pos="902"/>
        </w:tabs>
        <w:spacing w:line="273" w:lineRule="auto"/>
        <w:ind w:firstLine="6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</w:t>
      </w:r>
      <w:r>
        <w:rPr>
          <w:rFonts w:eastAsia="Times New Roman"/>
          <w:sz w:val="24"/>
          <w:szCs w:val="24"/>
        </w:rPr>
        <w:t xml:space="preserve">мение работать с информацией, осуществлять её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</w:t>
      </w:r>
      <w:r>
        <w:rPr>
          <w:rFonts w:eastAsia="Times New Roman"/>
          <w:sz w:val="24"/>
          <w:szCs w:val="24"/>
        </w:rPr>
        <w:t>навыки прогнозирования его содержания, выстраивания логической последовательности, умение</w:t>
      </w:r>
    </w:p>
    <w:p w:rsidR="006F07C9" w:rsidRDefault="006F07C9">
      <w:pPr>
        <w:spacing w:line="17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72" w:lineRule="auto"/>
        <w:ind w:firstLine="6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главное и опускать второстепенное и т. п. Планируя монологическую и диалогическую речь, школьники учатся планировать свое речевое поведение в целом и примен</w:t>
      </w:r>
      <w:r>
        <w:rPr>
          <w:rFonts w:eastAsia="Times New Roman"/>
          <w:sz w:val="24"/>
          <w:szCs w:val="24"/>
        </w:rPr>
        <w:t>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И, наконец, данный предмет, к</w:t>
      </w:r>
      <w:r>
        <w:rPr>
          <w:rFonts w:eastAsia="Times New Roman"/>
          <w:sz w:val="24"/>
          <w:szCs w:val="24"/>
        </w:rPr>
        <w:t>ак и многие другие предметы школьной программы, способен постепенно научить школьника осуществлять самонаблюдение,</w:t>
      </w:r>
    </w:p>
    <w:p w:rsidR="006F07C9" w:rsidRDefault="006F07C9">
      <w:pPr>
        <w:sectPr w:rsidR="006F07C9">
          <w:pgSz w:w="16840" w:h="11906" w:orient="landscape"/>
          <w:pgMar w:top="724" w:right="718" w:bottom="160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spacing w:line="265" w:lineRule="auto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самоконтроль и самооценку, а также оценку других участников коммуникации. При этом важно,</w:t>
      </w:r>
      <w:r>
        <w:rPr>
          <w:rFonts w:eastAsia="Times New Roman"/>
          <w:sz w:val="24"/>
          <w:szCs w:val="24"/>
        </w:rPr>
        <w:t xml:space="preserve">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6F07C9" w:rsidRDefault="006F07C9">
      <w:pPr>
        <w:spacing w:line="25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5"/>
        </w:numPr>
        <w:tabs>
          <w:tab w:val="left" w:pos="957"/>
        </w:tabs>
        <w:spacing w:line="266" w:lineRule="auto"/>
        <w:ind w:right="20"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государственным стандартом и Примерной программой основного</w:t>
      </w:r>
      <w:r>
        <w:rPr>
          <w:rFonts w:eastAsia="Times New Roman"/>
          <w:sz w:val="24"/>
          <w:szCs w:val="24"/>
        </w:rPr>
        <w:t xml:space="preserve"> общего образования изучение иностранного языка предполагает достижение следующих </w:t>
      </w:r>
      <w:r>
        <w:rPr>
          <w:rFonts w:eastAsia="Times New Roman"/>
          <w:b/>
          <w:bCs/>
          <w:sz w:val="24"/>
          <w:szCs w:val="24"/>
        </w:rPr>
        <w:t>метапредметных</w:t>
      </w:r>
      <w:r>
        <w:rPr>
          <w:rFonts w:eastAsia="Times New Roman"/>
          <w:sz w:val="24"/>
          <w:szCs w:val="24"/>
        </w:rPr>
        <w:t xml:space="preserve"> результатов:</w:t>
      </w:r>
    </w:p>
    <w:p w:rsidR="006F07C9" w:rsidRDefault="006F07C9">
      <w:pPr>
        <w:spacing w:line="12" w:lineRule="exact"/>
        <w:rPr>
          <w:rFonts w:eastAsia="Times New Roman"/>
          <w:sz w:val="24"/>
          <w:szCs w:val="24"/>
        </w:rPr>
      </w:pPr>
    </w:p>
    <w:p w:rsidR="006F07C9" w:rsidRDefault="000C3228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планировать свое речевое и неречевое поведение;</w:t>
      </w:r>
    </w:p>
    <w:p w:rsidR="006F07C9" w:rsidRDefault="006F07C9">
      <w:pPr>
        <w:spacing w:line="40" w:lineRule="exact"/>
        <w:rPr>
          <w:rFonts w:eastAsia="Times New Roman"/>
          <w:sz w:val="24"/>
          <w:szCs w:val="24"/>
        </w:rPr>
      </w:pPr>
    </w:p>
    <w:p w:rsidR="006F07C9" w:rsidRDefault="000C3228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взаимодействовать с окружающими, выполняя разные социальные роли;</w:t>
      </w:r>
    </w:p>
    <w:p w:rsidR="006F07C9" w:rsidRDefault="006F07C9">
      <w:pPr>
        <w:spacing w:line="53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71" w:lineRule="auto"/>
        <w:ind w:firstLine="6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об</w:t>
      </w:r>
      <w:r>
        <w:rPr>
          <w:rFonts w:eastAsia="Times New Roman"/>
          <w:sz w:val="24"/>
          <w:szCs w:val="24"/>
        </w:rPr>
        <w:t>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</w:t>
      </w:r>
      <w:r>
        <w:rPr>
          <w:rFonts w:eastAsia="Times New Roman"/>
          <w:sz w:val="24"/>
          <w:szCs w:val="24"/>
        </w:rPr>
        <w:t>оды;</w:t>
      </w:r>
    </w:p>
    <w:p w:rsidR="006F07C9" w:rsidRDefault="006F07C9">
      <w:pPr>
        <w:spacing w:line="18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64" w:lineRule="auto"/>
        <w:ind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6F07C9" w:rsidRDefault="006F07C9">
      <w:pPr>
        <w:spacing w:line="28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64" w:lineRule="auto"/>
        <w:ind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организовывать учебное сотрудничество и совместную деятельность с учителем и</w:t>
      </w:r>
      <w:r>
        <w:rPr>
          <w:rFonts w:eastAsia="Times New Roman"/>
          <w:sz w:val="24"/>
          <w:szCs w:val="24"/>
        </w:rPr>
        <w:t xml:space="preserve"> сверстниками; работать индивидуально и в группе: находить общее решение, формулировать и отстаивать свое мнение;</w:t>
      </w:r>
    </w:p>
    <w:p w:rsidR="006F07C9" w:rsidRDefault="006F07C9">
      <w:pPr>
        <w:spacing w:line="26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64" w:lineRule="auto"/>
        <w:ind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</w:t>
      </w:r>
      <w:r>
        <w:rPr>
          <w:rFonts w:eastAsia="Times New Roman"/>
          <w:sz w:val="24"/>
          <w:szCs w:val="24"/>
        </w:rPr>
        <w:t xml:space="preserve"> основную мысль, главные факты, опуская второстепенные, устанавливать логическую последовательность основных фактов;</w:t>
      </w:r>
    </w:p>
    <w:p w:rsidR="006F07C9" w:rsidRDefault="006F07C9">
      <w:pPr>
        <w:spacing w:line="29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64" w:lineRule="auto"/>
        <w:ind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умение осознанно использовать речевые средства в соответствии с речевой задачей для выражения коммуникативного намерения, своих чувств, </w:t>
      </w:r>
      <w:r>
        <w:rPr>
          <w:rFonts w:eastAsia="Times New Roman"/>
          <w:sz w:val="24"/>
          <w:szCs w:val="24"/>
        </w:rPr>
        <w:t>мыслей и потребностей;</w:t>
      </w:r>
    </w:p>
    <w:p w:rsidR="006F07C9" w:rsidRDefault="006F07C9">
      <w:pPr>
        <w:spacing w:line="14" w:lineRule="exact"/>
        <w:rPr>
          <w:rFonts w:eastAsia="Times New Roman"/>
          <w:sz w:val="24"/>
          <w:szCs w:val="24"/>
        </w:rPr>
      </w:pPr>
    </w:p>
    <w:p w:rsidR="006F07C9" w:rsidRDefault="000C3228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использовать информационно-коммуникационные технологии;</w:t>
      </w:r>
    </w:p>
    <w:p w:rsidR="006F07C9" w:rsidRDefault="006F07C9">
      <w:pPr>
        <w:spacing w:line="53" w:lineRule="exact"/>
        <w:rPr>
          <w:rFonts w:eastAsia="Times New Roman"/>
          <w:sz w:val="24"/>
          <w:szCs w:val="24"/>
        </w:rPr>
      </w:pPr>
    </w:p>
    <w:p w:rsidR="006F07C9" w:rsidRDefault="000C3228">
      <w:pPr>
        <w:spacing w:line="266" w:lineRule="auto"/>
        <w:ind w:right="20" w:firstLine="6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ind w:right="-6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Предметные </w:t>
      </w:r>
      <w:r>
        <w:rPr>
          <w:rFonts w:eastAsia="Times New Roman"/>
          <w:b/>
          <w:bCs/>
          <w:sz w:val="24"/>
          <w:szCs w:val="24"/>
          <w:u w:val="single"/>
        </w:rPr>
        <w:t>результаты</w:t>
      </w:r>
    </w:p>
    <w:p w:rsidR="006F07C9" w:rsidRDefault="006F07C9">
      <w:pPr>
        <w:spacing w:line="353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Коммуникативные умения Говорение. Диалогическая речь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5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65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</w:t>
      </w:r>
      <w:r>
        <w:rPr>
          <w:rFonts w:eastAsia="Times New Roman"/>
          <w:sz w:val="24"/>
          <w:szCs w:val="24"/>
        </w:rPr>
        <w:t>своенной тематики, соблюдая нормы речевого этикета, принятые в стране изучаемого языка.</w:t>
      </w:r>
    </w:p>
    <w:p w:rsidR="006F07C9" w:rsidRDefault="006F07C9">
      <w:pPr>
        <w:spacing w:line="14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диалог-обмен мнениями; брать и давать интервью; вести диалог-расспрос на основе нелинейного текста (таблицы, диаграммы и т</w:t>
      </w:r>
      <w:r>
        <w:rPr>
          <w:rFonts w:eastAsia="Times New Roman"/>
          <w:sz w:val="24"/>
          <w:szCs w:val="24"/>
        </w:rPr>
        <w:t>. д.).</w:t>
      </w:r>
    </w:p>
    <w:p w:rsidR="006F07C9" w:rsidRDefault="006F07C9">
      <w:pPr>
        <w:spacing w:line="43" w:lineRule="exact"/>
        <w:rPr>
          <w:sz w:val="20"/>
          <w:szCs w:val="20"/>
        </w:rPr>
      </w:pPr>
    </w:p>
    <w:p w:rsidR="006F07C9" w:rsidRDefault="000C3228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Говорение. Монологическая речь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1" w:lineRule="auto"/>
        <w:ind w:firstLine="71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  <w:r>
        <w:rPr>
          <w:rFonts w:eastAsia="Times New Roman"/>
          <w:sz w:val="24"/>
          <w:szCs w:val="24"/>
        </w:rPr>
        <w:t xml:space="preserve"> описывать события с опорой на зрительную наглядность и/или вербальную опору (ключевые слова, план, вопросы); давать краткую характеристику реальных людей и литературных персонажей; передавать основное содержание прочитанного текста с</w:t>
      </w:r>
    </w:p>
    <w:p w:rsidR="006F07C9" w:rsidRDefault="006F07C9">
      <w:pPr>
        <w:sectPr w:rsidR="006F07C9">
          <w:pgSz w:w="16840" w:h="11906" w:orient="landscape"/>
          <w:pgMar w:top="724" w:right="718" w:bottom="159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spacing w:line="265" w:lineRule="auto"/>
        <w:jc w:val="both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опорой или без опоры на текст, ключевые слова/ план/ вопросы; описывать картинку/ фото с опорой или без опоры на ключевые слова/ план/ вопросы.</w:t>
      </w:r>
    </w:p>
    <w:p w:rsidR="006F07C9" w:rsidRDefault="006F07C9">
      <w:pPr>
        <w:spacing w:line="12" w:lineRule="exact"/>
        <w:rPr>
          <w:sz w:val="20"/>
          <w:szCs w:val="20"/>
        </w:rPr>
      </w:pPr>
    </w:p>
    <w:p w:rsidR="006F07C9" w:rsidRDefault="000C3228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5" w:lineRule="exact"/>
        <w:rPr>
          <w:sz w:val="20"/>
          <w:szCs w:val="20"/>
        </w:rPr>
      </w:pPr>
    </w:p>
    <w:p w:rsidR="006F07C9" w:rsidRDefault="000C3228">
      <w:pPr>
        <w:spacing w:line="271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делать сообщение на заданную тему на основе </w:t>
      </w:r>
      <w:r>
        <w:rPr>
          <w:rFonts w:eastAsia="Times New Roman"/>
          <w:sz w:val="24"/>
          <w:szCs w:val="24"/>
        </w:rPr>
        <w:t xml:space="preserve">прочитанного; комментировать факты из прочитанного/ прослушанного текста, выражать и аргументировать свое отношение к прочитанному/ прослушанному; кратко высказываться без предварительной подготовки на заданную тему в соответствии с предложенной ситуацией </w:t>
      </w:r>
      <w:r>
        <w:rPr>
          <w:rFonts w:eastAsia="Times New Roman"/>
          <w:sz w:val="24"/>
          <w:szCs w:val="24"/>
        </w:rPr>
        <w:t>общения; кратко высказываться с опорой на нелинейный текст (таблицы, диаграммы, расписание и т. п.); кратко излагать результаты выполненной проектной работы.</w:t>
      </w:r>
    </w:p>
    <w:p w:rsidR="006F07C9" w:rsidRDefault="006F07C9">
      <w:pPr>
        <w:spacing w:line="1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Аудирование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1" w:lineRule="auto"/>
        <w:ind w:firstLine="71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воспринимать на слух и понимать основное содержание несложных ауте</w:t>
      </w:r>
      <w:r>
        <w:rPr>
          <w:rFonts w:eastAsia="Times New Roman"/>
          <w:sz w:val="24"/>
          <w:szCs w:val="24"/>
        </w:rPr>
        <w:t>нтичных текстов, содержащих некоторое количество неизученных языковых явлений; 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</w:t>
      </w:r>
      <w:r>
        <w:rPr>
          <w:rFonts w:eastAsia="Times New Roman"/>
          <w:sz w:val="24"/>
          <w:szCs w:val="24"/>
        </w:rPr>
        <w:t>енных языковых явлений.</w:t>
      </w:r>
    </w:p>
    <w:p w:rsidR="006F07C9" w:rsidRDefault="006F07C9">
      <w:pPr>
        <w:spacing w:line="6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выделять 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Чтение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3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 запрашиваем</w:t>
      </w:r>
      <w:r>
        <w:rPr>
          <w:rFonts w:eastAsia="Times New Roman"/>
          <w:sz w:val="24"/>
          <w:szCs w:val="24"/>
        </w:rPr>
        <w:t>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</w:t>
      </w:r>
      <w:r>
        <w:rPr>
          <w:rFonts w:eastAsia="Times New Roman"/>
          <w:sz w:val="24"/>
          <w:szCs w:val="24"/>
        </w:rPr>
        <w:t>ы, демонстрируя понимание прочитанного.</w:t>
      </w:r>
    </w:p>
    <w:p w:rsidR="006F07C9" w:rsidRDefault="006F07C9">
      <w:pPr>
        <w:spacing w:line="5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66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</w:t>
      </w:r>
      <w:r>
        <w:rPr>
          <w:rFonts w:eastAsia="Times New Roman"/>
          <w:sz w:val="24"/>
          <w:szCs w:val="24"/>
        </w:rPr>
        <w:t>выпущенных фрагментов.</w:t>
      </w:r>
    </w:p>
    <w:p w:rsidR="006F07C9" w:rsidRDefault="006F07C9">
      <w:pPr>
        <w:spacing w:line="12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Письменная речь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4" w:lineRule="auto"/>
        <w:ind w:firstLine="71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 писать короткие поздравления с днем рождения и другими празд</w:t>
      </w:r>
      <w:r>
        <w:rPr>
          <w:rFonts w:eastAsia="Times New Roman"/>
          <w:sz w:val="24"/>
          <w:szCs w:val="24"/>
        </w:rPr>
        <w:t>никами, с употреблением формул речевого этикета, принятых в стране изучаемого языка, выражать пожелания (объемом 30–40 слов, включая адрес); писать личное письмо в ответ на письмо-стимул с употреблением формул речевого этикета, принятых в стране изучаемого</w:t>
      </w:r>
      <w:r>
        <w:rPr>
          <w:rFonts w:eastAsia="Times New Roman"/>
          <w:sz w:val="24"/>
          <w:szCs w:val="24"/>
        </w:rPr>
        <w:t xml:space="preserve">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</w:t>
      </w:r>
      <w:r>
        <w:rPr>
          <w:rFonts w:eastAsia="Times New Roman"/>
          <w:sz w:val="24"/>
          <w:szCs w:val="24"/>
        </w:rPr>
        <w:t xml:space="preserve"> образец/ план.</w:t>
      </w:r>
    </w:p>
    <w:p w:rsidR="006F07C9" w:rsidRDefault="006F07C9">
      <w:pPr>
        <w:sectPr w:rsidR="006F07C9">
          <w:pgSz w:w="16840" w:h="11906" w:orient="landscape"/>
          <w:pgMar w:top="724" w:right="718" w:bottom="157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ind w:left="660"/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2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 писать электронное письмо (e-mail) зарубежному другу в ответ на электронное письмо-</w:t>
      </w:r>
      <w:r>
        <w:rPr>
          <w:rFonts w:eastAsia="Times New Roman"/>
          <w:sz w:val="24"/>
          <w:szCs w:val="24"/>
        </w:rPr>
        <w:t>стимул; составлять план/ тезисы устного или письменного сообщения; кратко излагать в письменном виде результаты проектной деятельности; писать небольшое письменное высказывание с опорой на нелинейный текст (таблицы, диаграммы и т. п.).</w:t>
      </w:r>
    </w:p>
    <w:p w:rsidR="006F07C9" w:rsidRDefault="006F07C9">
      <w:pPr>
        <w:spacing w:line="19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left="660" w:right="70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Языковые навыки и средства оперирования ими Орфография и пунктуация </w:t>
      </w: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29" w:lineRule="exact"/>
        <w:rPr>
          <w:sz w:val="20"/>
          <w:szCs w:val="20"/>
        </w:rPr>
      </w:pPr>
    </w:p>
    <w:p w:rsidR="006F07C9" w:rsidRDefault="000C3228">
      <w:pPr>
        <w:spacing w:line="270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</w:t>
      </w:r>
      <w:r>
        <w:rPr>
          <w:rFonts w:eastAsia="Times New Roman"/>
          <w:sz w:val="24"/>
          <w:szCs w:val="24"/>
        </w:rPr>
        <w:t>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F07C9" w:rsidRDefault="006F07C9">
      <w:pPr>
        <w:spacing w:line="7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43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равнивать и анализировать буквосочетания английского языка и их транскрипцию.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Фонетическая сторона речи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3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</w:t>
      </w:r>
      <w:r>
        <w:rPr>
          <w:rFonts w:eastAsia="Times New Roman"/>
          <w:sz w:val="24"/>
          <w:szCs w:val="24"/>
        </w:rPr>
        <w:t>ка; соблюдать правильное ударение в изученных словах; различать коммуникативные типы предложений по их интонации; членить предложение на смысловые группы; адекватно, без ошибок, ведущих к сбою коммуникации, произносить фразы с точки зрения их ритмико-интон</w:t>
      </w:r>
      <w:r>
        <w:rPr>
          <w:rFonts w:eastAsia="Times New Roman"/>
          <w:sz w:val="24"/>
          <w:szCs w:val="24"/>
        </w:rPr>
        <w:t>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F07C9" w:rsidRDefault="006F07C9">
      <w:pPr>
        <w:spacing w:line="7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выражать модальные знач</w:t>
      </w:r>
      <w:r>
        <w:rPr>
          <w:rFonts w:eastAsia="Times New Roman"/>
          <w:sz w:val="24"/>
          <w:szCs w:val="24"/>
        </w:rPr>
        <w:t>ения, чувства и эмоции с помощью интонации; различать британские и американские варианты английского языка в прослушанных высказываниях.</w:t>
      </w:r>
    </w:p>
    <w:p w:rsidR="006F07C9" w:rsidRDefault="006F07C9">
      <w:pPr>
        <w:spacing w:line="15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Лексическая сторона речи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5" w:lineRule="exact"/>
        <w:rPr>
          <w:sz w:val="20"/>
          <w:szCs w:val="20"/>
        </w:rPr>
      </w:pPr>
    </w:p>
    <w:p w:rsidR="006F07C9" w:rsidRDefault="000C3228">
      <w:pPr>
        <w:spacing w:line="271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в письменном и звучащем тексте изученные лексические единицы (</w:t>
      </w:r>
      <w:r>
        <w:rPr>
          <w:rFonts w:eastAsia="Times New Roman"/>
          <w:sz w:val="24"/>
          <w:szCs w:val="24"/>
        </w:rPr>
        <w:t xml:space="preserve">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словосочетания, реплики-клише речевого </w:t>
      </w:r>
      <w:r>
        <w:rPr>
          <w:rFonts w:eastAsia="Times New Roman"/>
          <w:sz w:val="24"/>
          <w:szCs w:val="24"/>
        </w:rPr>
        <w:t>этикета), в том числе многозначные,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сочетаемости; распознавать</w:t>
      </w:r>
    </w:p>
    <w:p w:rsidR="006F07C9" w:rsidRDefault="006F07C9">
      <w:pPr>
        <w:spacing w:line="23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6"/>
        </w:numPr>
        <w:tabs>
          <w:tab w:val="left" w:pos="199"/>
        </w:tabs>
        <w:spacing w:line="27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образовывать родственные слова с использование</w:t>
      </w:r>
      <w:r>
        <w:rPr>
          <w:rFonts w:eastAsia="Times New Roman"/>
          <w:sz w:val="24"/>
          <w:szCs w:val="24"/>
        </w:rPr>
        <w:t>м словосложения и конверсии в пределах тематики основной школы в соответствии с решаемой коммуникативной задачей; распознавать и образовывать родственные слова с использованием аффиксации в пределах тематики основной школы в соответствии с решаемой коммуни</w:t>
      </w:r>
      <w:r>
        <w:rPr>
          <w:rFonts w:eastAsia="Times New Roman"/>
          <w:sz w:val="24"/>
          <w:szCs w:val="24"/>
        </w:rPr>
        <w:t xml:space="preserve">кативной задачей: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глаголы при помощи аффиксов dis-, mis-, re-, -ize/-ise;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имена существительные при помощи суффиксов -or/ -er, -ist , -sion/-tion, -nce/-ence, - ment, -ity , -ness, -ship, -ing;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имена прилагательные при помощи аффиксов inter-; -y, -ly</w:t>
      </w:r>
      <w:r>
        <w:rPr>
          <w:rFonts w:eastAsia="Times New Roman"/>
          <w:sz w:val="24"/>
          <w:szCs w:val="24"/>
        </w:rPr>
        <w:t>, -ful , -al , -ic,</w:t>
      </w:r>
    </w:p>
    <w:p w:rsidR="006F07C9" w:rsidRDefault="006F07C9">
      <w:pPr>
        <w:sectPr w:rsidR="006F07C9">
          <w:pgSz w:w="16840" w:h="11906" w:orient="landscape"/>
          <w:pgMar w:top="712" w:right="718" w:bottom="436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spacing w:line="274" w:lineRule="auto"/>
        <w:jc w:val="both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 xml:space="preserve">-ian/an, -ing; - ous, -able/ible, -less, -ive;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наречия при помощи суффикса -ly;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имена существительные, имена прилагательные, наречия при помощи отрицательных префиксов un-, im-/in-; </w:t>
      </w:r>
      <w:r>
        <w:rPr>
          <w:rFonts w:ascii="Symbol" w:eastAsia="Symbol" w:hAnsi="Symbol" w:cs="Symbol"/>
          <w:sz w:val="24"/>
          <w:szCs w:val="24"/>
        </w:rPr>
        <w:t></w:t>
      </w:r>
      <w:r>
        <w:rPr>
          <w:rFonts w:eastAsia="Times New Roman"/>
          <w:sz w:val="24"/>
          <w:szCs w:val="24"/>
        </w:rPr>
        <w:t xml:space="preserve"> числительные при помощи суффиксов -teen, -ty; -th.</w:t>
      </w:r>
    </w:p>
    <w:p w:rsidR="006F07C9" w:rsidRDefault="006F07C9">
      <w:pPr>
        <w:spacing w:line="4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3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знать различия между явлениями синонимии </w:t>
      </w:r>
      <w:r>
        <w:rPr>
          <w:rFonts w:eastAsia="Times New Roman"/>
          <w:sz w:val="24"/>
          <w:szCs w:val="24"/>
        </w:rPr>
        <w:t>и антонимии; употреблять в речи изученные синонимы и антонимы адекватно ситуации общения; распознавать и употреблять в речи наиболее распространенные фразовые глаголы; распознавать принадлежность слов к частям речи по аффиксам; распознавать и употреблять в</w:t>
      </w:r>
      <w:r>
        <w:rPr>
          <w:rFonts w:eastAsia="Times New Roman"/>
          <w:sz w:val="24"/>
          <w:szCs w:val="24"/>
        </w:rPr>
        <w:t xml:space="preserve"> речи различные средства связи в тексте для обеспечения его целостности (firstly, to begin with, however, as for me, finally, at last, etc.); использовать языковую догадку в процессе чтения и аудирования (догадываться о значении незнакомых слов по контекст</w:t>
      </w:r>
      <w:r>
        <w:rPr>
          <w:rFonts w:eastAsia="Times New Roman"/>
          <w:sz w:val="24"/>
          <w:szCs w:val="24"/>
        </w:rPr>
        <w:t>у, по сходству с русским/ родным языком, по словообразовательным элементам.</w:t>
      </w:r>
    </w:p>
    <w:p w:rsidR="006F07C9" w:rsidRDefault="006F07C9">
      <w:pPr>
        <w:spacing w:line="8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Грамматическая сторона речи</w:t>
      </w:r>
    </w:p>
    <w:p w:rsidR="006F07C9" w:rsidRDefault="006F07C9">
      <w:pPr>
        <w:spacing w:line="43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5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в </w:t>
      </w:r>
      <w:r>
        <w:rPr>
          <w:rFonts w:eastAsia="Times New Roman"/>
          <w:sz w:val="24"/>
          <w:szCs w:val="24"/>
        </w:rPr>
        <w:t>соответствии с коммуникативной задачей в коммуникативно-значимом контексте: 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</w:t>
      </w:r>
      <w:r>
        <w:rPr>
          <w:rFonts w:eastAsia="Times New Roman"/>
          <w:sz w:val="24"/>
          <w:szCs w:val="24"/>
        </w:rPr>
        <w:t>ативный и разделительный вопросы), побудительные (в утвердительной и отрицательной форме) и восклицательные; распознавать и употреблять в речи распространенные и нераспространенные простые предложения, в том числе с несколькими обстоятельствами, следующими</w:t>
      </w:r>
      <w:r>
        <w:rPr>
          <w:rFonts w:eastAsia="Times New Roman"/>
          <w:sz w:val="24"/>
          <w:szCs w:val="24"/>
        </w:rPr>
        <w:t xml:space="preserve"> в определенном порядке; распознавать и употреблять в речи предложения с начальным It; распознавать и употреблять в речи предложения с начальным There + to be; распознавать и употреблять в речи сложносочиненные предложения с сочинительными союзами and, but</w:t>
      </w:r>
      <w:r>
        <w:rPr>
          <w:rFonts w:eastAsia="Times New Roman"/>
          <w:sz w:val="24"/>
          <w:szCs w:val="24"/>
        </w:rPr>
        <w:t>, or; распознавать и употреблять в речи сложноподчиненные предложения с союзами и союзными словами because, if, that, who, which, what, when, where, how, why; использовать косвенную речь в утвердительных и вопросительных предложениях в настоящем и прошедше</w:t>
      </w:r>
      <w:r>
        <w:rPr>
          <w:rFonts w:eastAsia="Times New Roman"/>
          <w:sz w:val="24"/>
          <w:szCs w:val="24"/>
        </w:rPr>
        <w:t xml:space="preserve">м времени; распознавать и употреблять в речи условные предложения реального характера (Conditional I – If I see Jim, I’ll invite him to our school party) и нереального характера (Conditional II – If I were you, I would start learning French); распознавать </w:t>
      </w:r>
      <w:r>
        <w:rPr>
          <w:rFonts w:eastAsia="Times New Roman"/>
          <w:sz w:val="24"/>
          <w:szCs w:val="24"/>
        </w:rPr>
        <w:t>и употреблять в речи имена существительные в единственном числе и во множественном числе, образованные по правилу, и исключения; распознавать и употреблять в речи существительные с определенным/ неопределенным/нулевым артиклем; распознавать и употреблять в</w:t>
      </w:r>
      <w:r>
        <w:rPr>
          <w:rFonts w:eastAsia="Times New Roman"/>
          <w:sz w:val="24"/>
          <w:szCs w:val="24"/>
        </w:rPr>
        <w:t xml:space="preserve">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распознавать и употреблять в речи имена прилагательные в положител</w:t>
      </w:r>
      <w:r>
        <w:rPr>
          <w:rFonts w:eastAsia="Times New Roman"/>
          <w:sz w:val="24"/>
          <w:szCs w:val="24"/>
        </w:rPr>
        <w:t>ьной, сравнительной и превосходной степенях, образованные по правилу, и исключения;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</w:t>
      </w:r>
      <w:r>
        <w:rPr>
          <w:rFonts w:eastAsia="Times New Roman"/>
          <w:sz w:val="24"/>
          <w:szCs w:val="24"/>
        </w:rPr>
        <w:t xml:space="preserve">ельной и превосходной степенях, образованные по правилу и исключения; распознавать и употреблять в речи количественные и порядковые числительные; распознавать и употреблять в речи глаголы в наиболее употребительных временных формах действительного залога: </w:t>
      </w:r>
      <w:r>
        <w:rPr>
          <w:rFonts w:eastAsia="Times New Roman"/>
          <w:sz w:val="24"/>
          <w:szCs w:val="24"/>
        </w:rPr>
        <w:t>Present Simple, Future Simple и Past Simple, Present и Past Continuous, Present Perfect; распознавать и употреблять в речи различные грамматические средства для выражения будущего времени: Simple Future, to be going to, Present Continuous; распознавать и у</w:t>
      </w:r>
      <w:r>
        <w:rPr>
          <w:rFonts w:eastAsia="Times New Roman"/>
          <w:sz w:val="24"/>
          <w:szCs w:val="24"/>
        </w:rPr>
        <w:t>потреблять в речи модальные глаголы и их эквиваленты (may, can, could, be able to, must, have to, should); распознавать и употреблять в речи глаголы в следующих формах страдательного</w:t>
      </w:r>
    </w:p>
    <w:p w:rsidR="006F07C9" w:rsidRDefault="006F07C9">
      <w:pPr>
        <w:sectPr w:rsidR="006F07C9">
          <w:pgSz w:w="16840" w:h="11906" w:orient="landscape"/>
          <w:pgMar w:top="714" w:right="718" w:bottom="443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spacing w:line="265" w:lineRule="auto"/>
        <w:jc w:val="both"/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залога: Present Simple Passive, Past Simple Passi</w:t>
      </w:r>
      <w:r>
        <w:rPr>
          <w:rFonts w:eastAsia="Times New Roman"/>
          <w:sz w:val="24"/>
          <w:szCs w:val="24"/>
        </w:rPr>
        <w:t>ve;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F07C9" w:rsidRDefault="006F07C9">
      <w:pPr>
        <w:spacing w:line="12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5" w:lineRule="exact"/>
        <w:rPr>
          <w:sz w:val="20"/>
          <w:szCs w:val="20"/>
        </w:rPr>
      </w:pPr>
    </w:p>
    <w:p w:rsidR="006F07C9" w:rsidRDefault="000C3228">
      <w:pPr>
        <w:spacing w:line="274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сложноподчиненные предложения с придаточными: времени с союзом sin</w:t>
      </w:r>
      <w:r>
        <w:rPr>
          <w:rFonts w:eastAsia="Times New Roman"/>
          <w:sz w:val="24"/>
          <w:szCs w:val="24"/>
        </w:rPr>
        <w:t>ce; цели с союзом so that; условия с союзом unless; определительными с союзами who, which, that; распознавать и употреблять в речи сложноподчиненные предложения с союзами whoever, whatever, however, whenever; распознавать и употреблять в речи предложения с</w:t>
      </w:r>
      <w:r>
        <w:rPr>
          <w:rFonts w:eastAsia="Times New Roman"/>
          <w:sz w:val="24"/>
          <w:szCs w:val="24"/>
        </w:rPr>
        <w:t xml:space="preserve"> конструкциями as … as; not so … as; either … or; neither … nor; распознавать и употреблять в речи предложения с конструкцией I wish; распознавать и употреблять в речи конструкции с глаголами на -ing: to love/hate doing something; Stop talking; распознават</w:t>
      </w:r>
      <w:r>
        <w:rPr>
          <w:rFonts w:eastAsia="Times New Roman"/>
          <w:sz w:val="24"/>
          <w:szCs w:val="24"/>
        </w:rPr>
        <w:t>ь и употреблять в речи конструкции It takes me …to do something; to look / feel / be happy; распознавать и употреблять в речи определения, выраженные прилагательными, в правильном порядке их следования; распознавать и употреблять в речи глаголы во временны</w:t>
      </w:r>
      <w:r>
        <w:rPr>
          <w:rFonts w:eastAsia="Times New Roman"/>
          <w:sz w:val="24"/>
          <w:szCs w:val="24"/>
        </w:rPr>
        <w:t>х формах действительного залога: Past Perfect, Present Perfect Continuous, Future-in-the-Past; распознавать и употреблять в речи глаголы в формах страдательного залога Future Simple Passive, Present Perfect Passive; распознавать и употреблять в речи модаль</w:t>
      </w:r>
      <w:r>
        <w:rPr>
          <w:rFonts w:eastAsia="Times New Roman"/>
          <w:sz w:val="24"/>
          <w:szCs w:val="24"/>
        </w:rPr>
        <w:t>ные глаголы need, shall, might, would; 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 распознавать и</w:t>
      </w:r>
      <w:r>
        <w:rPr>
          <w:rFonts w:eastAsia="Times New Roman"/>
          <w:sz w:val="24"/>
          <w:szCs w:val="24"/>
        </w:rPr>
        <w:t xml:space="preserve"> употреблять в речи словосочетания «Причастие I+существительное» (a playing child) и «Причастие II+существительное» (a written poem).</w:t>
      </w:r>
    </w:p>
    <w:p w:rsidR="006F07C9" w:rsidRDefault="006F07C9">
      <w:pPr>
        <w:spacing w:line="12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Социокультурные знания и умения</w:t>
      </w:r>
    </w:p>
    <w:p w:rsidR="006F07C9" w:rsidRDefault="006F07C9">
      <w:pPr>
        <w:spacing w:line="44" w:lineRule="exact"/>
        <w:rPr>
          <w:sz w:val="20"/>
          <w:szCs w:val="20"/>
        </w:rPr>
      </w:pPr>
    </w:p>
    <w:p w:rsidR="006F07C9" w:rsidRDefault="000C3228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70" w:lineRule="auto"/>
        <w:ind w:firstLine="65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употреблять в устной и письменной речи в ситуациях формального и нефор</w:t>
      </w:r>
      <w:r>
        <w:rPr>
          <w:rFonts w:eastAsia="Times New Roman"/>
          <w:sz w:val="24"/>
          <w:szCs w:val="24"/>
        </w:rPr>
        <w:t>мального общения основные нормы речевого этикета, принятые в странах изучаемого языка; представлять родную страну и культуру на английском языке; понимать социокультурные реалии при чтении и аудировании в рамках изученного материала.</w:t>
      </w:r>
    </w:p>
    <w:p w:rsidR="006F07C9" w:rsidRDefault="006F07C9">
      <w:pPr>
        <w:spacing w:line="9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</w:t>
      </w:r>
      <w:r>
        <w:rPr>
          <w:rFonts w:eastAsia="Times New Roman"/>
          <w:sz w:val="24"/>
          <w:szCs w:val="24"/>
        </w:rPr>
        <w:t>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71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социокультурные реалии при создании устных и письменных высказываний; находить сходство и различие в традициях родной страны и страны/стран изучаемого языка.</w:t>
      </w:r>
    </w:p>
    <w:p w:rsidR="006F07C9" w:rsidRDefault="006F07C9">
      <w:pPr>
        <w:spacing w:line="15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Компенсаторные умения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научится:</w:t>
      </w:r>
    </w:p>
    <w:p w:rsidR="006F07C9" w:rsidRDefault="006F07C9">
      <w:pPr>
        <w:spacing w:line="43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выходить из положения при</w:t>
      </w:r>
      <w:r>
        <w:rPr>
          <w:rFonts w:eastAsia="Times New Roman"/>
          <w:sz w:val="24"/>
          <w:szCs w:val="24"/>
        </w:rPr>
        <w:t xml:space="preserve"> дефиците языковых средств: использовать переспрос при говорении.</w:t>
      </w:r>
    </w:p>
    <w:p w:rsidR="006F07C9" w:rsidRDefault="006F07C9">
      <w:pPr>
        <w:spacing w:line="41" w:lineRule="exact"/>
        <w:rPr>
          <w:sz w:val="20"/>
          <w:szCs w:val="20"/>
        </w:rPr>
      </w:pPr>
    </w:p>
    <w:p w:rsidR="006F07C9" w:rsidRDefault="000C3228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 получит возможность научиться:</w:t>
      </w:r>
    </w:p>
    <w:p w:rsidR="006F07C9" w:rsidRDefault="006F07C9">
      <w:pPr>
        <w:spacing w:line="53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7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</w:t>
      </w:r>
      <w:r>
        <w:rPr>
          <w:rFonts w:eastAsia="Times New Roman"/>
          <w:sz w:val="24"/>
          <w:szCs w:val="24"/>
        </w:rPr>
        <w:t>ии.</w:t>
      </w:r>
    </w:p>
    <w:p w:rsidR="006F07C9" w:rsidRDefault="006F07C9">
      <w:pPr>
        <w:spacing w:line="339" w:lineRule="exact"/>
        <w:rPr>
          <w:sz w:val="20"/>
          <w:szCs w:val="20"/>
        </w:rPr>
      </w:pPr>
    </w:p>
    <w:p w:rsidR="006F07C9" w:rsidRDefault="000C3228">
      <w:pPr>
        <w:tabs>
          <w:tab w:val="left" w:pos="7040"/>
        </w:tabs>
        <w:ind w:left="6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6F07C9" w:rsidRDefault="006F07C9">
      <w:pPr>
        <w:spacing w:line="48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7"/>
        </w:numPr>
        <w:tabs>
          <w:tab w:val="left" w:pos="996"/>
        </w:tabs>
        <w:spacing w:line="271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(units),</w:t>
      </w:r>
      <w:r>
        <w:rPr>
          <w:rFonts w:eastAsia="Times New Roman"/>
          <w:sz w:val="24"/>
          <w:szCs w:val="24"/>
        </w:rPr>
        <w:t xml:space="preserve">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</w:t>
      </w:r>
    </w:p>
    <w:p w:rsidR="006F07C9" w:rsidRDefault="006F07C9">
      <w:pPr>
        <w:sectPr w:rsidR="006F07C9">
          <w:pgSz w:w="16840" w:h="11906" w:orient="landscape"/>
          <w:pgMar w:top="724" w:right="718" w:bottom="159" w:left="720" w:header="0" w:footer="0" w:gutter="0"/>
          <w:cols w:space="720" w:equalWidth="0">
            <w:col w:w="15400"/>
          </w:cols>
        </w:sectPr>
      </w:pPr>
    </w:p>
    <w:p w:rsidR="006F07C9" w:rsidRDefault="000C3228">
      <w:pPr>
        <w:spacing w:line="270" w:lineRule="auto"/>
        <w:jc w:val="both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концентрическое изучение. При этом, естественно, повторно</w:t>
      </w:r>
      <w:r>
        <w:rPr>
          <w:rFonts w:eastAsia="Times New Roman"/>
          <w:sz w:val="24"/>
          <w:szCs w:val="24"/>
        </w:rPr>
        <w:t>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</w:t>
      </w:r>
      <w:r>
        <w:rPr>
          <w:rFonts w:eastAsia="Times New Roman"/>
          <w:sz w:val="24"/>
          <w:szCs w:val="24"/>
        </w:rPr>
        <w:t xml:space="preserve"> стране учащихся.</w:t>
      </w:r>
    </w:p>
    <w:p w:rsidR="006F07C9" w:rsidRDefault="006F07C9">
      <w:pPr>
        <w:spacing w:line="22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</w:t>
      </w:r>
    </w:p>
    <w:p w:rsidR="006F07C9" w:rsidRDefault="006F07C9">
      <w:pPr>
        <w:spacing w:line="26" w:lineRule="exact"/>
        <w:rPr>
          <w:sz w:val="20"/>
          <w:szCs w:val="20"/>
        </w:rPr>
      </w:pPr>
    </w:p>
    <w:p w:rsidR="006F07C9" w:rsidRDefault="000C3228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Предметное содержание речи в стандарте определяется </w:t>
      </w:r>
      <w:r>
        <w:rPr>
          <w:rFonts w:eastAsia="Times New Roman"/>
          <w:sz w:val="24"/>
          <w:szCs w:val="24"/>
        </w:rPr>
        <w:t>перечислением ситуаций социально-бытовой, учебно-трудовой и социально-культурной сфер общения в рамках следующей тематики.</w:t>
      </w:r>
    </w:p>
    <w:p w:rsidR="006F07C9" w:rsidRDefault="006F07C9">
      <w:pPr>
        <w:spacing w:line="17" w:lineRule="exact"/>
        <w:rPr>
          <w:sz w:val="20"/>
          <w:szCs w:val="20"/>
        </w:rPr>
      </w:pPr>
    </w:p>
    <w:p w:rsidR="006F07C9" w:rsidRDefault="000C3228">
      <w:pPr>
        <w:numPr>
          <w:ilvl w:val="0"/>
          <w:numId w:val="8"/>
        </w:numPr>
        <w:tabs>
          <w:tab w:val="left" w:pos="980"/>
        </w:tabs>
        <w:ind w:left="980" w:hanging="2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Мои друзья и я. </w:t>
      </w:r>
      <w:r>
        <w:rPr>
          <w:rFonts w:eastAsia="Times New Roman"/>
          <w:sz w:val="24"/>
          <w:szCs w:val="24"/>
        </w:rPr>
        <w:t>Межличностные взаимоотношения семье,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друзьями.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Решение конфликтных ситуаций.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Внешность и черты характера</w:t>
      </w:r>
    </w:p>
    <w:p w:rsidR="006F07C9" w:rsidRDefault="006F07C9">
      <w:pPr>
        <w:spacing w:line="41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человека</w:t>
      </w:r>
      <w:r>
        <w:rPr>
          <w:rFonts w:eastAsia="Times New Roman"/>
          <w:sz w:val="24"/>
          <w:szCs w:val="24"/>
        </w:rPr>
        <w:t>.</w:t>
      </w:r>
    </w:p>
    <w:p w:rsidR="006F07C9" w:rsidRDefault="006F07C9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numPr>
          <w:ilvl w:val="0"/>
          <w:numId w:val="8"/>
        </w:numPr>
        <w:tabs>
          <w:tab w:val="left" w:pos="940"/>
        </w:tabs>
        <w:ind w:left="94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Здоровый образ жизни. </w:t>
      </w:r>
      <w:r>
        <w:rPr>
          <w:rFonts w:eastAsia="Times New Roman"/>
          <w:sz w:val="24"/>
          <w:szCs w:val="24"/>
        </w:rPr>
        <w:t>Режим труда и отдыха,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спорт,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правильное питание,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отказ от вредных привычек.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Тело человека и забота о нем.</w:t>
      </w:r>
    </w:p>
    <w:p w:rsidR="006F07C9" w:rsidRDefault="006F07C9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numPr>
          <w:ilvl w:val="0"/>
          <w:numId w:val="8"/>
        </w:numPr>
        <w:tabs>
          <w:tab w:val="left" w:pos="948"/>
        </w:tabs>
        <w:spacing w:line="266" w:lineRule="auto"/>
        <w:ind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Школьное образование=. </w:t>
      </w:r>
      <w:r>
        <w:rPr>
          <w:rFonts w:eastAsia="Times New Roman"/>
          <w:sz w:val="24"/>
          <w:szCs w:val="24"/>
        </w:rPr>
        <w:t>Изучаемые предметы и отношение к ним.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Школьная жизнь.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Каникулы.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Переписка с зарубежными сверстниками,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международные обмены, школьное образование за рубежом.</w:t>
      </w:r>
    </w:p>
    <w:p w:rsidR="006F07C9" w:rsidRDefault="006F07C9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numPr>
          <w:ilvl w:val="0"/>
          <w:numId w:val="8"/>
        </w:numPr>
        <w:tabs>
          <w:tab w:val="left" w:pos="940"/>
        </w:tabs>
        <w:ind w:left="94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Профессии в современном мире. </w:t>
      </w:r>
      <w:r>
        <w:rPr>
          <w:rFonts w:eastAsia="Times New Roman"/>
          <w:sz w:val="24"/>
          <w:szCs w:val="24"/>
        </w:rPr>
        <w:t>Проблема выбора профессии.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Роль иностранного языка в планах на будущее.</w:t>
      </w:r>
    </w:p>
    <w:p w:rsidR="006F07C9" w:rsidRDefault="006F07C9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numPr>
          <w:ilvl w:val="0"/>
          <w:numId w:val="8"/>
        </w:numPr>
        <w:tabs>
          <w:tab w:val="left" w:pos="1020"/>
        </w:tabs>
        <w:spacing w:line="264" w:lineRule="auto"/>
        <w:ind w:right="20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Вселенная и человек. </w:t>
      </w:r>
      <w:r>
        <w:rPr>
          <w:rFonts w:eastAsia="Times New Roman"/>
          <w:sz w:val="24"/>
          <w:szCs w:val="24"/>
        </w:rPr>
        <w:t>Природа: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флора и фауна.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 экологии и защита окружающей среды.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Климат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погода.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проживания в городской/сельской местности.</w:t>
      </w:r>
    </w:p>
    <w:p w:rsidR="006F07C9" w:rsidRDefault="006F07C9">
      <w:pPr>
        <w:spacing w:line="29" w:lineRule="exact"/>
        <w:rPr>
          <w:rFonts w:eastAsia="Times New Roman"/>
          <w:b/>
          <w:bCs/>
          <w:sz w:val="24"/>
          <w:szCs w:val="24"/>
        </w:rPr>
      </w:pPr>
    </w:p>
    <w:p w:rsidR="006F07C9" w:rsidRDefault="000C3228">
      <w:pPr>
        <w:numPr>
          <w:ilvl w:val="0"/>
          <w:numId w:val="8"/>
        </w:numPr>
        <w:tabs>
          <w:tab w:val="left" w:pos="984"/>
        </w:tabs>
        <w:spacing w:line="27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Родная страна и страны изучаемого языка. </w:t>
      </w:r>
      <w:r>
        <w:rPr>
          <w:rFonts w:eastAsia="Times New Roman"/>
          <w:sz w:val="24"/>
          <w:szCs w:val="24"/>
        </w:rPr>
        <w:t>Географическое положение,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столицы,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крупные города,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регионы,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достопримечательности,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культурные и исторические особенности, национальные праздники,</w:t>
      </w:r>
      <w:r>
        <w:rPr>
          <w:rFonts w:eastAsia="Times New Roman"/>
          <w:sz w:val="24"/>
          <w:szCs w:val="24"/>
        </w:rPr>
        <w:t xml:space="preserve"> знаменательные даты, традиции, обычаи, выдающиеся люди, их вклад в науку и мировую культуру.</w:t>
      </w:r>
    </w:p>
    <w:p w:rsidR="006F07C9" w:rsidRDefault="006F07C9">
      <w:pPr>
        <w:spacing w:line="12" w:lineRule="exact"/>
        <w:rPr>
          <w:sz w:val="20"/>
          <w:szCs w:val="20"/>
        </w:rPr>
      </w:pPr>
    </w:p>
    <w:p w:rsidR="006F07C9" w:rsidRDefault="000C3228">
      <w:pPr>
        <w:tabs>
          <w:tab w:val="left" w:pos="3420"/>
        </w:tabs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  <w:u w:val="single"/>
        </w:rPr>
        <w:t>Тематическое планирование с указанием количества часов, отводимых на освоение каждой темы</w:t>
      </w:r>
    </w:p>
    <w:p w:rsidR="006F07C9" w:rsidRDefault="006F07C9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640"/>
        <w:gridCol w:w="1980"/>
      </w:tblGrid>
      <w:tr w:rsidR="006F07C9">
        <w:trPr>
          <w:trHeight w:val="280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96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Название раздела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Количество</w:t>
            </w:r>
          </w:p>
        </w:tc>
      </w:tr>
      <w:tr w:rsidR="006F07C9">
        <w:trPr>
          <w:trHeight w:val="2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6F07C9">
        <w:trPr>
          <w:trHeight w:val="271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3"/>
                <w:szCs w:val="23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71" w:lineRule="exact"/>
              <w:ind w:left="3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Unit 1 “School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and scooling ”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3"/>
                <w:szCs w:val="23"/>
              </w:rPr>
            </w:pPr>
          </w:p>
        </w:tc>
      </w:tr>
      <w:tr w:rsidR="006F07C9">
        <w:trPr>
          <w:trHeight w:val="276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«Школа и обучение в школе»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в Великобритании.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выпускников.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Покупка школьных принадлежностей.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в Великобритании.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6F07C9">
      <w:pPr>
        <w:sectPr w:rsidR="006F07C9">
          <w:pgSz w:w="16840" w:h="11906" w:orient="landscape"/>
          <w:pgMar w:top="724" w:right="718" w:bottom="223" w:left="720" w:header="0" w:footer="0" w:gutter="0"/>
          <w:cols w:space="720" w:equalWidth="0">
            <w:col w:w="15400"/>
          </w:cols>
        </w:sectPr>
      </w:pPr>
    </w:p>
    <w:p w:rsidR="006F07C9" w:rsidRDefault="006F07C9">
      <w:pPr>
        <w:spacing w:line="1" w:lineRule="exact"/>
        <w:rPr>
          <w:sz w:val="20"/>
          <w:szCs w:val="20"/>
        </w:rPr>
      </w:pPr>
      <w:bookmarkStart w:id="9" w:name="page10"/>
      <w:bookmarkEnd w:id="9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0"/>
        <w:gridCol w:w="2960"/>
        <w:gridCol w:w="980"/>
        <w:gridCol w:w="562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Изучаемые предметы.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школа.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в Англии, Уэльсе, России.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(правила поведения в школе).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«Школа».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27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bottom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Словарный диктант по теме «Школа».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Школьный </w:t>
            </w:r>
            <w:r>
              <w:rPr>
                <w:rFonts w:eastAsia="Times New Roman"/>
                <w:sz w:val="24"/>
                <w:szCs w:val="24"/>
              </w:rPr>
              <w:t>разговоры.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в школе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магазине школьных товаров.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Школьное расписание.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день в школе.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37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00B050"/>
            </w:tcBorders>
            <w:vAlign w:val="bottom"/>
          </w:tcPr>
          <w:p w:rsidR="006F07C9" w:rsidRDefault="000C3228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B050"/>
                <w:w w:val="99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60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6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9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 w:rsidRPr="000C3228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000001"/>
            </w:tcBorders>
            <w:vAlign w:val="bottom"/>
          </w:tcPr>
          <w:p w:rsidR="006F07C9" w:rsidRPr="000C3228" w:rsidRDefault="000C3228">
            <w:pPr>
              <w:spacing w:line="260" w:lineRule="exact"/>
              <w:jc w:val="center"/>
              <w:rPr>
                <w:sz w:val="20"/>
                <w:szCs w:val="20"/>
                <w:lang w:val="en-US"/>
              </w:rPr>
            </w:pPr>
            <w:r w:rsidRPr="000C322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Unit 2 “The </w:t>
            </w:r>
            <w:r w:rsidRPr="000C322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language of the world ”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lang w:val="en-US"/>
              </w:rPr>
            </w:pP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2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ind w:right="3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«Язык мира»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Языки мира.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12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– язык общения.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говорят на английском языке?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Языки мира. Путешествия.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12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10"/>
                <w:szCs w:val="10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10"/>
                <w:szCs w:val="10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английского языка.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15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13"/>
                <w:szCs w:val="13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13"/>
                <w:szCs w:val="13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Разновидности </w:t>
            </w:r>
            <w:r>
              <w:rPr>
                <w:rFonts w:eastAsia="Times New Roman"/>
                <w:sz w:val="24"/>
                <w:szCs w:val="24"/>
              </w:rPr>
              <w:t>английского языка.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84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</w:tr>
    </w:tbl>
    <w:p w:rsidR="006F07C9" w:rsidRDefault="000C32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7306945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B8120F" id="Shape 2" o:spid="_x0000_s1026" style="position:absolute;margin-left:575.35pt;margin-top:-.7pt;width:1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6F07C9" w:rsidRDefault="006F07C9">
      <w:pPr>
        <w:sectPr w:rsidR="006F07C9">
          <w:pgSz w:w="16840" w:h="11906" w:orient="landscape"/>
          <w:pgMar w:top="700" w:right="1440" w:bottom="218" w:left="1440" w:header="0" w:footer="0" w:gutter="0"/>
          <w:cols w:space="720" w:equalWidth="0">
            <w:col w:w="13958"/>
          </w:cols>
        </w:sect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0"/>
        <w:gridCol w:w="4340"/>
        <w:gridCol w:w="522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Итоговая контрольная работа за первую четверть.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 в нашей жизни.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13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11"/>
                <w:szCs w:val="11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использовать словари.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изучения иностранного языка.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«Язык мира».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27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Словарный диктант по теме «Язык мира».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8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языков. Международный летний лагерь.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– «сумасшедший» язык.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городов.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Обсуждаем будущую </w:t>
            </w:r>
            <w:r>
              <w:rPr>
                <w:rFonts w:eastAsia="Times New Roman"/>
                <w:sz w:val="24"/>
                <w:szCs w:val="24"/>
              </w:rPr>
              <w:t>профессию.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Контрольная работа по теме «Язык мира».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Рождество в Англии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6" w:lineRule="exact"/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Раздел 3.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Некоторые факты об англо-говорящем мире.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/>
        </w:tc>
      </w:tr>
      <w:tr w:rsidR="006F07C9">
        <w:trPr>
          <w:trHeight w:val="303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9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Некоторые факты англоговорящего мира.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мы знаем о США.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США.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США.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Австралия.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Австралии.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6F07C9">
      <w:pPr>
        <w:sectPr w:rsidR="006F07C9">
          <w:pgSz w:w="16840" w:h="11906" w:orient="landscape"/>
          <w:pgMar w:top="700" w:right="1440" w:bottom="256" w:left="1440" w:header="0" w:footer="0" w:gutter="0"/>
          <w:cols w:space="720" w:equalWidth="0">
            <w:col w:w="13958"/>
          </w:cols>
        </w:sectPr>
      </w:pPr>
    </w:p>
    <w:p w:rsidR="006F07C9" w:rsidRDefault="006F07C9">
      <w:pPr>
        <w:spacing w:line="1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0"/>
        <w:gridCol w:w="3480"/>
        <w:gridCol w:w="2560"/>
        <w:gridCol w:w="2920"/>
        <w:gridCol w:w="60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Животный мир Австралии.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США и Австралия.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города Европы.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34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«Факты об англоговорящих странах». Словарный диктант по теме.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4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34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608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Англоговорящие страны.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Джексон Хоул.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Вашингтон.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1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 львов.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Контрольная работа по теме «Факты об англоговорящих странах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Урок-презентация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 w:rsidRPr="000C3228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Pr="000C3228" w:rsidRDefault="000C3228">
            <w:pPr>
              <w:spacing w:line="260" w:lineRule="exact"/>
              <w:ind w:left="3020"/>
              <w:rPr>
                <w:sz w:val="20"/>
                <w:szCs w:val="20"/>
                <w:lang w:val="en-US"/>
              </w:rPr>
            </w:pPr>
            <w:r w:rsidRPr="000C322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Unit 4 “Living things around us”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lang w:val="en-US"/>
              </w:rPr>
            </w:pPr>
          </w:p>
        </w:tc>
      </w:tr>
      <w:tr w:rsidR="006F07C9">
        <w:trPr>
          <w:trHeight w:val="2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6F07C9" w:rsidRDefault="000C3228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«Живые существа вокруг нас»</w:t>
            </w: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3"/>
                <w:szCs w:val="23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птиц. Климатические и погодные условия. Мир насекомых.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6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птиц.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Животный мир.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1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Климатические и погодные условия обитания животных и растений.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мире обезьян.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6F07C9">
      <w:pPr>
        <w:sectPr w:rsidR="006F07C9">
          <w:pgSz w:w="16840" w:h="11906" w:orient="landscape"/>
          <w:pgMar w:top="700" w:right="1440" w:bottom="223" w:left="1440" w:header="0" w:footer="0" w:gutter="0"/>
          <w:cols w:space="720" w:equalWidth="0">
            <w:col w:w="13958"/>
          </w:cols>
        </w:sectPr>
      </w:pPr>
    </w:p>
    <w:p w:rsidR="006F07C9" w:rsidRDefault="006F07C9">
      <w:pPr>
        <w:spacing w:line="1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0"/>
        <w:gridCol w:w="6120"/>
        <w:gridCol w:w="344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насекомых.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Флора и фауна Британских островов.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Флора и фауна.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Сопоставление животного и растительного миров.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«Живые существа вокруг нас».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27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Словарный диктант по теме «Живые существа вокруг нас».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Чарльз Дарвин.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Джеральд </w:t>
            </w:r>
            <w:r>
              <w:rPr>
                <w:rFonts w:eastAsia="Times New Roman"/>
                <w:sz w:val="24"/>
                <w:szCs w:val="24"/>
              </w:rPr>
              <w:t>Даррел: друг всех животных.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Живые существа.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«Живые существа вокруг нас».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Урок-презентация по теме «Живые существа вокруг нас».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 w:rsidRPr="000C3228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000001"/>
            </w:tcBorders>
            <w:vAlign w:val="bottom"/>
          </w:tcPr>
          <w:p w:rsidR="006F07C9" w:rsidRPr="000C3228" w:rsidRDefault="000C3228">
            <w:pPr>
              <w:spacing w:line="260" w:lineRule="exact"/>
              <w:ind w:left="3140"/>
              <w:rPr>
                <w:sz w:val="20"/>
                <w:szCs w:val="20"/>
                <w:lang w:val="en-US"/>
              </w:rPr>
            </w:pPr>
            <w:r w:rsidRPr="000C3228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Unit 5 “The ABC of Ecology”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lang w:val="en-US"/>
              </w:rPr>
            </w:pPr>
          </w:p>
        </w:tc>
      </w:tr>
      <w:tr w:rsidR="006F07C9">
        <w:trPr>
          <w:trHeight w:val="296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6F07C9" w:rsidRPr="000C3228" w:rsidRDefault="006F07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60" w:type="dxa"/>
            <w:gridSpan w:val="2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ind w:left="4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«Экология»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Флора и фауна России. Экология как наука.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России.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экология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2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окружающей среды.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0C32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7306945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D46B32" id="Shape 3" o:spid="_x0000_s1026" style="position:absolute;margin-left:575.35pt;margin-top:-.7pt;width:1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b6q4hN0AAAAJAQAADwAAAGRycy9kb3du&#10;cmV2LnhtbEyPwU7DMAyG70i8Q2QkblvaiTJUmk7TpCEOcGBMnNPGa0sbp0qytbw93gmOv/3p9+di&#10;M9tBXNCHzpGCdJmAQKqd6ahRcPzcL55AhKjJ6MERKvjBAJvy9qbQuXETfeDlEBvBJRRyraCNccyl&#10;DHWLVoelG5F4d3Le6sjRN9J4PXG5HeQqSR6l1R3xhVaPuGux7g9nq6A/SZr61+3bVL1UJny/f/m+&#10;tkrd383bZxAR5/gHw1Wf1aFkp8qdyQQxcE6zZM2sgkX6AOJKpNmKJ5WCDGRZyP8flL8A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b6q4h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6F07C9" w:rsidRDefault="006F07C9">
      <w:pPr>
        <w:sectPr w:rsidR="006F07C9">
          <w:pgSz w:w="16840" w:h="11906" w:orient="landscape"/>
          <w:pgMar w:top="700" w:right="1440" w:bottom="667" w:left="1440" w:header="0" w:footer="0" w:gutter="0"/>
          <w:cols w:space="720" w:equalWidth="0">
            <w:col w:w="13958"/>
          </w:cols>
        </w:sect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00"/>
        <w:gridCol w:w="4200"/>
        <w:gridCol w:w="194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bookmarkStart w:id="13" w:name="page14"/>
            <w:bookmarkEnd w:id="13"/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за</w:t>
            </w:r>
            <w:r>
              <w:rPr>
                <w:rFonts w:eastAsia="Times New Roman"/>
                <w:sz w:val="24"/>
                <w:szCs w:val="24"/>
              </w:rPr>
              <w:t xml:space="preserve"> третью четверть.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 проблемы.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Загрязнение воды.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9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34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«Экология». Словарный диктант по теме «Экология».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4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Озеро Байкал.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Мир </w:t>
            </w:r>
            <w:r>
              <w:rPr>
                <w:rFonts w:eastAsia="Times New Roman"/>
                <w:sz w:val="24"/>
                <w:szCs w:val="24"/>
              </w:rPr>
              <w:t>вокруг нас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1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Сохраним природу вместе.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Планета Земля – наш общий дом.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«Экология».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Урок-презентация по теме «Экология».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1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3500" w:type="dxa"/>
            <w:vAlign w:val="bottom"/>
          </w:tcPr>
          <w:p w:rsidR="006F07C9" w:rsidRDefault="006F07C9"/>
        </w:tc>
        <w:tc>
          <w:tcPr>
            <w:tcW w:w="6140" w:type="dxa"/>
            <w:gridSpan w:val="2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3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Unit 6 “Living Healthy”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</w:tr>
      <w:tr w:rsidR="006F07C9">
        <w:trPr>
          <w:trHeight w:val="286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6F07C9" w:rsidRDefault="000C3228">
            <w:pPr>
              <w:ind w:right="3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«Здоровье»</w:t>
            </w: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7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Здоровый </w:t>
            </w:r>
            <w:r>
              <w:rPr>
                <w:rFonts w:eastAsia="Times New Roman"/>
                <w:sz w:val="24"/>
                <w:szCs w:val="24"/>
              </w:rPr>
              <w:t>образ жизни. Фаст – фуд.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 Фаст-фуд.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1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9640" w:type="dxa"/>
            <w:gridSpan w:val="3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Секреты долголетия.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6F07C9">
      <w:pPr>
        <w:sectPr w:rsidR="006F07C9">
          <w:pgSz w:w="16840" w:h="11906" w:orient="landscape"/>
          <w:pgMar w:top="700" w:right="1440" w:bottom="223" w:left="1440" w:header="0" w:footer="0" w:gutter="0"/>
          <w:cols w:space="720" w:equalWidth="0">
            <w:col w:w="13958"/>
          </w:cols>
        </w:sectPr>
      </w:pPr>
    </w:p>
    <w:p w:rsidR="006F07C9" w:rsidRDefault="006F07C9">
      <w:pPr>
        <w:spacing w:line="1" w:lineRule="exact"/>
        <w:rPr>
          <w:sz w:val="20"/>
          <w:szCs w:val="20"/>
        </w:rPr>
      </w:pPr>
      <w:bookmarkStart w:id="14" w:name="page15"/>
      <w:bookmarkEnd w:id="14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0"/>
        <w:gridCol w:w="2820"/>
        <w:gridCol w:w="140"/>
        <w:gridCol w:w="3740"/>
        <w:gridCol w:w="2860"/>
        <w:gridCol w:w="1980"/>
      </w:tblGrid>
      <w:tr w:rsidR="006F07C9">
        <w:trPr>
          <w:trHeight w:val="278"/>
        </w:trPr>
        <w:tc>
          <w:tcPr>
            <w:tcW w:w="1440" w:type="dxa"/>
            <w:tcBorders>
              <w:top w:val="single" w:sz="8" w:space="0" w:color="000001"/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0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приеме у врача.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Правильное</w:t>
            </w:r>
            <w:r>
              <w:rPr>
                <w:rFonts w:eastAsia="Times New Roman"/>
                <w:sz w:val="24"/>
                <w:szCs w:val="24"/>
              </w:rPr>
              <w:t xml:space="preserve"> питание.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головной боли.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– лучшее лекарство.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9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34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«ЗОЖ». Словарный диктант по теме «ЗОЖ».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4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6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итоговой контрольной работе. Повторение лексико-грамматического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6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7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материала, изученного за год.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8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7"/>
                <w:szCs w:val="7"/>
              </w:rPr>
            </w:pPr>
          </w:p>
        </w:tc>
      </w:tr>
      <w:tr w:rsidR="006F07C9">
        <w:trPr>
          <w:trHeight w:val="234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0"/>
                <w:szCs w:val="20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3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2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0B050"/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auto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Болезни.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Сладкоежка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и покупки продуктов.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300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58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5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F07C9">
        <w:trPr>
          <w:trHeight w:val="298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4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  <w:tr w:rsidR="006F07C9">
        <w:trPr>
          <w:trHeight w:val="261"/>
        </w:trPr>
        <w:tc>
          <w:tcPr>
            <w:tcW w:w="14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F07C9" w:rsidRDefault="006F07C9"/>
        </w:tc>
        <w:tc>
          <w:tcPr>
            <w:tcW w:w="80" w:type="dxa"/>
            <w:vAlign w:val="bottom"/>
          </w:tcPr>
          <w:p w:rsidR="006F07C9" w:rsidRDefault="006F07C9"/>
        </w:tc>
        <w:tc>
          <w:tcPr>
            <w:tcW w:w="9560" w:type="dxa"/>
            <w:gridSpan w:val="4"/>
            <w:tcBorders>
              <w:right w:val="single" w:sz="8" w:space="0" w:color="000001"/>
            </w:tcBorders>
            <w:vAlign w:val="bottom"/>
          </w:tcPr>
          <w:p w:rsidR="006F07C9" w:rsidRDefault="000C322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уроков:</w:t>
            </w:r>
          </w:p>
        </w:tc>
        <w:tc>
          <w:tcPr>
            <w:tcW w:w="1980" w:type="dxa"/>
            <w:tcBorders>
              <w:right w:val="single" w:sz="8" w:space="0" w:color="000001"/>
            </w:tcBorders>
            <w:vAlign w:val="bottom"/>
          </w:tcPr>
          <w:p w:rsidR="006F07C9" w:rsidRDefault="006F07C9"/>
        </w:tc>
      </w:tr>
      <w:tr w:rsidR="006F07C9">
        <w:trPr>
          <w:trHeight w:val="281"/>
        </w:trPr>
        <w:tc>
          <w:tcPr>
            <w:tcW w:w="14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F07C9" w:rsidRDefault="006F07C9">
            <w:pPr>
              <w:rPr>
                <w:sz w:val="24"/>
                <w:szCs w:val="24"/>
              </w:rPr>
            </w:pPr>
          </w:p>
        </w:tc>
      </w:tr>
    </w:tbl>
    <w:p w:rsidR="006F07C9" w:rsidRDefault="006F07C9">
      <w:pPr>
        <w:spacing w:line="1" w:lineRule="exact"/>
        <w:rPr>
          <w:sz w:val="20"/>
          <w:szCs w:val="20"/>
        </w:rPr>
      </w:pPr>
    </w:p>
    <w:sectPr w:rsidR="006F07C9">
      <w:pgSz w:w="16840" w:h="11906" w:orient="landscape"/>
      <w:pgMar w:top="70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E1F29"/>
    <w:multiLevelType w:val="hybridMultilevel"/>
    <w:tmpl w:val="2BD28238"/>
    <w:lvl w:ilvl="0" w:tplc="22C08952">
      <w:start w:val="1"/>
      <w:numFmt w:val="decimal"/>
      <w:lvlText w:val="%1."/>
      <w:lvlJc w:val="left"/>
    </w:lvl>
    <w:lvl w:ilvl="1" w:tplc="B282AB18">
      <w:numFmt w:val="decimal"/>
      <w:lvlText w:val=""/>
      <w:lvlJc w:val="left"/>
    </w:lvl>
    <w:lvl w:ilvl="2" w:tplc="279A93CC">
      <w:numFmt w:val="decimal"/>
      <w:lvlText w:val=""/>
      <w:lvlJc w:val="left"/>
    </w:lvl>
    <w:lvl w:ilvl="3" w:tplc="5C106E6C">
      <w:numFmt w:val="decimal"/>
      <w:lvlText w:val=""/>
      <w:lvlJc w:val="left"/>
    </w:lvl>
    <w:lvl w:ilvl="4" w:tplc="BAAAC306">
      <w:numFmt w:val="decimal"/>
      <w:lvlText w:val=""/>
      <w:lvlJc w:val="left"/>
    </w:lvl>
    <w:lvl w:ilvl="5" w:tplc="7890878C">
      <w:numFmt w:val="decimal"/>
      <w:lvlText w:val=""/>
      <w:lvlJc w:val="left"/>
    </w:lvl>
    <w:lvl w:ilvl="6" w:tplc="6F8A9AB6">
      <w:numFmt w:val="decimal"/>
      <w:lvlText w:val=""/>
      <w:lvlJc w:val="left"/>
    </w:lvl>
    <w:lvl w:ilvl="7" w:tplc="DFAC5C96">
      <w:numFmt w:val="decimal"/>
      <w:lvlText w:val=""/>
      <w:lvlJc w:val="left"/>
    </w:lvl>
    <w:lvl w:ilvl="8" w:tplc="4252A17C">
      <w:numFmt w:val="decimal"/>
      <w:lvlText w:val=""/>
      <w:lvlJc w:val="left"/>
    </w:lvl>
  </w:abstractNum>
  <w:abstractNum w:abstractNumId="1">
    <w:nsid w:val="2EB141F2"/>
    <w:multiLevelType w:val="hybridMultilevel"/>
    <w:tmpl w:val="AE70A114"/>
    <w:lvl w:ilvl="0" w:tplc="E2B033F6">
      <w:start w:val="1"/>
      <w:numFmt w:val="bullet"/>
      <w:lvlText w:val="В"/>
      <w:lvlJc w:val="left"/>
    </w:lvl>
    <w:lvl w:ilvl="1" w:tplc="ACD02DB8">
      <w:numFmt w:val="decimal"/>
      <w:lvlText w:val=""/>
      <w:lvlJc w:val="left"/>
    </w:lvl>
    <w:lvl w:ilvl="2" w:tplc="55B80D9C">
      <w:numFmt w:val="decimal"/>
      <w:lvlText w:val=""/>
      <w:lvlJc w:val="left"/>
    </w:lvl>
    <w:lvl w:ilvl="3" w:tplc="7248C57E">
      <w:numFmt w:val="decimal"/>
      <w:lvlText w:val=""/>
      <w:lvlJc w:val="left"/>
    </w:lvl>
    <w:lvl w:ilvl="4" w:tplc="E93EA1A2">
      <w:numFmt w:val="decimal"/>
      <w:lvlText w:val=""/>
      <w:lvlJc w:val="left"/>
    </w:lvl>
    <w:lvl w:ilvl="5" w:tplc="4E2C4070">
      <w:numFmt w:val="decimal"/>
      <w:lvlText w:val=""/>
      <w:lvlJc w:val="left"/>
    </w:lvl>
    <w:lvl w:ilvl="6" w:tplc="9E56C854">
      <w:numFmt w:val="decimal"/>
      <w:lvlText w:val=""/>
      <w:lvlJc w:val="left"/>
    </w:lvl>
    <w:lvl w:ilvl="7" w:tplc="D836125E">
      <w:numFmt w:val="decimal"/>
      <w:lvlText w:val=""/>
      <w:lvlJc w:val="left"/>
    </w:lvl>
    <w:lvl w:ilvl="8" w:tplc="1B504AA4">
      <w:numFmt w:val="decimal"/>
      <w:lvlText w:val=""/>
      <w:lvlJc w:val="left"/>
    </w:lvl>
  </w:abstractNum>
  <w:abstractNum w:abstractNumId="2">
    <w:nsid w:val="3D1B58BA"/>
    <w:multiLevelType w:val="hybridMultilevel"/>
    <w:tmpl w:val="D13EC770"/>
    <w:lvl w:ilvl="0" w:tplc="B5FAE1E8">
      <w:start w:val="1"/>
      <w:numFmt w:val="bullet"/>
      <w:lvlText w:val="•"/>
      <w:lvlJc w:val="left"/>
    </w:lvl>
    <w:lvl w:ilvl="1" w:tplc="FE00CA90">
      <w:numFmt w:val="decimal"/>
      <w:lvlText w:val=""/>
      <w:lvlJc w:val="left"/>
    </w:lvl>
    <w:lvl w:ilvl="2" w:tplc="6BD07B6C">
      <w:numFmt w:val="decimal"/>
      <w:lvlText w:val=""/>
      <w:lvlJc w:val="left"/>
    </w:lvl>
    <w:lvl w:ilvl="3" w:tplc="67E09DB4">
      <w:numFmt w:val="decimal"/>
      <w:lvlText w:val=""/>
      <w:lvlJc w:val="left"/>
    </w:lvl>
    <w:lvl w:ilvl="4" w:tplc="8F6471EE">
      <w:numFmt w:val="decimal"/>
      <w:lvlText w:val=""/>
      <w:lvlJc w:val="left"/>
    </w:lvl>
    <w:lvl w:ilvl="5" w:tplc="58A88BA8">
      <w:numFmt w:val="decimal"/>
      <w:lvlText w:val=""/>
      <w:lvlJc w:val="left"/>
    </w:lvl>
    <w:lvl w:ilvl="6" w:tplc="34CA96D4">
      <w:numFmt w:val="decimal"/>
      <w:lvlText w:val=""/>
      <w:lvlJc w:val="left"/>
    </w:lvl>
    <w:lvl w:ilvl="7" w:tplc="F2E2881E">
      <w:numFmt w:val="decimal"/>
      <w:lvlText w:val=""/>
      <w:lvlJc w:val="left"/>
    </w:lvl>
    <w:lvl w:ilvl="8" w:tplc="7504B174">
      <w:numFmt w:val="decimal"/>
      <w:lvlText w:val=""/>
      <w:lvlJc w:val="left"/>
    </w:lvl>
  </w:abstractNum>
  <w:abstractNum w:abstractNumId="3">
    <w:nsid w:val="41B71EFB"/>
    <w:multiLevelType w:val="hybridMultilevel"/>
    <w:tmpl w:val="E0222178"/>
    <w:lvl w:ilvl="0" w:tplc="7708DE1E">
      <w:start w:val="1"/>
      <w:numFmt w:val="bullet"/>
      <w:lvlText w:val="и"/>
      <w:lvlJc w:val="left"/>
    </w:lvl>
    <w:lvl w:ilvl="1" w:tplc="BFE07860">
      <w:numFmt w:val="decimal"/>
      <w:lvlText w:val=""/>
      <w:lvlJc w:val="left"/>
    </w:lvl>
    <w:lvl w:ilvl="2" w:tplc="5BE02314">
      <w:numFmt w:val="decimal"/>
      <w:lvlText w:val=""/>
      <w:lvlJc w:val="left"/>
    </w:lvl>
    <w:lvl w:ilvl="3" w:tplc="0540D1AA">
      <w:numFmt w:val="decimal"/>
      <w:lvlText w:val=""/>
      <w:lvlJc w:val="left"/>
    </w:lvl>
    <w:lvl w:ilvl="4" w:tplc="260E653E">
      <w:numFmt w:val="decimal"/>
      <w:lvlText w:val=""/>
      <w:lvlJc w:val="left"/>
    </w:lvl>
    <w:lvl w:ilvl="5" w:tplc="91C0E022">
      <w:numFmt w:val="decimal"/>
      <w:lvlText w:val=""/>
      <w:lvlJc w:val="left"/>
    </w:lvl>
    <w:lvl w:ilvl="6" w:tplc="F9142A30">
      <w:numFmt w:val="decimal"/>
      <w:lvlText w:val=""/>
      <w:lvlJc w:val="left"/>
    </w:lvl>
    <w:lvl w:ilvl="7" w:tplc="F8962E48">
      <w:numFmt w:val="decimal"/>
      <w:lvlText w:val=""/>
      <w:lvlJc w:val="left"/>
    </w:lvl>
    <w:lvl w:ilvl="8" w:tplc="EC505FBC">
      <w:numFmt w:val="decimal"/>
      <w:lvlText w:val=""/>
      <w:lvlJc w:val="left"/>
    </w:lvl>
  </w:abstractNum>
  <w:abstractNum w:abstractNumId="4">
    <w:nsid w:val="46E87CCD"/>
    <w:multiLevelType w:val="hybridMultilevel"/>
    <w:tmpl w:val="B2D63E10"/>
    <w:lvl w:ilvl="0" w:tplc="6B44949E">
      <w:start w:val="1"/>
      <w:numFmt w:val="bullet"/>
      <w:lvlText w:val="и"/>
      <w:lvlJc w:val="left"/>
    </w:lvl>
    <w:lvl w:ilvl="1" w:tplc="18421418">
      <w:numFmt w:val="decimal"/>
      <w:lvlText w:val=""/>
      <w:lvlJc w:val="left"/>
    </w:lvl>
    <w:lvl w:ilvl="2" w:tplc="3FE20F44">
      <w:numFmt w:val="decimal"/>
      <w:lvlText w:val=""/>
      <w:lvlJc w:val="left"/>
    </w:lvl>
    <w:lvl w:ilvl="3" w:tplc="28DCFA96">
      <w:numFmt w:val="decimal"/>
      <w:lvlText w:val=""/>
      <w:lvlJc w:val="left"/>
    </w:lvl>
    <w:lvl w:ilvl="4" w:tplc="1A047AD4">
      <w:numFmt w:val="decimal"/>
      <w:lvlText w:val=""/>
      <w:lvlJc w:val="left"/>
    </w:lvl>
    <w:lvl w:ilvl="5" w:tplc="A03C9E6A">
      <w:numFmt w:val="decimal"/>
      <w:lvlText w:val=""/>
      <w:lvlJc w:val="left"/>
    </w:lvl>
    <w:lvl w:ilvl="6" w:tplc="DA76771C">
      <w:numFmt w:val="decimal"/>
      <w:lvlText w:val=""/>
      <w:lvlJc w:val="left"/>
    </w:lvl>
    <w:lvl w:ilvl="7" w:tplc="E0801BDC">
      <w:numFmt w:val="decimal"/>
      <w:lvlText w:val=""/>
      <w:lvlJc w:val="left"/>
    </w:lvl>
    <w:lvl w:ilvl="8" w:tplc="25463334">
      <w:numFmt w:val="decimal"/>
      <w:lvlText w:val=""/>
      <w:lvlJc w:val="left"/>
    </w:lvl>
  </w:abstractNum>
  <w:abstractNum w:abstractNumId="5">
    <w:nsid w:val="507ED7AB"/>
    <w:multiLevelType w:val="hybridMultilevel"/>
    <w:tmpl w:val="27F8C230"/>
    <w:lvl w:ilvl="0" w:tplc="2690CA96">
      <w:start w:val="1"/>
      <w:numFmt w:val="bullet"/>
      <w:lvlText w:val="С"/>
      <w:lvlJc w:val="left"/>
    </w:lvl>
    <w:lvl w:ilvl="1" w:tplc="7784690C">
      <w:numFmt w:val="decimal"/>
      <w:lvlText w:val=""/>
      <w:lvlJc w:val="left"/>
    </w:lvl>
    <w:lvl w:ilvl="2" w:tplc="6AA48068">
      <w:numFmt w:val="decimal"/>
      <w:lvlText w:val=""/>
      <w:lvlJc w:val="left"/>
    </w:lvl>
    <w:lvl w:ilvl="3" w:tplc="9FBA2DC6">
      <w:numFmt w:val="decimal"/>
      <w:lvlText w:val=""/>
      <w:lvlJc w:val="left"/>
    </w:lvl>
    <w:lvl w:ilvl="4" w:tplc="6680D1F4">
      <w:numFmt w:val="decimal"/>
      <w:lvlText w:val=""/>
      <w:lvlJc w:val="left"/>
    </w:lvl>
    <w:lvl w:ilvl="5" w:tplc="02C0EA9A">
      <w:numFmt w:val="decimal"/>
      <w:lvlText w:val=""/>
      <w:lvlJc w:val="left"/>
    </w:lvl>
    <w:lvl w:ilvl="6" w:tplc="A6FEE2BE">
      <w:numFmt w:val="decimal"/>
      <w:lvlText w:val=""/>
      <w:lvlJc w:val="left"/>
    </w:lvl>
    <w:lvl w:ilvl="7" w:tplc="1C44E216">
      <w:numFmt w:val="decimal"/>
      <w:lvlText w:val=""/>
      <w:lvlJc w:val="left"/>
    </w:lvl>
    <w:lvl w:ilvl="8" w:tplc="F53E0492">
      <w:numFmt w:val="decimal"/>
      <w:lvlText w:val=""/>
      <w:lvlJc w:val="left"/>
    </w:lvl>
  </w:abstractNum>
  <w:abstractNum w:abstractNumId="6">
    <w:nsid w:val="7545E146"/>
    <w:multiLevelType w:val="hybridMultilevel"/>
    <w:tmpl w:val="6066C1A2"/>
    <w:lvl w:ilvl="0" w:tplc="F56A96FC">
      <w:start w:val="1"/>
      <w:numFmt w:val="decimal"/>
      <w:lvlText w:val="%1."/>
      <w:lvlJc w:val="left"/>
    </w:lvl>
    <w:lvl w:ilvl="1" w:tplc="E6224464">
      <w:numFmt w:val="decimal"/>
      <w:lvlText w:val=""/>
      <w:lvlJc w:val="left"/>
    </w:lvl>
    <w:lvl w:ilvl="2" w:tplc="1FE294E6">
      <w:numFmt w:val="decimal"/>
      <w:lvlText w:val=""/>
      <w:lvlJc w:val="left"/>
    </w:lvl>
    <w:lvl w:ilvl="3" w:tplc="D1F64478">
      <w:numFmt w:val="decimal"/>
      <w:lvlText w:val=""/>
      <w:lvlJc w:val="left"/>
    </w:lvl>
    <w:lvl w:ilvl="4" w:tplc="0B340632">
      <w:numFmt w:val="decimal"/>
      <w:lvlText w:val=""/>
      <w:lvlJc w:val="left"/>
    </w:lvl>
    <w:lvl w:ilvl="5" w:tplc="064E39C8">
      <w:numFmt w:val="decimal"/>
      <w:lvlText w:val=""/>
      <w:lvlJc w:val="left"/>
    </w:lvl>
    <w:lvl w:ilvl="6" w:tplc="30F6B038">
      <w:numFmt w:val="decimal"/>
      <w:lvlText w:val=""/>
      <w:lvlJc w:val="left"/>
    </w:lvl>
    <w:lvl w:ilvl="7" w:tplc="C52E0ECE">
      <w:numFmt w:val="decimal"/>
      <w:lvlText w:val=""/>
      <w:lvlJc w:val="left"/>
    </w:lvl>
    <w:lvl w:ilvl="8" w:tplc="4F9EDF74">
      <w:numFmt w:val="decimal"/>
      <w:lvlText w:val=""/>
      <w:lvlJc w:val="left"/>
    </w:lvl>
  </w:abstractNum>
  <w:abstractNum w:abstractNumId="7">
    <w:nsid w:val="79E2A9E3"/>
    <w:multiLevelType w:val="hybridMultilevel"/>
    <w:tmpl w:val="058AC0A6"/>
    <w:lvl w:ilvl="0" w:tplc="5204D53C">
      <w:start w:val="1"/>
      <w:numFmt w:val="bullet"/>
      <w:lvlText w:val="В"/>
      <w:lvlJc w:val="left"/>
    </w:lvl>
    <w:lvl w:ilvl="1" w:tplc="013EF46E">
      <w:numFmt w:val="decimal"/>
      <w:lvlText w:val=""/>
      <w:lvlJc w:val="left"/>
    </w:lvl>
    <w:lvl w:ilvl="2" w:tplc="D278E5DA">
      <w:numFmt w:val="decimal"/>
      <w:lvlText w:val=""/>
      <w:lvlJc w:val="left"/>
    </w:lvl>
    <w:lvl w:ilvl="3" w:tplc="A3B4A15E">
      <w:numFmt w:val="decimal"/>
      <w:lvlText w:val=""/>
      <w:lvlJc w:val="left"/>
    </w:lvl>
    <w:lvl w:ilvl="4" w:tplc="11403ED0">
      <w:numFmt w:val="decimal"/>
      <w:lvlText w:val=""/>
      <w:lvlJc w:val="left"/>
    </w:lvl>
    <w:lvl w:ilvl="5" w:tplc="2E9EDC38">
      <w:numFmt w:val="decimal"/>
      <w:lvlText w:val=""/>
      <w:lvlJc w:val="left"/>
    </w:lvl>
    <w:lvl w:ilvl="6" w:tplc="D2F6C838">
      <w:numFmt w:val="decimal"/>
      <w:lvlText w:val=""/>
      <w:lvlJc w:val="left"/>
    </w:lvl>
    <w:lvl w:ilvl="7" w:tplc="8A789FD6">
      <w:numFmt w:val="decimal"/>
      <w:lvlText w:val=""/>
      <w:lvlJc w:val="left"/>
    </w:lvl>
    <w:lvl w:ilvl="8" w:tplc="839A3520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C9"/>
    <w:rsid w:val="000C3228"/>
    <w:rsid w:val="006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D3AF4-8AE2-4F40-AA0C-BC32A29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2020-02-26T14:27:00Z</dcterms:created>
  <dcterms:modified xsi:type="dcterms:W3CDTF">2020-02-26T14:27:00Z</dcterms:modified>
</cp:coreProperties>
</file>