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7C" w:rsidRDefault="0026207C" w:rsidP="0026207C">
      <w:pPr>
        <w:spacing w:after="0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Департамент по спорту и молодежной политике Тюменской области</w:t>
      </w:r>
    </w:p>
    <w:p w:rsidR="0026207C" w:rsidRDefault="0026207C" w:rsidP="0026207C">
      <w:pPr>
        <w:spacing w:after="0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0070C0"/>
          <w:lang w:eastAsia="ru-RU"/>
        </w:rPr>
        <w:drawing>
          <wp:anchor distT="0" distB="0" distL="114300" distR="114300" simplePos="0" relativeHeight="251659264" behindDoc="0" locked="0" layoutInCell="1" allowOverlap="1" wp14:anchorId="3E121192" wp14:editId="5638D1D9">
            <wp:simplePos x="0" y="0"/>
            <wp:positionH relativeFrom="column">
              <wp:posOffset>-438785</wp:posOffset>
            </wp:positionH>
            <wp:positionV relativeFrom="paragraph">
              <wp:posOffset>-396240</wp:posOffset>
            </wp:positionV>
            <wp:extent cx="1095375" cy="1276350"/>
            <wp:effectExtent l="19050" t="0" r="9525" b="0"/>
            <wp:wrapSquare wrapText="bothSides"/>
            <wp:docPr id="4" name="Рисунок 0" descr="лого цс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цс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958" t="6232" r="21011" b="1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B9E">
        <w:rPr>
          <w:rFonts w:ascii="Arial" w:hAnsi="Arial" w:cs="Arial"/>
          <w:color w:val="0070C0"/>
        </w:rPr>
        <w:t>Государственное автономное учреждение Тюменской области</w:t>
      </w:r>
    </w:p>
    <w:p w:rsidR="0026207C" w:rsidRPr="00004DAD" w:rsidRDefault="0026207C" w:rsidP="0026207C">
      <w:pPr>
        <w:spacing w:after="0"/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CD75A6E" wp14:editId="4CB51DAE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5495925" cy="104775"/>
            <wp:effectExtent l="0" t="0" r="9525" b="9525"/>
            <wp:wrapSquare wrapText="bothSides"/>
            <wp:docPr id="3" name="Рисунок 1" descr="полос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ос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81" b="-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BD5">
        <w:rPr>
          <w:rFonts w:ascii="Arial" w:hAnsi="Arial" w:cs="Arial"/>
          <w:b/>
          <w:color w:val="0070C0"/>
          <w:sz w:val="20"/>
          <w:szCs w:val="20"/>
        </w:rPr>
        <w:t>«ЦЕНТР СПОРТИВНОЙ ПОДГОТОВКИ И ПРОВЕДЕНИЯ СПОРТИВНЫХ МЕРОПРИЯТИЙ»</w:t>
      </w:r>
    </w:p>
    <w:p w:rsidR="0026207C" w:rsidRDefault="0026207C" w:rsidP="0026207C">
      <w:pPr>
        <w:spacing w:after="0"/>
        <w:jc w:val="center"/>
      </w:pP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 xml:space="preserve">ул.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Луначарского, 12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, г.</w:t>
      </w:r>
      <w:r>
        <w:rPr>
          <w:rFonts w:ascii="Arial" w:hAnsi="Arial" w:cs="Arial"/>
          <w:color w:val="595959" w:themeColor="text1" w:themeTint="A6"/>
          <w:sz w:val="18"/>
          <w:szCs w:val="18"/>
        </w:rPr>
        <w:t xml:space="preserve"> Тюмень, 625001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, тел./факс:</w:t>
      </w:r>
      <w:r>
        <w:rPr>
          <w:rFonts w:ascii="Arial" w:hAnsi="Arial" w:cs="Arial"/>
          <w:color w:val="595959" w:themeColor="text1" w:themeTint="A6"/>
          <w:sz w:val="18"/>
          <w:szCs w:val="18"/>
        </w:rPr>
        <w:t xml:space="preserve"> (3452) 68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>
        <w:rPr>
          <w:rFonts w:ascii="Arial" w:hAnsi="Arial" w:cs="Arial"/>
          <w:color w:val="595959" w:themeColor="text1" w:themeTint="A6"/>
          <w:sz w:val="18"/>
          <w:szCs w:val="18"/>
        </w:rPr>
        <w:t>58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>
        <w:rPr>
          <w:rFonts w:ascii="Arial" w:hAnsi="Arial" w:cs="Arial"/>
          <w:color w:val="595959" w:themeColor="text1" w:themeTint="A6"/>
          <w:sz w:val="18"/>
          <w:szCs w:val="18"/>
        </w:rPr>
        <w:t>7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 xml:space="preserve">1,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68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>
        <w:rPr>
          <w:rFonts w:ascii="Arial" w:hAnsi="Arial" w:cs="Arial"/>
          <w:color w:val="595959" w:themeColor="text1" w:themeTint="A6"/>
          <w:sz w:val="18"/>
          <w:szCs w:val="18"/>
        </w:rPr>
        <w:t>58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>
        <w:rPr>
          <w:rFonts w:ascii="Arial" w:hAnsi="Arial" w:cs="Arial"/>
          <w:color w:val="595959" w:themeColor="text1" w:themeTint="A6"/>
          <w:sz w:val="18"/>
          <w:szCs w:val="18"/>
        </w:rPr>
        <w:t>7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 xml:space="preserve">2 </w:t>
      </w:r>
      <w:r w:rsidRPr="006B4BD5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E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-</w:t>
      </w:r>
      <w:r w:rsidRPr="006B4BD5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mail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 xml:space="preserve">: </w:t>
      </w:r>
      <w:hyperlink r:id="rId8" w:history="1"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  <w:lang w:val="en-US"/>
          </w:rPr>
          <w:t>mail</w:t>
        </w:r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</w:rPr>
          <w:t>@</w:t>
        </w:r>
        <w:proofErr w:type="spellStart"/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  <w:lang w:val="en-US"/>
          </w:rPr>
          <w:t>csp</w:t>
        </w:r>
        <w:proofErr w:type="spellEnd"/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</w:rPr>
          <w:t>72.</w:t>
        </w:r>
        <w:proofErr w:type="spellStart"/>
        <w:r w:rsidRPr="006B4BD5">
          <w:rPr>
            <w:rStyle w:val="a5"/>
            <w:rFonts w:ascii="Arial" w:hAnsi="Arial" w:cs="Arial"/>
            <w:color w:val="595959" w:themeColor="text1" w:themeTint="A6"/>
            <w:sz w:val="18"/>
            <w:szCs w:val="18"/>
            <w:lang w:val="en-US"/>
          </w:rPr>
          <w:t>ru</w:t>
        </w:r>
        <w:proofErr w:type="spellEnd"/>
      </w:hyperlink>
    </w:p>
    <w:p w:rsidR="0026207C" w:rsidRDefault="0026207C" w:rsidP="0026207C">
      <w:pPr>
        <w:spacing w:after="0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ОКПО 84671805, ОГРН 1077203065510, ИНН</w:t>
      </w:r>
      <w:r w:rsidRPr="00162616">
        <w:rPr>
          <w:rFonts w:ascii="Arial" w:hAnsi="Arial" w:cs="Arial"/>
          <w:color w:val="595959" w:themeColor="text1" w:themeTint="A6"/>
          <w:sz w:val="18"/>
          <w:szCs w:val="18"/>
        </w:rPr>
        <w:t>/</w:t>
      </w:r>
      <w:r w:rsidRPr="006B4BD5">
        <w:rPr>
          <w:rFonts w:ascii="Arial" w:hAnsi="Arial" w:cs="Arial"/>
          <w:color w:val="595959" w:themeColor="text1" w:themeTint="A6"/>
          <w:sz w:val="18"/>
          <w:szCs w:val="18"/>
        </w:rPr>
        <w:t>КПП 7203208310</w:t>
      </w:r>
      <w:r w:rsidRPr="00162616">
        <w:rPr>
          <w:rFonts w:ascii="Arial" w:hAnsi="Arial" w:cs="Arial"/>
          <w:color w:val="595959" w:themeColor="text1" w:themeTint="A6"/>
          <w:sz w:val="18"/>
          <w:szCs w:val="18"/>
        </w:rPr>
        <w:t>/</w:t>
      </w:r>
      <w:r>
        <w:rPr>
          <w:rFonts w:ascii="Arial" w:hAnsi="Arial" w:cs="Arial"/>
          <w:color w:val="595959" w:themeColor="text1" w:themeTint="A6"/>
          <w:sz w:val="18"/>
          <w:szCs w:val="18"/>
        </w:rPr>
        <w:t>72030100</w:t>
      </w:r>
    </w:p>
    <w:p w:rsidR="00D9269B" w:rsidRDefault="00D9269B" w:rsidP="00E9727D">
      <w:pPr>
        <w:spacing w:after="0"/>
        <w:rPr>
          <w:rFonts w:ascii="Arial" w:hAnsi="Arial" w:cs="Arial"/>
          <w:color w:val="595959" w:themeColor="text1" w:themeTint="A6"/>
          <w:sz w:val="18"/>
          <w:szCs w:val="18"/>
        </w:rPr>
      </w:pPr>
    </w:p>
    <w:p w:rsidR="00D9269B" w:rsidRPr="006B4BD5" w:rsidRDefault="00D9269B" w:rsidP="00E9727D">
      <w:pPr>
        <w:spacing w:after="0"/>
        <w:rPr>
          <w:rFonts w:ascii="Arial" w:hAnsi="Arial" w:cs="Arial"/>
          <w:color w:val="595959" w:themeColor="text1" w:themeTint="A6"/>
          <w:sz w:val="18"/>
          <w:szCs w:val="18"/>
        </w:rPr>
      </w:pPr>
    </w:p>
    <w:tbl>
      <w:tblPr>
        <w:tblpPr w:leftFromText="180" w:rightFromText="180" w:vertAnchor="text" w:horzAnchor="margin" w:tblpY="-24"/>
        <w:tblW w:w="10216" w:type="dxa"/>
        <w:tblLayout w:type="fixed"/>
        <w:tblLook w:val="01E0" w:firstRow="1" w:lastRow="1" w:firstColumn="1" w:lastColumn="1" w:noHBand="0" w:noVBand="0"/>
      </w:tblPr>
      <w:tblGrid>
        <w:gridCol w:w="5207"/>
        <w:gridCol w:w="5009"/>
      </w:tblGrid>
      <w:tr w:rsidR="00C47962" w:rsidRPr="00E12D87" w:rsidTr="00E9727D">
        <w:trPr>
          <w:cantSplit/>
          <w:trHeight w:val="1408"/>
        </w:trPr>
        <w:tc>
          <w:tcPr>
            <w:tcW w:w="5207" w:type="dxa"/>
          </w:tcPr>
          <w:p w:rsidR="00E9727D" w:rsidRDefault="00E9727D" w:rsidP="00515344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26207C" w:rsidRDefault="0026207C" w:rsidP="00515344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DA76B9" w:rsidRPr="00222548" w:rsidRDefault="00C47962" w:rsidP="00515344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 w:rsidRPr="00C47962">
              <w:rPr>
                <w:rFonts w:ascii="Arial" w:hAnsi="Arial" w:cs="Arial"/>
                <w:sz w:val="26"/>
                <w:szCs w:val="26"/>
              </w:rPr>
              <w:t>______________№ _________</w:t>
            </w:r>
            <w:r w:rsidR="00C50C9D">
              <w:rPr>
                <w:rFonts w:ascii="Arial" w:hAnsi="Arial" w:cs="Arial"/>
                <w:sz w:val="26"/>
                <w:szCs w:val="26"/>
              </w:rPr>
              <w:t>_</w:t>
            </w:r>
          </w:p>
          <w:p w:rsidR="00051EC6" w:rsidRPr="00C47962" w:rsidRDefault="00B301E9" w:rsidP="00AA7CE6">
            <w:pPr>
              <w:spacing w:line="240" w:lineRule="auto"/>
              <w:rPr>
                <w:rFonts w:cs="Arial"/>
                <w:noProof/>
                <w:sz w:val="26"/>
                <w:szCs w:val="26"/>
              </w:rPr>
            </w:pPr>
            <w:r>
              <w:rPr>
                <w:rFonts w:ascii="Arial" w:hAnsi="Arial" w:cs="Arial"/>
                <w:i/>
                <w:sz w:val="20"/>
              </w:rPr>
              <w:t>О</w:t>
            </w:r>
            <w:r w:rsidR="00AA7CE6">
              <w:rPr>
                <w:rFonts w:ascii="Arial" w:hAnsi="Arial" w:cs="Arial"/>
                <w:i/>
                <w:sz w:val="20"/>
              </w:rPr>
              <w:t>б информировании населения</w:t>
            </w:r>
          </w:p>
        </w:tc>
        <w:tc>
          <w:tcPr>
            <w:tcW w:w="5009" w:type="dxa"/>
          </w:tcPr>
          <w:p w:rsidR="00C47962" w:rsidRPr="002C0545" w:rsidRDefault="00C47962" w:rsidP="00515344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6"/>
                <w:szCs w:val="26"/>
              </w:rPr>
            </w:pPr>
          </w:p>
          <w:p w:rsidR="004B0340" w:rsidRPr="002C0545" w:rsidRDefault="004B0340" w:rsidP="00515344">
            <w:pPr>
              <w:pStyle w:val="a6"/>
              <w:tabs>
                <w:tab w:val="clear" w:pos="4153"/>
                <w:tab w:val="clear" w:pos="8306"/>
              </w:tabs>
              <w:rPr>
                <w:color w:val="000000"/>
                <w:sz w:val="26"/>
                <w:szCs w:val="26"/>
              </w:rPr>
            </w:pPr>
          </w:p>
          <w:p w:rsidR="00C47962" w:rsidRPr="002C0545" w:rsidRDefault="00AA7CE6" w:rsidP="00BB5D21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Директору департамента образования и науки Тюменской области</w:t>
            </w:r>
          </w:p>
          <w:p w:rsidR="00B06D88" w:rsidRPr="002C0545" w:rsidRDefault="00B06D88" w:rsidP="00BB5D21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rFonts w:cs="Arial"/>
                <w:sz w:val="26"/>
                <w:szCs w:val="26"/>
                <w:lang w:eastAsia="en-US"/>
              </w:rPr>
            </w:pPr>
          </w:p>
          <w:p w:rsidR="00B06D88" w:rsidRPr="002C0545" w:rsidRDefault="00AA7CE6" w:rsidP="00BB5D21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  <w:lang w:eastAsia="en-US"/>
              </w:rPr>
              <w:t>А.В. Райдеру</w:t>
            </w:r>
            <w:r w:rsidR="00B06D88" w:rsidRPr="002C0545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26207C" w:rsidRPr="00C47962" w:rsidRDefault="0026207C" w:rsidP="00515344">
      <w:pPr>
        <w:spacing w:line="240" w:lineRule="auto"/>
        <w:rPr>
          <w:rFonts w:ascii="Arial" w:hAnsi="Arial" w:cs="Arial"/>
          <w:sz w:val="26"/>
          <w:szCs w:val="26"/>
        </w:rPr>
      </w:pPr>
    </w:p>
    <w:p w:rsidR="006006D3" w:rsidRDefault="00AA7CE6" w:rsidP="00AA7CE6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Уважаемый Алексей Владимирович</w:t>
      </w:r>
      <w:r w:rsidR="00C47962" w:rsidRPr="00DA76B9">
        <w:rPr>
          <w:rFonts w:ascii="Arial" w:hAnsi="Arial" w:cs="Arial"/>
          <w:b/>
          <w:sz w:val="26"/>
          <w:szCs w:val="26"/>
        </w:rPr>
        <w:t>!</w:t>
      </w:r>
    </w:p>
    <w:p w:rsidR="00DE7E83" w:rsidRPr="001F2A2D" w:rsidRDefault="00DE7E83" w:rsidP="00F849D9">
      <w:pPr>
        <w:spacing w:before="100" w:beforeAutospacing="1"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F2A2D">
        <w:rPr>
          <w:rFonts w:ascii="Arial" w:hAnsi="Arial" w:cs="Arial"/>
          <w:color w:val="000000" w:themeColor="text1"/>
          <w:sz w:val="26"/>
          <w:szCs w:val="26"/>
        </w:rPr>
        <w:t xml:space="preserve">В соответствии с приказом Министерства образования и науки Российской Федерации </w:t>
      </w:r>
      <w:r w:rsidRPr="001F2A2D">
        <w:rPr>
          <w:rFonts w:ascii="Arial" w:hAnsi="Arial" w:cs="Arial"/>
          <w:sz w:val="26"/>
          <w:szCs w:val="26"/>
        </w:rPr>
        <w:t xml:space="preserve">от 14 сентября 2015 года № 1147 «Об утверждении Порядка приема на обучение по образовательным программам высшего образования» в 2016 году абитуриенты, обладающие золотым знаком отличия Всероссийского физкультурно-спортивного комплекса «Готов к труду и обороне» (ГТО) </w:t>
      </w:r>
      <w:r w:rsidR="0009690F" w:rsidRPr="001F2A2D">
        <w:rPr>
          <w:rFonts w:ascii="Arial" w:hAnsi="Arial" w:cs="Arial"/>
          <w:sz w:val="26"/>
          <w:szCs w:val="26"/>
        </w:rPr>
        <w:t>и удостоверением к нему</w:t>
      </w:r>
      <w:r w:rsidRPr="001F2A2D">
        <w:rPr>
          <w:rFonts w:ascii="Arial" w:hAnsi="Arial" w:cs="Arial"/>
          <w:sz w:val="26"/>
          <w:szCs w:val="26"/>
        </w:rPr>
        <w:t>, могут воспользоваться правом начисления дополни</w:t>
      </w:r>
      <w:r w:rsidR="001F2A2D">
        <w:rPr>
          <w:rFonts w:ascii="Arial" w:hAnsi="Arial" w:cs="Arial"/>
          <w:sz w:val="26"/>
          <w:szCs w:val="26"/>
        </w:rPr>
        <w:t xml:space="preserve">тельных баллов при поступлении </w:t>
      </w:r>
      <w:r w:rsidRPr="001F2A2D">
        <w:rPr>
          <w:rFonts w:ascii="Arial" w:hAnsi="Arial" w:cs="Arial"/>
          <w:sz w:val="26"/>
          <w:szCs w:val="26"/>
        </w:rPr>
        <w:t>в высшие учебные заведения.</w:t>
      </w:r>
    </w:p>
    <w:p w:rsidR="006D4C79" w:rsidRDefault="00DE7E83" w:rsidP="00F849D9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F2A2D">
        <w:rPr>
          <w:rFonts w:ascii="Arial" w:hAnsi="Arial" w:cs="Arial"/>
          <w:sz w:val="26"/>
          <w:szCs w:val="26"/>
        </w:rPr>
        <w:t xml:space="preserve">В связи с повышенным интересов к данной теме со стороны абитуриентов и их родителей, предлагаю провести в образовательных организациях области </w:t>
      </w:r>
      <w:r w:rsidR="001F2A2D" w:rsidRPr="001F2A2D">
        <w:rPr>
          <w:rFonts w:ascii="Arial" w:hAnsi="Arial" w:cs="Arial"/>
          <w:sz w:val="26"/>
          <w:szCs w:val="26"/>
        </w:rPr>
        <w:t>через свои информационные каналы (информационные стенды, классные часы, родительские собрания и прочее)</w:t>
      </w:r>
      <w:r w:rsidR="001F2A2D">
        <w:rPr>
          <w:rFonts w:ascii="Arial" w:hAnsi="Arial" w:cs="Arial"/>
          <w:sz w:val="26"/>
          <w:szCs w:val="26"/>
        </w:rPr>
        <w:t xml:space="preserve"> </w:t>
      </w:r>
      <w:r w:rsidRPr="001F2A2D">
        <w:rPr>
          <w:rFonts w:ascii="Arial" w:hAnsi="Arial" w:cs="Arial"/>
          <w:sz w:val="26"/>
          <w:szCs w:val="26"/>
        </w:rPr>
        <w:t>разъяснительную работу</w:t>
      </w:r>
      <w:r w:rsidR="006D4C79" w:rsidRPr="001F2A2D">
        <w:rPr>
          <w:rFonts w:ascii="Arial" w:hAnsi="Arial" w:cs="Arial"/>
          <w:sz w:val="26"/>
          <w:szCs w:val="26"/>
        </w:rPr>
        <w:t xml:space="preserve"> по информированности последних </w:t>
      </w:r>
      <w:r w:rsidR="001F2A2D" w:rsidRPr="001F2A2D">
        <w:rPr>
          <w:rFonts w:ascii="Arial" w:hAnsi="Arial" w:cs="Arial"/>
          <w:sz w:val="26"/>
          <w:szCs w:val="26"/>
        </w:rPr>
        <w:t>о порядке использования своих прав при реализации вышеуказанного требования приказа</w:t>
      </w:r>
      <w:r w:rsidR="006D4C79" w:rsidRPr="001F2A2D">
        <w:rPr>
          <w:rFonts w:ascii="Arial" w:hAnsi="Arial" w:cs="Arial"/>
          <w:sz w:val="26"/>
          <w:szCs w:val="26"/>
        </w:rPr>
        <w:t>.</w:t>
      </w:r>
    </w:p>
    <w:p w:rsidR="00E65FFB" w:rsidRPr="001F2A2D" w:rsidRDefault="00E65FFB" w:rsidP="00E65FF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Направляю также с</w:t>
      </w:r>
      <w:r w:rsidRPr="001F2A2D">
        <w:rPr>
          <w:rFonts w:ascii="Arial" w:hAnsi="Arial" w:cs="Arial"/>
          <w:sz w:val="26"/>
          <w:szCs w:val="26"/>
        </w:rPr>
        <w:t>сылк</w:t>
      </w:r>
      <w:r>
        <w:rPr>
          <w:rFonts w:ascii="Arial" w:hAnsi="Arial" w:cs="Arial"/>
          <w:sz w:val="26"/>
          <w:szCs w:val="26"/>
        </w:rPr>
        <w:t>у</w:t>
      </w:r>
      <w:r w:rsidRPr="001F2A2D">
        <w:rPr>
          <w:rFonts w:ascii="Arial" w:hAnsi="Arial" w:cs="Arial"/>
          <w:sz w:val="26"/>
          <w:szCs w:val="26"/>
        </w:rPr>
        <w:t xml:space="preserve"> для просмотра и скачивания видеоролика </w:t>
      </w:r>
      <w:r>
        <w:rPr>
          <w:rFonts w:ascii="Arial" w:hAnsi="Arial" w:cs="Arial"/>
          <w:sz w:val="26"/>
          <w:szCs w:val="26"/>
        </w:rPr>
        <w:t xml:space="preserve">по обозначенной теме </w:t>
      </w:r>
      <w:hyperlink r:id="rId9" w:history="1">
        <w:r w:rsidRPr="001F2A2D">
          <w:rPr>
            <w:rStyle w:val="a5"/>
            <w:rFonts w:ascii="Arial" w:hAnsi="Arial" w:cs="Arial"/>
            <w:sz w:val="26"/>
            <w:szCs w:val="26"/>
          </w:rPr>
          <w:t>https://www.youtube.com/watch?v=EaT5YVvS74s</w:t>
        </w:r>
      </w:hyperlink>
      <w:r w:rsidRPr="001F2A2D">
        <w:rPr>
          <w:rFonts w:ascii="Arial" w:hAnsi="Arial" w:cs="Arial"/>
          <w:sz w:val="26"/>
          <w:szCs w:val="26"/>
        </w:rPr>
        <w:t>.</w:t>
      </w:r>
    </w:p>
    <w:p w:rsidR="006D4C79" w:rsidRPr="001F2A2D" w:rsidRDefault="006D4C79" w:rsidP="001F2A2D">
      <w:pPr>
        <w:spacing w:before="100" w:beforeAutospacing="1"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F2A2D">
        <w:rPr>
          <w:rFonts w:ascii="Arial" w:hAnsi="Arial" w:cs="Arial"/>
          <w:sz w:val="26"/>
          <w:szCs w:val="26"/>
        </w:rPr>
        <w:t xml:space="preserve">Приложение: </w:t>
      </w:r>
      <w:r w:rsidR="001F2A2D" w:rsidRPr="001F2A2D">
        <w:rPr>
          <w:rFonts w:ascii="Arial" w:hAnsi="Arial" w:cs="Arial"/>
          <w:sz w:val="26"/>
          <w:szCs w:val="26"/>
        </w:rPr>
        <w:t xml:space="preserve">Информация на </w:t>
      </w:r>
      <w:r w:rsidR="004B752C">
        <w:rPr>
          <w:rFonts w:ascii="Arial" w:hAnsi="Arial" w:cs="Arial"/>
          <w:sz w:val="26"/>
          <w:szCs w:val="26"/>
        </w:rPr>
        <w:t xml:space="preserve">3 </w:t>
      </w:r>
      <w:bookmarkStart w:id="0" w:name="_GoBack"/>
      <w:bookmarkEnd w:id="0"/>
      <w:r w:rsidR="001F2A2D" w:rsidRPr="001F2A2D">
        <w:rPr>
          <w:rFonts w:ascii="Arial" w:hAnsi="Arial" w:cs="Arial"/>
          <w:sz w:val="26"/>
          <w:szCs w:val="26"/>
        </w:rPr>
        <w:t>л. в ед.</w:t>
      </w:r>
      <w:r w:rsidR="001F2A2D">
        <w:rPr>
          <w:rFonts w:ascii="Arial" w:hAnsi="Arial" w:cs="Arial"/>
          <w:sz w:val="26"/>
          <w:szCs w:val="26"/>
        </w:rPr>
        <w:t xml:space="preserve"> </w:t>
      </w:r>
      <w:r w:rsidR="001F2A2D" w:rsidRPr="001F2A2D">
        <w:rPr>
          <w:rFonts w:ascii="Arial" w:hAnsi="Arial" w:cs="Arial"/>
          <w:sz w:val="26"/>
          <w:szCs w:val="26"/>
        </w:rPr>
        <w:t>экз.</w:t>
      </w:r>
    </w:p>
    <w:p w:rsidR="001F2A2D" w:rsidRPr="001F2A2D" w:rsidRDefault="001F2A2D" w:rsidP="00F849D9">
      <w:pPr>
        <w:spacing w:before="100" w:beforeAutospacing="1"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2A2D" w:rsidRPr="001F2A2D" w:rsidRDefault="001F2A2D" w:rsidP="00F849D9">
      <w:pPr>
        <w:spacing w:before="100" w:beforeAutospacing="1" w:after="0" w:line="240" w:lineRule="auto"/>
        <w:jc w:val="both"/>
        <w:rPr>
          <w:rFonts w:ascii="Arial" w:hAnsi="Arial" w:cs="Arial"/>
          <w:sz w:val="26"/>
          <w:szCs w:val="26"/>
        </w:rPr>
      </w:pPr>
      <w:r w:rsidRPr="001F2A2D">
        <w:rPr>
          <w:rFonts w:ascii="Arial" w:hAnsi="Arial" w:cs="Arial"/>
          <w:sz w:val="26"/>
          <w:szCs w:val="26"/>
        </w:rPr>
        <w:t xml:space="preserve">Директор </w:t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 w:rsidRPr="001F2A2D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     </w:t>
      </w:r>
      <w:r w:rsidRPr="001F2A2D">
        <w:rPr>
          <w:rFonts w:ascii="Arial" w:hAnsi="Arial" w:cs="Arial"/>
          <w:sz w:val="26"/>
          <w:szCs w:val="26"/>
        </w:rPr>
        <w:t xml:space="preserve">Д.В. </w:t>
      </w:r>
      <w:proofErr w:type="spellStart"/>
      <w:r w:rsidRPr="001F2A2D">
        <w:rPr>
          <w:rFonts w:ascii="Arial" w:hAnsi="Arial" w:cs="Arial"/>
          <w:sz w:val="26"/>
          <w:szCs w:val="26"/>
        </w:rPr>
        <w:t>Грамотин</w:t>
      </w:r>
      <w:proofErr w:type="spellEnd"/>
    </w:p>
    <w:p w:rsidR="006D4C79" w:rsidRDefault="006D4C79" w:rsidP="00AA7CE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4C79" w:rsidRDefault="006D4C79" w:rsidP="00AA7CE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4C79" w:rsidRDefault="006D4C79" w:rsidP="00AA7CE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4C79" w:rsidRDefault="006D4C79" w:rsidP="00AA7CE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2A2D" w:rsidRDefault="001F2A2D" w:rsidP="00AA7CE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5FFB" w:rsidRPr="00B301E9" w:rsidRDefault="00E65FFB" w:rsidP="00E65FFB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B301E9">
        <w:rPr>
          <w:rFonts w:ascii="Arial" w:hAnsi="Arial" w:cs="Arial"/>
          <w:sz w:val="14"/>
          <w:szCs w:val="14"/>
        </w:rPr>
        <w:t>Грамотина Дарья Дмитриевна</w:t>
      </w:r>
    </w:p>
    <w:p w:rsidR="00E65FFB" w:rsidRDefault="00E65FFB" w:rsidP="00E65FFB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B301E9">
        <w:rPr>
          <w:rFonts w:ascii="Arial" w:hAnsi="Arial" w:cs="Arial"/>
          <w:sz w:val="14"/>
          <w:szCs w:val="14"/>
        </w:rPr>
        <w:t>8 (3452) 68-58-71, доб. 142</w:t>
      </w:r>
    </w:p>
    <w:p w:rsidR="006D4C79" w:rsidRDefault="000B3A09" w:rsidP="001F2A2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F2A2D">
        <w:rPr>
          <w:rFonts w:ascii="Arial" w:hAnsi="Arial" w:cs="Arial"/>
          <w:b/>
          <w:sz w:val="26"/>
          <w:szCs w:val="26"/>
        </w:rPr>
        <w:lastRenderedPageBreak/>
        <w:t>О возможности получения дополнительных</w:t>
      </w:r>
      <w:r w:rsidR="006D4C79" w:rsidRPr="001F2A2D">
        <w:rPr>
          <w:rFonts w:ascii="Arial" w:hAnsi="Arial" w:cs="Arial"/>
          <w:b/>
          <w:sz w:val="26"/>
          <w:szCs w:val="26"/>
        </w:rPr>
        <w:t xml:space="preserve"> балл</w:t>
      </w:r>
      <w:r w:rsidRPr="001F2A2D">
        <w:rPr>
          <w:rFonts w:ascii="Arial" w:hAnsi="Arial" w:cs="Arial"/>
          <w:b/>
          <w:sz w:val="26"/>
          <w:szCs w:val="26"/>
        </w:rPr>
        <w:t>ов</w:t>
      </w:r>
      <w:r w:rsidR="006D4C79" w:rsidRPr="001F2A2D">
        <w:rPr>
          <w:rFonts w:ascii="Arial" w:hAnsi="Arial" w:cs="Arial"/>
          <w:b/>
          <w:sz w:val="26"/>
          <w:szCs w:val="26"/>
        </w:rPr>
        <w:t xml:space="preserve"> за золотой знак отличия комплекса ГТО при поступлении в вузы страны</w:t>
      </w:r>
    </w:p>
    <w:p w:rsidR="00E65FFB" w:rsidRPr="001F2A2D" w:rsidRDefault="00E65FFB" w:rsidP="001F2A2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A7CE6" w:rsidRPr="001F2A2D" w:rsidRDefault="006D4C79" w:rsidP="001F2A2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В</w:t>
      </w:r>
      <w:r w:rsidR="00AA7CE6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соответствии с Приказом Министерства образования и науки Российской Федерации от 14 октября 2015 года № 1147 </w:t>
      </w:r>
      <w:r w:rsidR="00F849D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начиная с 2016 года </w:t>
      </w:r>
      <w:r w:rsidR="00AA7CE6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поступающим на обучение по образовательным программам высшего образования, обладающим золотыми знаками отличия Всероссийского физкультурно-спортивного комплекса «Готов к труду и обороне» (ГТО), осуществляется начисление дополнительных баллов. </w:t>
      </w:r>
    </w:p>
    <w:p w:rsidR="000B3A09" w:rsidRPr="001F2A2D" w:rsidRDefault="00AA7CE6" w:rsidP="001F2A2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Обращаем ваше внимание, что только обладатели золотых знаков отличия 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комплекса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ГТО претендуют на преференции при поступлении в ВУЗ, а именно начисление доп</w:t>
      </w:r>
      <w:r w:rsidR="000B3A09" w:rsidRPr="001F2A2D">
        <w:rPr>
          <w:rFonts w:ascii="Arial" w:eastAsia="Times New Roman" w:hAnsi="Arial" w:cs="Arial"/>
          <w:sz w:val="26"/>
          <w:szCs w:val="26"/>
          <w:lang w:eastAsia="ru-RU"/>
        </w:rPr>
        <w:t>олнительных баллов (от 1 до 10).</w:t>
      </w:r>
    </w:p>
    <w:p w:rsidR="00AA7CE6" w:rsidRDefault="000B3A09" w:rsidP="001F2A2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При этом каждый ВУЗ самостоятельно определ</w:t>
      </w:r>
      <w:r w:rsidR="00F849D9" w:rsidRPr="001F2A2D">
        <w:rPr>
          <w:rFonts w:ascii="Arial" w:eastAsia="Times New Roman" w:hAnsi="Arial" w:cs="Arial"/>
          <w:sz w:val="26"/>
          <w:szCs w:val="26"/>
          <w:lang w:eastAsia="ru-RU"/>
        </w:rPr>
        <w:t>яет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сколько именно баллов будет начислено за предоставление документов о наличии золотого знака отличия</w:t>
      </w:r>
      <w:r w:rsidR="00F849D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комплекса ГТО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, и записал эту информацию в порядок приема в ВУЗ, который д</w:t>
      </w:r>
      <w:r w:rsidR="00F849D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оступен на официальном портале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каждого ВУЗа страны.</w:t>
      </w:r>
    </w:p>
    <w:p w:rsidR="00E65FFB" w:rsidRPr="001F2A2D" w:rsidRDefault="00E65FFB" w:rsidP="001F2A2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AA7CE6" w:rsidRDefault="00AA7CE6" w:rsidP="00E65FF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Порядок и основания получения золотого знака отличия </w:t>
      </w:r>
      <w:r w:rsidR="000B3A09"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>комплекса ГТО</w:t>
      </w:r>
    </w:p>
    <w:p w:rsidR="00E65FFB" w:rsidRPr="00E65FFB" w:rsidRDefault="00E65FFB" w:rsidP="00E65FF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0B3A09" w:rsidRPr="001F2A2D" w:rsidRDefault="000B3A09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Для того чтобы воспользоваться возможностью «заработать» дополнитель</w:t>
      </w:r>
      <w:r w:rsidR="00F849D9" w:rsidRPr="001F2A2D">
        <w:rPr>
          <w:rFonts w:ascii="Arial" w:eastAsia="Times New Roman" w:hAnsi="Arial" w:cs="Arial"/>
          <w:sz w:val="26"/>
          <w:szCs w:val="26"/>
          <w:lang w:eastAsia="ru-RU"/>
        </w:rPr>
        <w:t>ные баллы при поступлении в ВУЗ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, необходимо </w:t>
      </w:r>
      <w:r w:rsidR="00456236" w:rsidRPr="001F2A2D">
        <w:rPr>
          <w:rFonts w:ascii="Arial" w:eastAsia="Times New Roman" w:hAnsi="Arial" w:cs="Arial"/>
          <w:sz w:val="26"/>
          <w:szCs w:val="26"/>
          <w:lang w:eastAsia="ru-RU"/>
        </w:rPr>
        <w:t>было с января по июнь текущего го</w:t>
      </w:r>
      <w:r w:rsidR="00310154" w:rsidRPr="001F2A2D">
        <w:rPr>
          <w:rFonts w:ascii="Arial" w:eastAsia="Times New Roman" w:hAnsi="Arial" w:cs="Arial"/>
          <w:sz w:val="26"/>
          <w:szCs w:val="26"/>
          <w:lang w:eastAsia="ru-RU"/>
        </w:rPr>
        <w:t>да выполнить следующие действия:</w:t>
      </w:r>
    </w:p>
    <w:p w:rsidR="00310154" w:rsidRPr="001F2A2D" w:rsidRDefault="00310154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зарегистрироваться на портале комплекса ГТО в сети «Интернет» по адресу </w:t>
      </w:r>
      <w:hyperlink r:id="rId10" w:history="1">
        <w:r w:rsidRPr="001F2A2D">
          <w:rPr>
            <w:rStyle w:val="a5"/>
            <w:rFonts w:ascii="Arial" w:eastAsia="Times New Roman" w:hAnsi="Arial" w:cs="Arial"/>
            <w:sz w:val="26"/>
            <w:szCs w:val="26"/>
            <w:lang w:val="en-US" w:eastAsia="ru-RU"/>
          </w:rPr>
          <w:t>www</w:t>
        </w:r>
        <w:r w:rsidRPr="001F2A2D">
          <w:rPr>
            <w:rStyle w:val="a5"/>
            <w:rFonts w:ascii="Arial" w:eastAsia="Times New Roman" w:hAnsi="Arial" w:cs="Arial"/>
            <w:sz w:val="26"/>
            <w:szCs w:val="26"/>
            <w:lang w:eastAsia="ru-RU"/>
          </w:rPr>
          <w:t>.</w:t>
        </w:r>
        <w:r w:rsidRPr="001F2A2D">
          <w:rPr>
            <w:rStyle w:val="a5"/>
            <w:rFonts w:ascii="Arial" w:eastAsia="Times New Roman" w:hAnsi="Arial" w:cs="Arial"/>
            <w:sz w:val="26"/>
            <w:szCs w:val="26"/>
            <w:lang w:val="en-US" w:eastAsia="ru-RU"/>
          </w:rPr>
          <w:t>GTO</w:t>
        </w:r>
        <w:r w:rsidRPr="001F2A2D">
          <w:rPr>
            <w:rStyle w:val="a5"/>
            <w:rFonts w:ascii="Arial" w:eastAsia="Times New Roman" w:hAnsi="Arial" w:cs="Arial"/>
            <w:sz w:val="26"/>
            <w:szCs w:val="26"/>
            <w:lang w:eastAsia="ru-RU"/>
          </w:rPr>
          <w:t>.</w:t>
        </w:r>
        <w:proofErr w:type="spellStart"/>
        <w:r w:rsidRPr="001F2A2D">
          <w:rPr>
            <w:rStyle w:val="a5"/>
            <w:rFonts w:ascii="Arial" w:eastAsia="Times New Roman" w:hAnsi="Arial" w:cs="Arial"/>
            <w:sz w:val="26"/>
            <w:szCs w:val="26"/>
            <w:lang w:val="en-US" w:eastAsia="ru-RU"/>
          </w:rPr>
          <w:t>ru</w:t>
        </w:r>
        <w:proofErr w:type="spellEnd"/>
      </w:hyperlink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и получить уникальный идентификационный номер участника физкультурно-спортивного движения;</w:t>
      </w:r>
    </w:p>
    <w:p w:rsidR="00310154" w:rsidRPr="001F2A2D" w:rsidRDefault="00310154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получить медицинский допуск к занятиям физической культурой и спортом и прохождению испытаний комплекса ГТО;</w:t>
      </w:r>
    </w:p>
    <w:p w:rsidR="00310154" w:rsidRDefault="00310154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пройти тестирование (в том числе в рамках Лыжни России, Кросса наций, иных массовых физкультурных мероприятий, а также в ходе проведения зимнего Фестиваля ГТО) и успешно выполнить 4 обязательных вида испытания, а также 3 или 4 вида испытания по выбору в своей возрастной ступени, и, конечно показать высокие результаты.</w:t>
      </w:r>
    </w:p>
    <w:p w:rsidR="00E65FFB" w:rsidRPr="001F2A2D" w:rsidRDefault="00E65FFB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310154" w:rsidRPr="001F2A2D" w:rsidRDefault="00310154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Далее, </w:t>
      </w:r>
      <w:r w:rsidR="00CE3A3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муниципальные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центры тестирования (март-апрель) оформляли результаты </w:t>
      </w:r>
      <w:r w:rsidR="00CE3A39" w:rsidRPr="001F2A2D">
        <w:rPr>
          <w:rFonts w:ascii="Arial" w:eastAsia="Times New Roman" w:hAnsi="Arial" w:cs="Arial"/>
          <w:sz w:val="26"/>
          <w:szCs w:val="26"/>
          <w:lang w:eastAsia="ru-RU"/>
        </w:rPr>
        <w:t>согласно установленной форме протоколов и направляли их для свода в адрес регионального Центра тестирования.</w:t>
      </w:r>
    </w:p>
    <w:p w:rsidR="00CE3A39" w:rsidRPr="001F2A2D" w:rsidRDefault="00CE3A39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Корректно оформленные протоколы были загружены в электронную базу данн</w:t>
      </w:r>
      <w:r w:rsidR="00F849D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ых комплекса ГТО,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и каждый участник в своем личном кабинете может видеть свои итоги, и даже предварительную квалификацию, на какой именно знак отличия он выполнил.</w:t>
      </w:r>
    </w:p>
    <w:p w:rsidR="00EC0EA4" w:rsidRPr="001F2A2D" w:rsidRDefault="00C75B49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Некорректно оформленные протоколы были направлены на доработку в центры тестирования и загружены в базу данных после исправления ошибок</w:t>
      </w:r>
      <w:r w:rsidR="00F849D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(май-июнь</w:t>
      </w:r>
      <w:r w:rsidR="00EC0EA4" w:rsidRPr="001F2A2D">
        <w:rPr>
          <w:rFonts w:ascii="Arial" w:eastAsia="Times New Roman" w:hAnsi="Arial" w:cs="Arial"/>
          <w:sz w:val="26"/>
          <w:szCs w:val="26"/>
          <w:lang w:eastAsia="ru-RU"/>
        </w:rPr>
        <w:t>)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. Соответственно, те граждане, которые успешно выполнили все испытания ГТО (вхо</w:t>
      </w:r>
      <w:r w:rsidR="00A2349B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дящие в его возрастную ступень), но на данный момент еще не увидевшие свои результаты в личных кабинетах, </w:t>
      </w:r>
      <w:r w:rsidR="00EC0EA4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или обнаружившие </w:t>
      </w:r>
      <w:r w:rsidR="00A2349B" w:rsidRPr="001F2A2D">
        <w:rPr>
          <w:rFonts w:ascii="Arial" w:eastAsia="Times New Roman" w:hAnsi="Arial" w:cs="Arial"/>
          <w:sz w:val="26"/>
          <w:szCs w:val="26"/>
          <w:lang w:eastAsia="ru-RU"/>
        </w:rPr>
        <w:t>ошиб</w:t>
      </w:r>
      <w:r w:rsidR="00EC0EA4" w:rsidRPr="001F2A2D">
        <w:rPr>
          <w:rFonts w:ascii="Arial" w:eastAsia="Times New Roman" w:hAnsi="Arial" w:cs="Arial"/>
          <w:sz w:val="26"/>
          <w:szCs w:val="26"/>
          <w:lang w:eastAsia="ru-RU"/>
        </w:rPr>
        <w:t>ки и несоответствия могут обратиться в центр тестирования, в котором выполняли испытания.</w:t>
      </w:r>
    </w:p>
    <w:p w:rsidR="00EC0EA4" w:rsidRPr="001F2A2D" w:rsidRDefault="00EC0EA4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Заявить о несоответствии данных в личном кабинете с фактическими результатами.</w:t>
      </w:r>
    </w:p>
    <w:p w:rsidR="000D582B" w:rsidRPr="001F2A2D" w:rsidRDefault="00EC0EA4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В случае допущения механической ошибки при формировании электронной версии протокола муниципальный центр 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тестирования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направляет ходатайство </w:t>
      </w:r>
      <w:r w:rsidR="000D582B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в 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региональный Ц</w:t>
      </w:r>
      <w:r w:rsidR="000D582B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ентр тестирования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на внесение </w:t>
      </w:r>
      <w:r w:rsidR="000D582B" w:rsidRPr="001F2A2D">
        <w:rPr>
          <w:rFonts w:ascii="Arial" w:eastAsia="Times New Roman" w:hAnsi="Arial" w:cs="Arial"/>
          <w:sz w:val="26"/>
          <w:szCs w:val="26"/>
          <w:lang w:eastAsia="ru-RU"/>
        </w:rPr>
        <w:t>изменений с приложением скан-копии бумажного протокола с подписями и печатями центра тестирования.</w:t>
      </w:r>
    </w:p>
    <w:p w:rsidR="00F849D9" w:rsidRDefault="00F849D9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Далее информация направляется Федеральному оператору внедрения комплекса ГТО и в течение 3-5 дней корректная информация будет внесена в базу данных, и вы сможете увидеть ее в личном кабинете, а квалификация на знак отличия, соответственно будет «пересчитана» согласно новым данным.</w:t>
      </w:r>
    </w:p>
    <w:p w:rsidR="00E65FFB" w:rsidRPr="001F2A2D" w:rsidRDefault="00E65FFB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A14B01" w:rsidRDefault="00A14B01" w:rsidP="00E65FF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>Об особенностях подачи документов и инструктивном письме Минист</w:t>
      </w:r>
      <w:r w:rsidR="00E65FFB">
        <w:rPr>
          <w:rFonts w:ascii="Arial" w:eastAsia="Times New Roman" w:hAnsi="Arial" w:cs="Arial"/>
          <w:b/>
          <w:sz w:val="26"/>
          <w:szCs w:val="26"/>
          <w:lang w:eastAsia="ru-RU"/>
        </w:rPr>
        <w:t>е</w:t>
      </w:r>
      <w:r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>рства образования и науки Российской Федерации</w:t>
      </w:r>
    </w:p>
    <w:p w:rsidR="00E65FFB" w:rsidRPr="00E65FFB" w:rsidRDefault="00E65FFB" w:rsidP="00E65FF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A14B01" w:rsidRPr="001F2A2D" w:rsidRDefault="00A14B01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Поставка знаков отличия комплекса ГТО в регионы осуществляется Федеральным оператором – АНО «Исполнительная дирекция спортивных и социальных проектов». Но только после того, как выйдет приказ Министерства спорта Российской Федерации о награждении граждан золотым знаком отличия комплекса ГТО.</w:t>
      </w:r>
    </w:p>
    <w:p w:rsidR="00A14B01" w:rsidRPr="001F2A2D" w:rsidRDefault="00A14B01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На практике это занимает от 30 до 60 дней и связан с процессом изготовления этих знаков, транспортной логистики на территории нашей страны.</w:t>
      </w:r>
    </w:p>
    <w:p w:rsidR="00A14B01" w:rsidRPr="001F2A2D" w:rsidRDefault="00A14B01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В связи с этим, те кто вошел в Приказ Мин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>истерства спорта Росси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йской Федерации от 20 апреля 2016 года № 36нг, знаки отличия 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комплекса ГТО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успеют получить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E65FFB" w:rsidRPr="001F2A2D">
        <w:rPr>
          <w:rFonts w:ascii="Arial" w:eastAsia="Times New Roman" w:hAnsi="Arial" w:cs="Arial"/>
          <w:sz w:val="26"/>
          <w:szCs w:val="26"/>
          <w:lang w:eastAsia="ru-RU"/>
        </w:rPr>
        <w:t>в июне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="00E65FFB">
        <w:rPr>
          <w:rFonts w:ascii="Arial" w:eastAsia="Times New Roman" w:hAnsi="Arial" w:cs="Arial"/>
          <w:sz w:val="26"/>
          <w:szCs w:val="26"/>
          <w:lang w:eastAsia="ru-RU"/>
        </w:rPr>
        <w:t>т.г</w:t>
      </w:r>
      <w:proofErr w:type="spellEnd"/>
      <w:r w:rsidR="00E65FFB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, а те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кто попадет </w:t>
      </w:r>
      <w:proofErr w:type="gramStart"/>
      <w:r w:rsidRPr="001F2A2D">
        <w:rPr>
          <w:rFonts w:ascii="Arial" w:eastAsia="Times New Roman" w:hAnsi="Arial" w:cs="Arial"/>
          <w:sz w:val="26"/>
          <w:szCs w:val="26"/>
          <w:lang w:eastAsia="ru-RU"/>
        </w:rPr>
        <w:t>в приказ</w:t>
      </w:r>
      <w:proofErr w:type="gramEnd"/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который будет издан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15-20 июня 2016 года, до старта приемных комиссий могут не получить знаки отличия физически.</w:t>
      </w:r>
    </w:p>
    <w:p w:rsidR="00504569" w:rsidRPr="001F2A2D" w:rsidRDefault="00E65FFB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Чтобы при этом сохранить право</w:t>
      </w:r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на получение дополнительных баллов, </w:t>
      </w:r>
      <w:proofErr w:type="spellStart"/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>Минспорт</w:t>
      </w:r>
      <w:proofErr w:type="spellEnd"/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России совместно с </w:t>
      </w:r>
      <w:proofErr w:type="spellStart"/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>Минобрнауки</w:t>
      </w:r>
      <w:proofErr w:type="spellEnd"/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России издал и направил во все ВУЗы страны, в частности приемные комиссии, инструкции о том, что в качестве документов, подтверждающих наличие золотого знака отличия комплекса ГТО, можно приложить не только сам знак и удостоверение к нему установленного образца, но и выписку из приказа </w:t>
      </w:r>
      <w:proofErr w:type="spellStart"/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>Минспорта</w:t>
      </w:r>
      <w:proofErr w:type="spellEnd"/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России.</w:t>
      </w:r>
    </w:p>
    <w:p w:rsidR="00A14B01" w:rsidRPr="001F2A2D" w:rsidRDefault="00A14B01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В июне текущего года в органах управления в области физической культуры и спорта муниципальных образований Тюменской области будет организована работа канцелярии, куда можно будет прийти и запросить выписку из Приказа </w:t>
      </w:r>
      <w:proofErr w:type="spellStart"/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>Минспорта</w:t>
      </w:r>
      <w:proofErr w:type="spellEnd"/>
      <w:r w:rsidR="00504569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России «О награждении золотым знаком отличия комплекса ГТО». </w:t>
      </w:r>
    </w:p>
    <w:p w:rsidR="00504569" w:rsidRDefault="00504569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>Именно эту выписку и следует прикладывать к портфолио в категории «индивидуальные достижения», она является подтверждением, что абитуриент обладает знаком отличия к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омплекса ГТО, даже если самого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>знака и удостоверения к нему он еще физически не получил.</w:t>
      </w:r>
    </w:p>
    <w:p w:rsidR="00E65FFB" w:rsidRPr="001F2A2D" w:rsidRDefault="00E65FFB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A14B01" w:rsidRDefault="0009690F" w:rsidP="00E65FF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E65FFB">
        <w:rPr>
          <w:rFonts w:ascii="Arial" w:eastAsia="Times New Roman" w:hAnsi="Arial" w:cs="Arial"/>
          <w:b/>
          <w:sz w:val="26"/>
          <w:szCs w:val="26"/>
          <w:lang w:eastAsia="ru-RU"/>
        </w:rPr>
        <w:t>Проверка данных на предмет легитимности в приемных комиссиях.</w:t>
      </w:r>
    </w:p>
    <w:p w:rsidR="00E65FFB" w:rsidRPr="00E65FFB" w:rsidRDefault="00E65FFB" w:rsidP="00E65FF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09690F" w:rsidRPr="001F2A2D" w:rsidRDefault="0009690F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Особое внимание обращаю на изобретательных граждан, которые задумают подделать номер удостоверения комплекса ГТО, или какие-либо документы о присвоении знака отличия комплекса ГТО. </w:t>
      </w:r>
    </w:p>
    <w:p w:rsidR="00E65FFB" w:rsidRDefault="0009690F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Все данные о приказах и номерах удостоверений заносятся в автоматизированную информационную систему комплекса ГТО и будут проверяться сотрудниками приемных комиссий </w:t>
      </w:r>
      <w:r w:rsidR="00E65FFB">
        <w:rPr>
          <w:rFonts w:ascii="Arial" w:eastAsia="Times New Roman" w:hAnsi="Arial" w:cs="Arial"/>
          <w:sz w:val="26"/>
          <w:szCs w:val="26"/>
          <w:lang w:eastAsia="ru-RU"/>
        </w:rPr>
        <w:t xml:space="preserve">ВУЗов </w:t>
      </w:r>
      <w:r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на официальном портале ГТО. </w:t>
      </w:r>
    </w:p>
    <w:p w:rsidR="0009690F" w:rsidRPr="001F2A2D" w:rsidRDefault="00E65FFB" w:rsidP="001F2A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В</w:t>
      </w:r>
      <w:r w:rsidR="0009690F" w:rsidRPr="001F2A2D">
        <w:rPr>
          <w:rFonts w:ascii="Arial" w:eastAsia="Times New Roman" w:hAnsi="Arial" w:cs="Arial"/>
          <w:sz w:val="26"/>
          <w:szCs w:val="26"/>
          <w:lang w:eastAsia="ru-RU"/>
        </w:rPr>
        <w:t xml:space="preserve"> случае несоответствия или отсутствия в системе данных, разбирательства продолжатся в органах внутренних дел.</w:t>
      </w:r>
    </w:p>
    <w:p w:rsidR="00AA7CE6" w:rsidRDefault="00AA7CE6" w:rsidP="00AA7CE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2FFD" w:rsidRDefault="00412FFD" w:rsidP="00222548">
      <w:pPr>
        <w:jc w:val="center"/>
        <w:rPr>
          <w:rFonts w:ascii="Arial" w:hAnsi="Arial" w:cs="Arial"/>
          <w:b/>
          <w:sz w:val="26"/>
          <w:szCs w:val="26"/>
        </w:rPr>
      </w:pPr>
    </w:p>
    <w:p w:rsidR="00AA7CE6" w:rsidRDefault="00AA7CE6" w:rsidP="00AA7CE6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AA7CE6" w:rsidRDefault="00AA7CE6" w:rsidP="00AA7CE6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AA7CE6" w:rsidRPr="00AA7CE6" w:rsidRDefault="00AA7CE6" w:rsidP="00AA7C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6391275" cy="4708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0ZbN1BoDy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607" cy="472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CE6" w:rsidRPr="00AA7CE6" w:rsidSect="00A50240">
      <w:pgSz w:w="11906" w:h="16838"/>
      <w:pgMar w:top="113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37C9"/>
    <w:multiLevelType w:val="hybridMultilevel"/>
    <w:tmpl w:val="277065AC"/>
    <w:lvl w:ilvl="0" w:tplc="EC02C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9E"/>
    <w:rsid w:val="00004DAD"/>
    <w:rsid w:val="00005A12"/>
    <w:rsid w:val="0001352B"/>
    <w:rsid w:val="00032765"/>
    <w:rsid w:val="00051EC6"/>
    <w:rsid w:val="00083593"/>
    <w:rsid w:val="000842EF"/>
    <w:rsid w:val="000906A3"/>
    <w:rsid w:val="0009690F"/>
    <w:rsid w:val="000B23FA"/>
    <w:rsid w:val="000B3A09"/>
    <w:rsid w:val="000D2832"/>
    <w:rsid w:val="000D582B"/>
    <w:rsid w:val="000E4A3E"/>
    <w:rsid w:val="00110EE6"/>
    <w:rsid w:val="00115924"/>
    <w:rsid w:val="00133361"/>
    <w:rsid w:val="00162616"/>
    <w:rsid w:val="001656DD"/>
    <w:rsid w:val="00176742"/>
    <w:rsid w:val="0019051A"/>
    <w:rsid w:val="001A21E0"/>
    <w:rsid w:val="001A6886"/>
    <w:rsid w:val="001B7259"/>
    <w:rsid w:val="001F2A2D"/>
    <w:rsid w:val="001F3D26"/>
    <w:rsid w:val="00204A84"/>
    <w:rsid w:val="00221F88"/>
    <w:rsid w:val="00222548"/>
    <w:rsid w:val="00225055"/>
    <w:rsid w:val="0026207C"/>
    <w:rsid w:val="00265885"/>
    <w:rsid w:val="0027103F"/>
    <w:rsid w:val="00282F8D"/>
    <w:rsid w:val="002B55F7"/>
    <w:rsid w:val="002C0365"/>
    <w:rsid w:val="002C0545"/>
    <w:rsid w:val="002E2D82"/>
    <w:rsid w:val="002E4F96"/>
    <w:rsid w:val="002F6AB9"/>
    <w:rsid w:val="003045AB"/>
    <w:rsid w:val="00307747"/>
    <w:rsid w:val="00310154"/>
    <w:rsid w:val="00320FD4"/>
    <w:rsid w:val="0035201F"/>
    <w:rsid w:val="003C7AD1"/>
    <w:rsid w:val="003D547F"/>
    <w:rsid w:val="003F51FD"/>
    <w:rsid w:val="00400AAF"/>
    <w:rsid w:val="00404BC7"/>
    <w:rsid w:val="00412FFD"/>
    <w:rsid w:val="00420284"/>
    <w:rsid w:val="004208FA"/>
    <w:rsid w:val="00427553"/>
    <w:rsid w:val="00456236"/>
    <w:rsid w:val="00470BF2"/>
    <w:rsid w:val="00482453"/>
    <w:rsid w:val="00494C06"/>
    <w:rsid w:val="00497F19"/>
    <w:rsid w:val="004B0340"/>
    <w:rsid w:val="004B5614"/>
    <w:rsid w:val="004B752C"/>
    <w:rsid w:val="00504569"/>
    <w:rsid w:val="00504B4F"/>
    <w:rsid w:val="00515344"/>
    <w:rsid w:val="005355B8"/>
    <w:rsid w:val="005377A6"/>
    <w:rsid w:val="0054485C"/>
    <w:rsid w:val="0055385D"/>
    <w:rsid w:val="00562955"/>
    <w:rsid w:val="005C2FE3"/>
    <w:rsid w:val="005E35F7"/>
    <w:rsid w:val="005F2F0D"/>
    <w:rsid w:val="005F5418"/>
    <w:rsid w:val="006006D3"/>
    <w:rsid w:val="0061384C"/>
    <w:rsid w:val="00663E7C"/>
    <w:rsid w:val="00676605"/>
    <w:rsid w:val="00677456"/>
    <w:rsid w:val="00680C94"/>
    <w:rsid w:val="006941E2"/>
    <w:rsid w:val="006A0298"/>
    <w:rsid w:val="006B4BD5"/>
    <w:rsid w:val="006C2156"/>
    <w:rsid w:val="006D20A6"/>
    <w:rsid w:val="006D4C79"/>
    <w:rsid w:val="00747DE6"/>
    <w:rsid w:val="007527B6"/>
    <w:rsid w:val="00753838"/>
    <w:rsid w:val="0076344E"/>
    <w:rsid w:val="00767CEC"/>
    <w:rsid w:val="00775855"/>
    <w:rsid w:val="00775E7E"/>
    <w:rsid w:val="007770CB"/>
    <w:rsid w:val="00782ABE"/>
    <w:rsid w:val="00832B29"/>
    <w:rsid w:val="00841341"/>
    <w:rsid w:val="00865704"/>
    <w:rsid w:val="008E637B"/>
    <w:rsid w:val="009200A6"/>
    <w:rsid w:val="00926A7C"/>
    <w:rsid w:val="0093341A"/>
    <w:rsid w:val="00981477"/>
    <w:rsid w:val="009A3A58"/>
    <w:rsid w:val="009B30FE"/>
    <w:rsid w:val="009B508C"/>
    <w:rsid w:val="009B5662"/>
    <w:rsid w:val="00A03FA3"/>
    <w:rsid w:val="00A06FC9"/>
    <w:rsid w:val="00A14B01"/>
    <w:rsid w:val="00A2349B"/>
    <w:rsid w:val="00A35F58"/>
    <w:rsid w:val="00A50240"/>
    <w:rsid w:val="00A90BE5"/>
    <w:rsid w:val="00AA2699"/>
    <w:rsid w:val="00AA7CE6"/>
    <w:rsid w:val="00AB6262"/>
    <w:rsid w:val="00AB783A"/>
    <w:rsid w:val="00AD2B9E"/>
    <w:rsid w:val="00AE0134"/>
    <w:rsid w:val="00AE3E02"/>
    <w:rsid w:val="00B06D88"/>
    <w:rsid w:val="00B23E4F"/>
    <w:rsid w:val="00B301E9"/>
    <w:rsid w:val="00B610A4"/>
    <w:rsid w:val="00BB36E2"/>
    <w:rsid w:val="00BB5D21"/>
    <w:rsid w:val="00BC2DC9"/>
    <w:rsid w:val="00C16695"/>
    <w:rsid w:val="00C439A0"/>
    <w:rsid w:val="00C47962"/>
    <w:rsid w:val="00C50C9D"/>
    <w:rsid w:val="00C729C3"/>
    <w:rsid w:val="00C75B49"/>
    <w:rsid w:val="00C9337C"/>
    <w:rsid w:val="00CA3979"/>
    <w:rsid w:val="00CB58E9"/>
    <w:rsid w:val="00CC428B"/>
    <w:rsid w:val="00CE3836"/>
    <w:rsid w:val="00CE3A39"/>
    <w:rsid w:val="00CE565A"/>
    <w:rsid w:val="00CF299B"/>
    <w:rsid w:val="00D03DD8"/>
    <w:rsid w:val="00D91E07"/>
    <w:rsid w:val="00D9269B"/>
    <w:rsid w:val="00DA76B9"/>
    <w:rsid w:val="00DE7E83"/>
    <w:rsid w:val="00DF068A"/>
    <w:rsid w:val="00DF52AC"/>
    <w:rsid w:val="00E453BF"/>
    <w:rsid w:val="00E65FFB"/>
    <w:rsid w:val="00E67188"/>
    <w:rsid w:val="00E929C7"/>
    <w:rsid w:val="00E9727D"/>
    <w:rsid w:val="00EC0EA4"/>
    <w:rsid w:val="00EC27E1"/>
    <w:rsid w:val="00EC5D79"/>
    <w:rsid w:val="00EE0A0E"/>
    <w:rsid w:val="00F3778E"/>
    <w:rsid w:val="00F43072"/>
    <w:rsid w:val="00F849D9"/>
    <w:rsid w:val="00F95F20"/>
    <w:rsid w:val="00FA1315"/>
    <w:rsid w:val="00FA1B35"/>
    <w:rsid w:val="00FB1AA6"/>
    <w:rsid w:val="00FB23E4"/>
    <w:rsid w:val="00FB44E4"/>
    <w:rsid w:val="00FB61CD"/>
    <w:rsid w:val="00FD343A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33123-E43E-4013-BF81-2D5726EE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2B9E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A35F58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5F58"/>
    <w:rPr>
      <w:rFonts w:ascii="Arial" w:eastAsia="Times New Roman" w:hAnsi="Arial" w:cs="Times New Roman"/>
      <w:sz w:val="24"/>
      <w:szCs w:val="20"/>
      <w:lang w:eastAsia="ru-RU"/>
    </w:rPr>
  </w:style>
  <w:style w:type="table" w:styleId="a8">
    <w:name w:val="Table Grid"/>
    <w:basedOn w:val="a1"/>
    <w:rsid w:val="00EC5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282F8D"/>
    <w:rPr>
      <w:b/>
      <w:bCs/>
    </w:rPr>
  </w:style>
  <w:style w:type="paragraph" w:styleId="aa">
    <w:name w:val="List Paragraph"/>
    <w:basedOn w:val="a"/>
    <w:uiPriority w:val="34"/>
    <w:qFormat/>
    <w:rsid w:val="000B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sp7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www.GT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aT5YVvS7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3DD4-C0AB-412E-A1B7-978B3E70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Biryukova</dc:creator>
  <cp:keywords/>
  <dc:description/>
  <cp:lastModifiedBy>Оксана Юрьевна Заморова</cp:lastModifiedBy>
  <cp:revision>8</cp:revision>
  <cp:lastPrinted>2015-10-15T06:21:00Z</cp:lastPrinted>
  <dcterms:created xsi:type="dcterms:W3CDTF">2016-06-07T05:14:00Z</dcterms:created>
  <dcterms:modified xsi:type="dcterms:W3CDTF">2016-06-07T16:15:00Z</dcterms:modified>
</cp:coreProperties>
</file>