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9BB" w:rsidRDefault="00F529BB">
      <w:pPr>
        <w:pStyle w:val="ConsPlusTitlePage"/>
      </w:pPr>
      <w:r>
        <w:t xml:space="preserve">Документ предоставлен </w:t>
      </w:r>
      <w:hyperlink r:id="rId5" w:history="1">
        <w:r>
          <w:rPr>
            <w:color w:val="0000FF"/>
          </w:rPr>
          <w:t>КонсультантПлюс</w:t>
        </w:r>
      </w:hyperlink>
      <w:r>
        <w:br/>
      </w:r>
    </w:p>
    <w:p w:rsidR="00F529BB" w:rsidRDefault="00F529BB">
      <w:pPr>
        <w:pStyle w:val="ConsPlusNormal"/>
        <w:jc w:val="both"/>
      </w:pPr>
    </w:p>
    <w:p w:rsidR="00F529BB" w:rsidRDefault="00F529BB">
      <w:pPr>
        <w:pStyle w:val="ConsPlusNormal"/>
      </w:pPr>
      <w:r>
        <w:t>Зарегистрировано в Минюсте России 1 октября 2013 г. N 30067</w:t>
      </w:r>
    </w:p>
    <w:p w:rsidR="00F529BB" w:rsidRDefault="00F529BB">
      <w:pPr>
        <w:pStyle w:val="ConsPlusNormal"/>
        <w:pBdr>
          <w:top w:val="single" w:sz="6" w:space="0" w:color="auto"/>
        </w:pBdr>
        <w:spacing w:before="100" w:after="100"/>
        <w:jc w:val="both"/>
        <w:rPr>
          <w:sz w:val="2"/>
          <w:szCs w:val="2"/>
        </w:rPr>
      </w:pPr>
    </w:p>
    <w:p w:rsidR="00F529BB" w:rsidRDefault="00F529BB">
      <w:pPr>
        <w:pStyle w:val="ConsPlusNormal"/>
        <w:jc w:val="center"/>
      </w:pPr>
    </w:p>
    <w:p w:rsidR="00F529BB" w:rsidRDefault="00F529BB">
      <w:pPr>
        <w:pStyle w:val="ConsPlusTitle"/>
        <w:jc w:val="center"/>
      </w:pPr>
      <w:r>
        <w:t>МИНИСТЕРСТВО ОБРАЗОВАНИЯ И НАУКИ РОССИЙСКОЙ ФЕДЕРАЦИИ</w:t>
      </w:r>
    </w:p>
    <w:p w:rsidR="00F529BB" w:rsidRDefault="00F529BB">
      <w:pPr>
        <w:pStyle w:val="ConsPlusTitle"/>
        <w:jc w:val="center"/>
      </w:pPr>
    </w:p>
    <w:p w:rsidR="00F529BB" w:rsidRDefault="00F529BB">
      <w:pPr>
        <w:pStyle w:val="ConsPlusTitle"/>
        <w:jc w:val="center"/>
      </w:pPr>
      <w:r>
        <w:t>ПРИКАЗ</w:t>
      </w:r>
    </w:p>
    <w:p w:rsidR="00F529BB" w:rsidRDefault="00F529BB">
      <w:pPr>
        <w:pStyle w:val="ConsPlusTitle"/>
        <w:jc w:val="center"/>
      </w:pPr>
      <w:r>
        <w:t>от 30 августа 2013 г. N 1015</w:t>
      </w:r>
    </w:p>
    <w:p w:rsidR="00F529BB" w:rsidRDefault="00F529BB">
      <w:pPr>
        <w:pStyle w:val="ConsPlusTitle"/>
        <w:jc w:val="center"/>
      </w:pPr>
    </w:p>
    <w:p w:rsidR="00F529BB" w:rsidRDefault="00F529BB">
      <w:pPr>
        <w:pStyle w:val="ConsPlusTitle"/>
        <w:jc w:val="center"/>
      </w:pPr>
      <w:r>
        <w:t>ОБ УТВЕРЖДЕНИИ ПОРЯДКА</w:t>
      </w:r>
    </w:p>
    <w:p w:rsidR="00F529BB" w:rsidRDefault="00F529BB">
      <w:pPr>
        <w:pStyle w:val="ConsPlusTitle"/>
        <w:jc w:val="center"/>
      </w:pPr>
      <w:r>
        <w:t>ОРГАНИЗАЦИИ И ОСУЩЕСТВЛЕНИЯ ОБРАЗОВАТЕЛЬНОЙ</w:t>
      </w:r>
    </w:p>
    <w:p w:rsidR="00F529BB" w:rsidRDefault="00F529BB">
      <w:pPr>
        <w:pStyle w:val="ConsPlusTitle"/>
        <w:jc w:val="center"/>
      </w:pPr>
      <w:r>
        <w:t>ДЕЯТЕЛЬНОСТИ ПО ОСНОВНЫМ ОБЩЕОБРАЗОВАТЕЛЬНЫМ ПРОГРАММАМ -</w:t>
      </w:r>
    </w:p>
    <w:p w:rsidR="00F529BB" w:rsidRDefault="00F529BB">
      <w:pPr>
        <w:pStyle w:val="ConsPlusTitle"/>
        <w:jc w:val="center"/>
      </w:pPr>
      <w:r>
        <w:t>ОБРАЗОВАТЕЛЬНЫМ ПРОГРАММАМ НАЧАЛЬНОГО ОБЩЕГО, ОСНОВНОГО</w:t>
      </w:r>
    </w:p>
    <w:p w:rsidR="00F529BB" w:rsidRDefault="00F529BB">
      <w:pPr>
        <w:pStyle w:val="ConsPlusTitle"/>
        <w:jc w:val="center"/>
      </w:pPr>
      <w:r>
        <w:t>ОБЩЕГО И СРЕДНЕГО ОБЩЕГО ОБРАЗОВАНИЯ</w:t>
      </w:r>
    </w:p>
    <w:p w:rsidR="00F529BB" w:rsidRDefault="00F529BB">
      <w:pPr>
        <w:pStyle w:val="ConsPlusNormal"/>
        <w:jc w:val="center"/>
      </w:pPr>
      <w:r>
        <w:t>Список изменяющих документов</w:t>
      </w:r>
    </w:p>
    <w:p w:rsidR="00F529BB" w:rsidRDefault="00F529BB">
      <w:pPr>
        <w:pStyle w:val="ConsPlusNormal"/>
        <w:jc w:val="center"/>
      </w:pPr>
      <w:proofErr w:type="gramStart"/>
      <w:r>
        <w:t xml:space="preserve">(в ред. Приказов Минобрнауки России от 13.12.2013 </w:t>
      </w:r>
      <w:hyperlink r:id="rId6" w:history="1">
        <w:r>
          <w:rPr>
            <w:color w:val="0000FF"/>
          </w:rPr>
          <w:t>N 1342</w:t>
        </w:r>
      </w:hyperlink>
      <w:r>
        <w:t>,</w:t>
      </w:r>
      <w:proofErr w:type="gramEnd"/>
    </w:p>
    <w:p w:rsidR="00F529BB" w:rsidRDefault="00F529BB">
      <w:pPr>
        <w:pStyle w:val="ConsPlusNormal"/>
        <w:jc w:val="center"/>
      </w:pPr>
      <w:r>
        <w:t xml:space="preserve">от 28.05.2014 </w:t>
      </w:r>
      <w:hyperlink r:id="rId7" w:history="1">
        <w:r>
          <w:rPr>
            <w:color w:val="0000FF"/>
          </w:rPr>
          <w:t>N 598</w:t>
        </w:r>
      </w:hyperlink>
      <w:r>
        <w:t xml:space="preserve">, от 17.07.2015 </w:t>
      </w:r>
      <w:hyperlink r:id="rId8" w:history="1">
        <w:r>
          <w:rPr>
            <w:color w:val="0000FF"/>
          </w:rPr>
          <w:t>N 734</w:t>
        </w:r>
      </w:hyperlink>
      <w:r>
        <w:t>)</w:t>
      </w:r>
    </w:p>
    <w:p w:rsidR="00F529BB" w:rsidRDefault="00F529BB">
      <w:pPr>
        <w:pStyle w:val="ConsPlusNormal"/>
        <w:jc w:val="center"/>
      </w:pPr>
    </w:p>
    <w:p w:rsidR="00F529BB" w:rsidRDefault="00F529BB">
      <w:pPr>
        <w:pStyle w:val="ConsPlusNormal"/>
        <w:ind w:firstLine="540"/>
        <w:jc w:val="both"/>
      </w:pPr>
      <w:r>
        <w:t xml:space="preserve">В соответствии с </w:t>
      </w:r>
      <w:hyperlink r:id="rId9" w:history="1">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приказываю:</w:t>
      </w:r>
    </w:p>
    <w:p w:rsidR="00F529BB" w:rsidRDefault="00F529BB">
      <w:pPr>
        <w:pStyle w:val="ConsPlusNormal"/>
        <w:ind w:firstLine="540"/>
        <w:jc w:val="both"/>
      </w:pPr>
      <w:r>
        <w:t xml:space="preserve">Утвердить прилагаемый </w:t>
      </w:r>
      <w:hyperlink w:anchor="P36" w:history="1">
        <w:r>
          <w:rPr>
            <w:color w:val="0000FF"/>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529BB" w:rsidRDefault="00F529BB">
      <w:pPr>
        <w:pStyle w:val="ConsPlusNormal"/>
        <w:ind w:firstLine="540"/>
        <w:jc w:val="both"/>
      </w:pPr>
    </w:p>
    <w:p w:rsidR="00F529BB" w:rsidRDefault="00F529BB">
      <w:pPr>
        <w:pStyle w:val="ConsPlusNormal"/>
        <w:jc w:val="right"/>
      </w:pPr>
      <w:r>
        <w:t>Первый заместитель Министра</w:t>
      </w:r>
    </w:p>
    <w:p w:rsidR="00F529BB" w:rsidRDefault="00F529BB">
      <w:pPr>
        <w:pStyle w:val="ConsPlusNormal"/>
        <w:jc w:val="right"/>
      </w:pPr>
      <w:r>
        <w:t>Н.В.ТРЕТЬЯК</w:t>
      </w:r>
    </w:p>
    <w:p w:rsidR="00F529BB" w:rsidRDefault="00F529BB">
      <w:pPr>
        <w:pStyle w:val="ConsPlusNormal"/>
        <w:jc w:val="right"/>
      </w:pPr>
    </w:p>
    <w:p w:rsidR="00F529BB" w:rsidRDefault="00F529BB">
      <w:pPr>
        <w:pStyle w:val="ConsPlusNormal"/>
        <w:jc w:val="right"/>
      </w:pPr>
    </w:p>
    <w:p w:rsidR="00F529BB" w:rsidRDefault="00F529BB">
      <w:pPr>
        <w:pStyle w:val="ConsPlusNormal"/>
        <w:jc w:val="right"/>
      </w:pPr>
    </w:p>
    <w:p w:rsidR="00F529BB" w:rsidRDefault="00F529BB">
      <w:pPr>
        <w:pStyle w:val="ConsPlusNormal"/>
        <w:jc w:val="right"/>
      </w:pPr>
    </w:p>
    <w:p w:rsidR="00F529BB" w:rsidRDefault="00F529BB">
      <w:pPr>
        <w:pStyle w:val="ConsPlusNormal"/>
        <w:jc w:val="right"/>
      </w:pPr>
    </w:p>
    <w:p w:rsidR="00F529BB" w:rsidRDefault="00F529BB">
      <w:pPr>
        <w:pStyle w:val="ConsPlusNormal"/>
        <w:jc w:val="right"/>
      </w:pPr>
      <w:r>
        <w:t>Приложение</w:t>
      </w:r>
    </w:p>
    <w:p w:rsidR="00F529BB" w:rsidRDefault="00F529BB">
      <w:pPr>
        <w:pStyle w:val="ConsPlusNormal"/>
        <w:jc w:val="right"/>
      </w:pPr>
    </w:p>
    <w:p w:rsidR="00F529BB" w:rsidRDefault="00F529BB">
      <w:pPr>
        <w:pStyle w:val="ConsPlusNormal"/>
        <w:jc w:val="right"/>
      </w:pPr>
      <w:r>
        <w:t>Утвержден</w:t>
      </w:r>
    </w:p>
    <w:p w:rsidR="00F529BB" w:rsidRDefault="00F529BB">
      <w:pPr>
        <w:pStyle w:val="ConsPlusNormal"/>
        <w:jc w:val="right"/>
      </w:pPr>
      <w:r>
        <w:t>приказом Министерства</w:t>
      </w:r>
    </w:p>
    <w:p w:rsidR="00F529BB" w:rsidRDefault="00F529BB">
      <w:pPr>
        <w:pStyle w:val="ConsPlusNormal"/>
        <w:jc w:val="right"/>
      </w:pPr>
      <w:r>
        <w:t>образования и науки</w:t>
      </w:r>
    </w:p>
    <w:p w:rsidR="00F529BB" w:rsidRDefault="00F529BB">
      <w:pPr>
        <w:pStyle w:val="ConsPlusNormal"/>
        <w:jc w:val="right"/>
      </w:pPr>
      <w:r>
        <w:t>Российской Федерации</w:t>
      </w:r>
    </w:p>
    <w:p w:rsidR="00F529BB" w:rsidRDefault="00F529BB">
      <w:pPr>
        <w:pStyle w:val="ConsPlusNormal"/>
        <w:jc w:val="right"/>
      </w:pPr>
      <w:r>
        <w:t>от 30 августа 2013 г. N 1015</w:t>
      </w:r>
    </w:p>
    <w:p w:rsidR="00F529BB" w:rsidRDefault="00F529BB">
      <w:pPr>
        <w:pStyle w:val="ConsPlusNormal"/>
        <w:jc w:val="center"/>
      </w:pPr>
    </w:p>
    <w:p w:rsidR="00F529BB" w:rsidRDefault="00F529BB">
      <w:pPr>
        <w:pStyle w:val="ConsPlusTitle"/>
        <w:jc w:val="center"/>
      </w:pPr>
      <w:bookmarkStart w:id="0" w:name="P36"/>
      <w:bookmarkEnd w:id="0"/>
      <w:r>
        <w:t>ПОРЯДОК</w:t>
      </w:r>
    </w:p>
    <w:p w:rsidR="00F529BB" w:rsidRDefault="00F529BB">
      <w:pPr>
        <w:pStyle w:val="ConsPlusTitle"/>
        <w:jc w:val="center"/>
      </w:pPr>
      <w:r>
        <w:t>ОРГАНИЗАЦИИ И ОСУЩЕСТВЛЕНИЯ ОБРАЗОВАТЕЛЬНОЙ ДЕЯТЕЛЬНОСТИ</w:t>
      </w:r>
    </w:p>
    <w:p w:rsidR="00F529BB" w:rsidRDefault="00F529BB">
      <w:pPr>
        <w:pStyle w:val="ConsPlusTitle"/>
        <w:jc w:val="center"/>
      </w:pPr>
      <w:r>
        <w:t>ПО ОСНОВНЫМ ОБЩЕОБРАЗОВАТЕЛЬНЫМ ПРОГРАММАМ -</w:t>
      </w:r>
    </w:p>
    <w:p w:rsidR="00F529BB" w:rsidRDefault="00F529BB">
      <w:pPr>
        <w:pStyle w:val="ConsPlusTitle"/>
        <w:jc w:val="center"/>
      </w:pPr>
      <w:r>
        <w:t>ОБРАЗОВАТЕЛЬНЫМ ПРОГРАММАМ НАЧАЛЬНОГО ОБЩЕГО,</w:t>
      </w:r>
    </w:p>
    <w:p w:rsidR="00F529BB" w:rsidRDefault="00F529BB">
      <w:pPr>
        <w:pStyle w:val="ConsPlusTitle"/>
        <w:jc w:val="center"/>
      </w:pPr>
      <w:r>
        <w:t>ОСНОВНОГО ОБЩЕГО И СРЕДНЕГО ОБЩЕГО ОБРАЗОВАНИЯ</w:t>
      </w:r>
    </w:p>
    <w:p w:rsidR="00F529BB" w:rsidRDefault="00F529BB">
      <w:pPr>
        <w:pStyle w:val="ConsPlusNormal"/>
        <w:jc w:val="center"/>
      </w:pPr>
      <w:r>
        <w:t>Список изменяющих документов</w:t>
      </w:r>
    </w:p>
    <w:p w:rsidR="00F529BB" w:rsidRDefault="00F529BB">
      <w:pPr>
        <w:pStyle w:val="ConsPlusNormal"/>
        <w:jc w:val="center"/>
      </w:pPr>
      <w:proofErr w:type="gramStart"/>
      <w:r>
        <w:t xml:space="preserve">(в ред. Приказов Минобрнауки России от 13.12.2013 </w:t>
      </w:r>
      <w:hyperlink r:id="rId10" w:history="1">
        <w:r>
          <w:rPr>
            <w:color w:val="0000FF"/>
          </w:rPr>
          <w:t>N 1342</w:t>
        </w:r>
      </w:hyperlink>
      <w:r>
        <w:t>,</w:t>
      </w:r>
      <w:proofErr w:type="gramEnd"/>
    </w:p>
    <w:p w:rsidR="00F529BB" w:rsidRDefault="00F529BB">
      <w:pPr>
        <w:pStyle w:val="ConsPlusNormal"/>
        <w:jc w:val="center"/>
      </w:pPr>
      <w:r>
        <w:t xml:space="preserve">от 28.05.2014 </w:t>
      </w:r>
      <w:hyperlink r:id="rId11" w:history="1">
        <w:r>
          <w:rPr>
            <w:color w:val="0000FF"/>
          </w:rPr>
          <w:t>N 598</w:t>
        </w:r>
      </w:hyperlink>
      <w:r>
        <w:t xml:space="preserve">, от 17.07.2015 </w:t>
      </w:r>
      <w:hyperlink r:id="rId12" w:history="1">
        <w:r>
          <w:rPr>
            <w:color w:val="0000FF"/>
          </w:rPr>
          <w:t>N 734</w:t>
        </w:r>
      </w:hyperlink>
      <w:r>
        <w:t>)</w:t>
      </w:r>
    </w:p>
    <w:p w:rsidR="00F529BB" w:rsidRDefault="00F529BB">
      <w:pPr>
        <w:pStyle w:val="ConsPlusNormal"/>
        <w:jc w:val="center"/>
      </w:pPr>
    </w:p>
    <w:p w:rsidR="00F529BB" w:rsidRDefault="00F529BB">
      <w:pPr>
        <w:pStyle w:val="ConsPlusNormal"/>
        <w:jc w:val="center"/>
      </w:pPr>
      <w:r>
        <w:t>I. Общие положения</w:t>
      </w:r>
    </w:p>
    <w:p w:rsidR="00F529BB" w:rsidRDefault="00F529BB">
      <w:pPr>
        <w:pStyle w:val="ConsPlusNormal"/>
        <w:jc w:val="center"/>
      </w:pPr>
    </w:p>
    <w:p w:rsidR="00F529BB" w:rsidRDefault="00F529BB">
      <w:pPr>
        <w:pStyle w:val="ConsPlusNormal"/>
        <w:ind w:firstLine="540"/>
        <w:jc w:val="both"/>
      </w:pPr>
      <w:r>
        <w:t xml:space="preserve">1. </w:t>
      </w:r>
      <w:proofErr w:type="gramStart"/>
      <w:r>
        <w:t xml:space="preserve">Порядок организации и осуществления образовательной деятельности по основным </w:t>
      </w:r>
      <w:r>
        <w:lastRenderedPageBreak/>
        <w:t>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том числе особенности организации образовательной деятельности для учащихся с ограниченными возможностями здоровья.</w:t>
      </w:r>
      <w:proofErr w:type="gramEnd"/>
    </w:p>
    <w:p w:rsidR="00F529BB" w:rsidRDefault="00F529BB">
      <w:pPr>
        <w:pStyle w:val="ConsPlusNormal"/>
        <w:ind w:firstLine="540"/>
        <w:jc w:val="both"/>
      </w:pPr>
      <w:r>
        <w:t xml:space="preserve">2. </w:t>
      </w:r>
      <w:proofErr w:type="gramStart"/>
      <w:r>
        <w:t>Настоящий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и реализующих основные общеобразовательные программы - образовательные программы начального общего, основного общего и среднего общего образования (далее - общеобразовательные программы), в том числе адаптированные общеобразовательные программы, включая индивидуальных предпринимателей (далее - образовательные организации).</w:t>
      </w:r>
      <w:proofErr w:type="gramEnd"/>
    </w:p>
    <w:p w:rsidR="00F529BB" w:rsidRDefault="00F529BB">
      <w:pPr>
        <w:pStyle w:val="ConsPlusNormal"/>
        <w:jc w:val="both"/>
      </w:pPr>
      <w:r>
        <w:t>(</w:t>
      </w:r>
      <w:proofErr w:type="gramStart"/>
      <w:r>
        <w:t>в</w:t>
      </w:r>
      <w:proofErr w:type="gramEnd"/>
      <w:r>
        <w:t xml:space="preserve"> ред. </w:t>
      </w:r>
      <w:hyperlink r:id="rId13" w:history="1">
        <w:r>
          <w:rPr>
            <w:color w:val="0000FF"/>
          </w:rPr>
          <w:t>Приказа</w:t>
        </w:r>
      </w:hyperlink>
      <w:r>
        <w:t xml:space="preserve"> Минобрнауки России от 17.07.2015 N 734)</w:t>
      </w:r>
    </w:p>
    <w:p w:rsidR="00F529BB" w:rsidRDefault="00F529BB">
      <w:pPr>
        <w:pStyle w:val="ConsPlusNormal"/>
        <w:ind w:firstLine="540"/>
        <w:jc w:val="both"/>
      </w:pPr>
    </w:p>
    <w:p w:rsidR="00F529BB" w:rsidRDefault="00F529BB">
      <w:pPr>
        <w:pStyle w:val="ConsPlusNormal"/>
        <w:jc w:val="center"/>
      </w:pPr>
      <w:r>
        <w:t>II. Организация и осуществление</w:t>
      </w:r>
    </w:p>
    <w:p w:rsidR="00F529BB" w:rsidRDefault="00F529BB">
      <w:pPr>
        <w:pStyle w:val="ConsPlusNormal"/>
        <w:jc w:val="center"/>
      </w:pPr>
      <w:r>
        <w:t>образовательной деятельности</w:t>
      </w:r>
    </w:p>
    <w:p w:rsidR="00F529BB" w:rsidRDefault="00F529BB">
      <w:pPr>
        <w:pStyle w:val="ConsPlusNormal"/>
        <w:ind w:firstLine="540"/>
        <w:jc w:val="both"/>
      </w:pPr>
    </w:p>
    <w:p w:rsidR="00F529BB" w:rsidRDefault="00F529BB">
      <w:pPr>
        <w:pStyle w:val="ConsPlusNormal"/>
        <w:ind w:firstLine="540"/>
        <w:jc w:val="both"/>
      </w:pPr>
      <w:r>
        <w:t xml:space="preserve">3. Общее образование может быть получено в организациях, осуществляющих образовательную деятельность, а также вне организаций - в форме </w:t>
      </w:r>
      <w:hyperlink r:id="rId14" w:history="1">
        <w:r>
          <w:rPr>
            <w:color w:val="0000FF"/>
          </w:rPr>
          <w:t>семейного образования</w:t>
        </w:r>
      </w:hyperlink>
      <w:r>
        <w:t xml:space="preserve"> и самообразования.</w:t>
      </w:r>
    </w:p>
    <w:p w:rsidR="00F529BB" w:rsidRDefault="00F529BB">
      <w:pPr>
        <w:pStyle w:val="ConsPlusNormal"/>
        <w:ind w:firstLine="540"/>
        <w:jc w:val="both"/>
      </w:pPr>
      <w:r>
        <w:t xml:space="preserve">Форма получения общего образования и форма </w:t>
      </w:r>
      <w:proofErr w:type="gramStart"/>
      <w:r>
        <w:t>обучения</w:t>
      </w:r>
      <w:proofErr w:type="gramEnd"/>
      <w:r>
        <w:t xml:space="preserve">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&lt;1&gt;.</w:t>
      </w:r>
    </w:p>
    <w:p w:rsidR="00F529BB" w:rsidRDefault="00F529BB">
      <w:pPr>
        <w:pStyle w:val="ConsPlusNormal"/>
        <w:ind w:firstLine="540"/>
        <w:jc w:val="both"/>
      </w:pPr>
      <w:r>
        <w:t>--------------------------------</w:t>
      </w:r>
    </w:p>
    <w:p w:rsidR="00F529BB" w:rsidRDefault="00F529BB">
      <w:pPr>
        <w:pStyle w:val="ConsPlusNormal"/>
        <w:ind w:firstLine="540"/>
        <w:jc w:val="both"/>
      </w:pPr>
      <w:r>
        <w:t xml:space="preserve">&lt;1&gt; </w:t>
      </w:r>
      <w:hyperlink r:id="rId15" w:history="1">
        <w:r>
          <w:rPr>
            <w:color w:val="0000FF"/>
          </w:rPr>
          <w:t>Часть 4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&lt;2&gt;.</w:t>
      </w:r>
    </w:p>
    <w:p w:rsidR="00F529BB" w:rsidRDefault="00F529BB">
      <w:pPr>
        <w:pStyle w:val="ConsPlusNormal"/>
        <w:ind w:firstLine="540"/>
        <w:jc w:val="both"/>
      </w:pPr>
      <w:r>
        <w:t>--------------------------------</w:t>
      </w:r>
    </w:p>
    <w:p w:rsidR="00F529BB" w:rsidRDefault="00F529BB">
      <w:pPr>
        <w:pStyle w:val="ConsPlusNormal"/>
        <w:ind w:firstLine="540"/>
        <w:jc w:val="both"/>
      </w:pPr>
      <w:r>
        <w:t xml:space="preserve">&lt;2&gt; </w:t>
      </w:r>
      <w:hyperlink r:id="rId16" w:history="1">
        <w:r>
          <w:rPr>
            <w:color w:val="0000FF"/>
          </w:rPr>
          <w:t>Часть 5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 &lt;3&gt;.</w:t>
      </w:r>
    </w:p>
    <w:p w:rsidR="00F529BB" w:rsidRDefault="00F529BB">
      <w:pPr>
        <w:pStyle w:val="ConsPlusNormal"/>
        <w:ind w:firstLine="540"/>
        <w:jc w:val="both"/>
      </w:pPr>
      <w:r>
        <w:t>--------------------------------</w:t>
      </w:r>
    </w:p>
    <w:p w:rsidR="00F529BB" w:rsidRDefault="00F529BB">
      <w:pPr>
        <w:pStyle w:val="ConsPlusNormal"/>
        <w:ind w:firstLine="540"/>
        <w:jc w:val="both"/>
      </w:pPr>
      <w:r>
        <w:t xml:space="preserve">&lt;3&gt; </w:t>
      </w:r>
      <w:hyperlink r:id="rId17" w:history="1">
        <w:r>
          <w:rPr>
            <w:color w:val="0000FF"/>
          </w:rPr>
          <w:t>Часть 3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 xml:space="preserve">4. Формы </w:t>
      </w:r>
      <w:proofErr w:type="gramStart"/>
      <w:r>
        <w:t>обучения по</w:t>
      </w:r>
      <w:proofErr w:type="gramEnd"/>
      <w:r>
        <w:t xml:space="preserve">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r:id="rId18" w:history="1">
        <w:r>
          <w:rPr>
            <w:color w:val="0000FF"/>
          </w:rPr>
          <w:t>законом</w:t>
        </w:r>
      </w:hyperlink>
      <w:r>
        <w:t xml:space="preserve"> от 29 декабря 2012 г. N 273-ФЗ "Об образовании в Российской Федерации" &lt;4&gt;.</w:t>
      </w:r>
    </w:p>
    <w:p w:rsidR="00F529BB" w:rsidRDefault="00F529BB">
      <w:pPr>
        <w:pStyle w:val="ConsPlusNormal"/>
        <w:ind w:firstLine="540"/>
        <w:jc w:val="both"/>
      </w:pPr>
      <w:r>
        <w:t>--------------------------------</w:t>
      </w:r>
    </w:p>
    <w:p w:rsidR="00F529BB" w:rsidRDefault="00F529BB">
      <w:pPr>
        <w:pStyle w:val="ConsPlusNormal"/>
        <w:ind w:firstLine="540"/>
        <w:jc w:val="both"/>
      </w:pPr>
      <w:r>
        <w:lastRenderedPageBreak/>
        <w:t xml:space="preserve">&lt;4&gt; </w:t>
      </w:r>
      <w:hyperlink r:id="rId19" w:history="1">
        <w:r>
          <w:rPr>
            <w:color w:val="0000FF"/>
          </w:rPr>
          <w:t>Часть 5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Допускается сочетание различных форм получения образования и форм обучения &lt;5&gt;.</w:t>
      </w:r>
    </w:p>
    <w:p w:rsidR="00F529BB" w:rsidRDefault="00F529BB">
      <w:pPr>
        <w:pStyle w:val="ConsPlusNormal"/>
        <w:ind w:firstLine="540"/>
        <w:jc w:val="both"/>
      </w:pPr>
      <w:r>
        <w:t>--------------------------------</w:t>
      </w:r>
    </w:p>
    <w:p w:rsidR="00F529BB" w:rsidRDefault="00F529BB">
      <w:pPr>
        <w:pStyle w:val="ConsPlusNormal"/>
        <w:ind w:firstLine="540"/>
        <w:jc w:val="both"/>
      </w:pPr>
      <w:r>
        <w:t xml:space="preserve">&lt;5&gt; </w:t>
      </w:r>
      <w:hyperlink r:id="rId20" w:history="1">
        <w:r>
          <w:rPr>
            <w:color w:val="0000FF"/>
          </w:rPr>
          <w:t>Часть 4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 xml:space="preserve">5. </w:t>
      </w:r>
      <w:proofErr w:type="gramStart"/>
      <w:r>
        <w:t>Обучение</w:t>
      </w:r>
      <w:proofErr w:type="gramEnd"/>
      <w:r>
        <w:t xml:space="preserve">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w:t>
      </w:r>
    </w:p>
    <w:p w:rsidR="00F529BB" w:rsidRDefault="00F529BB">
      <w:pPr>
        <w:pStyle w:val="ConsPlusNormal"/>
        <w:ind w:firstLine="540"/>
        <w:jc w:val="both"/>
      </w:pPr>
      <w:r>
        <w:t>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w:t>
      </w:r>
    </w:p>
    <w:p w:rsidR="00F529BB" w:rsidRDefault="00F529BB">
      <w:pPr>
        <w:pStyle w:val="ConsPlusNormal"/>
        <w:ind w:firstLine="540"/>
        <w:jc w:val="both"/>
      </w:pPr>
      <w:r>
        <w:t>6.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&lt;6&gt;.</w:t>
      </w:r>
    </w:p>
    <w:p w:rsidR="00F529BB" w:rsidRDefault="00F529BB">
      <w:pPr>
        <w:pStyle w:val="ConsPlusNormal"/>
        <w:ind w:firstLine="540"/>
        <w:jc w:val="both"/>
      </w:pPr>
      <w:r>
        <w:t>--------------------------------</w:t>
      </w:r>
    </w:p>
    <w:p w:rsidR="00F529BB" w:rsidRDefault="00F529BB">
      <w:pPr>
        <w:pStyle w:val="ConsPlusNormal"/>
        <w:ind w:firstLine="540"/>
        <w:jc w:val="both"/>
      </w:pPr>
      <w:r>
        <w:t xml:space="preserve">&lt;6&gt; </w:t>
      </w:r>
      <w:hyperlink r:id="rId21" w:history="1">
        <w:r>
          <w:rPr>
            <w:color w:val="0000FF"/>
          </w:rPr>
          <w:t>Часть 4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7.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F529BB" w:rsidRDefault="00F529BB">
      <w:pPr>
        <w:pStyle w:val="ConsPlusNormal"/>
        <w:ind w:firstLine="540"/>
        <w:jc w:val="both"/>
      </w:pPr>
      <w:r>
        <w:t>8.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F529BB" w:rsidRDefault="00F529BB">
      <w:pPr>
        <w:pStyle w:val="ConsPlusNormal"/>
        <w:ind w:firstLine="540"/>
        <w:jc w:val="both"/>
      </w:pPr>
      <w:r>
        <w:t>9. Общеобразовательные программы самостоятельно разрабатываются и утверждаются образовательными организациями.</w:t>
      </w:r>
    </w:p>
    <w:p w:rsidR="00F529BB" w:rsidRDefault="00F529BB">
      <w:pPr>
        <w:pStyle w:val="ConsPlusNormal"/>
        <w:ind w:firstLine="540"/>
        <w:jc w:val="both"/>
      </w:pPr>
      <w:r>
        <w:t>Образовательные 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&lt;7&gt;.</w:t>
      </w:r>
    </w:p>
    <w:p w:rsidR="00F529BB" w:rsidRDefault="00F529BB">
      <w:pPr>
        <w:pStyle w:val="ConsPlusNormal"/>
        <w:ind w:firstLine="540"/>
        <w:jc w:val="both"/>
      </w:pPr>
      <w:r>
        <w:t>--------------------------------</w:t>
      </w:r>
    </w:p>
    <w:p w:rsidR="00F529BB" w:rsidRDefault="00F529BB">
      <w:pPr>
        <w:pStyle w:val="ConsPlusNormal"/>
        <w:ind w:firstLine="540"/>
        <w:jc w:val="both"/>
      </w:pPr>
      <w:r>
        <w:t xml:space="preserve">&lt;7&gt; </w:t>
      </w:r>
      <w:hyperlink r:id="rId22" w:history="1">
        <w:r>
          <w:rPr>
            <w:color w:val="0000FF"/>
          </w:rPr>
          <w:t>Часть 7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10.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учащихся, воспитанников (далее - учащиеся).</w:t>
      </w:r>
    </w:p>
    <w:p w:rsidR="00F529BB" w:rsidRDefault="00F529BB">
      <w:pPr>
        <w:pStyle w:val="ConsPlusNormal"/>
        <w:ind w:firstLine="540"/>
        <w:jc w:val="both"/>
      </w:pPr>
      <w: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учащихся и формы их промежуточной аттестации.</w:t>
      </w:r>
    </w:p>
    <w:p w:rsidR="00F529BB" w:rsidRDefault="00F529BB">
      <w:pPr>
        <w:pStyle w:val="ConsPlusNormal"/>
        <w:ind w:firstLine="540"/>
        <w:jc w:val="both"/>
      </w:pPr>
      <w:r>
        <w:t>10.1.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&lt;8&gt;.</w:t>
      </w:r>
    </w:p>
    <w:p w:rsidR="00F529BB" w:rsidRDefault="00F529BB">
      <w:pPr>
        <w:pStyle w:val="ConsPlusNormal"/>
        <w:jc w:val="both"/>
      </w:pPr>
      <w:r>
        <w:lastRenderedPageBreak/>
        <w:t xml:space="preserve">(п. 10.1 </w:t>
      </w:r>
      <w:proofErr w:type="gramStart"/>
      <w:r>
        <w:t>введен</w:t>
      </w:r>
      <w:proofErr w:type="gramEnd"/>
      <w:r>
        <w:t xml:space="preserve"> </w:t>
      </w:r>
      <w:hyperlink r:id="rId23" w:history="1">
        <w:r>
          <w:rPr>
            <w:color w:val="0000FF"/>
          </w:rPr>
          <w:t>Приказом</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proofErr w:type="gramStart"/>
      <w:r>
        <w:t xml:space="preserve">&lt;8&gt; </w:t>
      </w:r>
      <w:hyperlink r:id="rId24" w:history="1">
        <w:r>
          <w:rPr>
            <w:color w:val="0000FF"/>
          </w:rPr>
          <w:t>Часть 4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t xml:space="preserve"> N 19, ст. 2289; N 22, ст. 2769; N 23, ст. 2933; N 26, ст. 3388; N 30, ст. 4217, ст. 4257, ст. 4263; 2015, N 1, ст. 42, ст. 53, ст. 72; N 14, ст. 2008; N 27, ст. 3951, ст. 3989; официальный интернет-портал правовой информации (www.pravo.gov.ru), 13 июля 2015 г., N 0001201507130019 и N 0001201507130039).</w:t>
      </w:r>
    </w:p>
    <w:p w:rsidR="00F529BB" w:rsidRDefault="00F529BB">
      <w:pPr>
        <w:pStyle w:val="ConsPlusNormal"/>
        <w:jc w:val="both"/>
      </w:pPr>
      <w:r>
        <w:t xml:space="preserve">(сноска введена </w:t>
      </w:r>
      <w:hyperlink r:id="rId25" w:history="1">
        <w:r>
          <w:rPr>
            <w:color w:val="0000FF"/>
          </w:rPr>
          <w:t>Приказом</w:t>
        </w:r>
      </w:hyperlink>
      <w:r>
        <w:t xml:space="preserve"> Минобрнауки России от 17.07.2015 N 734)</w:t>
      </w:r>
    </w:p>
    <w:p w:rsidR="00F529BB" w:rsidRDefault="00F529BB">
      <w:pPr>
        <w:pStyle w:val="ConsPlusNormal"/>
        <w:ind w:firstLine="540"/>
        <w:jc w:val="both"/>
      </w:pPr>
    </w:p>
    <w:p w:rsidR="00F529BB" w:rsidRDefault="00F529BB">
      <w:pPr>
        <w:pStyle w:val="ConsPlusNormal"/>
        <w:ind w:firstLine="540"/>
        <w:jc w:val="both"/>
      </w:pPr>
      <w:r>
        <w:t xml:space="preserve">11.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w:t>
      </w:r>
      <w:hyperlink r:id="rId26" w:history="1">
        <w:r>
          <w:rPr>
            <w:color w:val="0000FF"/>
          </w:rPr>
          <w:t>электронное обучение</w:t>
        </w:r>
      </w:hyperlink>
      <w:r>
        <w:t xml:space="preserve"> &lt;9&gt;.</w:t>
      </w:r>
    </w:p>
    <w:p w:rsidR="00F529BB" w:rsidRDefault="00F529BB">
      <w:pPr>
        <w:pStyle w:val="ConsPlusNormal"/>
        <w:jc w:val="both"/>
      </w:pPr>
      <w:r>
        <w:t xml:space="preserve">(в ред. </w:t>
      </w:r>
      <w:hyperlink r:id="rId27" w:history="1">
        <w:r>
          <w:rPr>
            <w:color w:val="0000FF"/>
          </w:rPr>
          <w:t>Приказа</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hyperlink r:id="rId28" w:history="1">
        <w:r>
          <w:rPr>
            <w:color w:val="0000FF"/>
          </w:rPr>
          <w:t>&lt;9&gt;</w:t>
        </w:r>
      </w:hyperlink>
      <w:r>
        <w:t xml:space="preserve"> </w:t>
      </w:r>
      <w:hyperlink r:id="rId29" w:history="1">
        <w:r>
          <w:rPr>
            <w:color w:val="0000FF"/>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12. Общеобразовательные программы реализуются образовательной организацией как самостоятельно, так и посредством сетевых форм их реализации &lt;10&gt;.</w:t>
      </w:r>
    </w:p>
    <w:p w:rsidR="00F529BB" w:rsidRDefault="00F529BB">
      <w:pPr>
        <w:pStyle w:val="ConsPlusNormal"/>
        <w:jc w:val="both"/>
      </w:pPr>
      <w:r>
        <w:t xml:space="preserve">(в ред. </w:t>
      </w:r>
      <w:hyperlink r:id="rId30" w:history="1">
        <w:r>
          <w:rPr>
            <w:color w:val="0000FF"/>
          </w:rPr>
          <w:t>Приказа</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hyperlink r:id="rId31" w:history="1">
        <w:r>
          <w:rPr>
            <w:color w:val="0000FF"/>
          </w:rPr>
          <w:t>&lt;10&gt;</w:t>
        </w:r>
      </w:hyperlink>
      <w:r>
        <w:t xml:space="preserve"> </w:t>
      </w:r>
      <w:hyperlink r:id="rId32" w:history="1">
        <w:r>
          <w:rPr>
            <w:color w:val="0000FF"/>
          </w:rPr>
          <w:t>Часть 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proofErr w:type="gramStart"/>
      <w:r>
        <w:t>Для организации реализации общеобразовательных программ с использованием сетевой формы их реализации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 реализации</w:t>
      </w:r>
      <w:proofErr w:type="gramEnd"/>
      <w:r>
        <w:t xml:space="preserve"> общеобразовательных программ.</w:t>
      </w:r>
    </w:p>
    <w:p w:rsidR="00F529BB" w:rsidRDefault="00F529BB">
      <w:pPr>
        <w:pStyle w:val="ConsPlusNormal"/>
        <w:ind w:firstLine="540"/>
        <w:jc w:val="both"/>
      </w:pPr>
      <w:r>
        <w:t>13. При реализации общеобразовательных программ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&lt;11&gt;</w:t>
      </w:r>
    </w:p>
    <w:p w:rsidR="00F529BB" w:rsidRDefault="00F529BB">
      <w:pPr>
        <w:pStyle w:val="ConsPlusNormal"/>
        <w:jc w:val="both"/>
      </w:pPr>
      <w:r>
        <w:t xml:space="preserve">(в ред. </w:t>
      </w:r>
      <w:hyperlink r:id="rId33" w:history="1">
        <w:r>
          <w:rPr>
            <w:color w:val="0000FF"/>
          </w:rPr>
          <w:t>Приказа</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hyperlink r:id="rId34" w:history="1">
        <w:r>
          <w:rPr>
            <w:color w:val="0000FF"/>
          </w:rPr>
          <w:t>&lt;11&gt;</w:t>
        </w:r>
      </w:hyperlink>
      <w:r>
        <w:t xml:space="preserve"> </w:t>
      </w:r>
      <w:hyperlink r:id="rId35" w:history="1">
        <w:r>
          <w:rPr>
            <w:color w:val="0000FF"/>
          </w:rPr>
          <w:t>Часть 3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14. В образовательных организациях образовательная деятельность осуществляется на государственном языке Российской Федерации.</w:t>
      </w:r>
    </w:p>
    <w:p w:rsidR="00F529BB" w:rsidRDefault="00F529BB">
      <w:pPr>
        <w:pStyle w:val="ConsPlusNormal"/>
        <w:ind w:firstLine="540"/>
        <w:jc w:val="both"/>
      </w:pPr>
      <w:r>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&lt;12&gt;.</w:t>
      </w:r>
    </w:p>
    <w:p w:rsidR="00F529BB" w:rsidRDefault="00F529BB">
      <w:pPr>
        <w:pStyle w:val="ConsPlusNormal"/>
        <w:jc w:val="both"/>
      </w:pPr>
      <w:r>
        <w:lastRenderedPageBreak/>
        <w:t xml:space="preserve">(в ред. </w:t>
      </w:r>
      <w:hyperlink r:id="rId36" w:history="1">
        <w:r>
          <w:rPr>
            <w:color w:val="0000FF"/>
          </w:rPr>
          <w:t>Приказа</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hyperlink r:id="rId37" w:history="1">
        <w:r>
          <w:rPr>
            <w:color w:val="0000FF"/>
          </w:rPr>
          <w:t>&lt;12&gt;</w:t>
        </w:r>
      </w:hyperlink>
      <w:r>
        <w:t xml:space="preserve"> </w:t>
      </w:r>
      <w:hyperlink r:id="rId38" w:history="1">
        <w:r>
          <w:rPr>
            <w:color w:val="0000FF"/>
          </w:rPr>
          <w:t>Часть 3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образовательной организации. &lt;13&gt;</w:t>
      </w:r>
    </w:p>
    <w:p w:rsidR="00F529BB" w:rsidRDefault="00F529BB">
      <w:pPr>
        <w:pStyle w:val="ConsPlusNormal"/>
        <w:jc w:val="both"/>
      </w:pPr>
      <w:r>
        <w:t xml:space="preserve">(в ред. </w:t>
      </w:r>
      <w:hyperlink r:id="rId39" w:history="1">
        <w:r>
          <w:rPr>
            <w:color w:val="0000FF"/>
          </w:rPr>
          <w:t>Приказа</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hyperlink r:id="rId40" w:history="1">
        <w:r>
          <w:rPr>
            <w:color w:val="0000FF"/>
          </w:rPr>
          <w:t>&lt;13&gt;</w:t>
        </w:r>
      </w:hyperlink>
      <w:r>
        <w:t xml:space="preserve"> </w:t>
      </w:r>
      <w:hyperlink r:id="rId41" w:history="1">
        <w:r>
          <w:rPr>
            <w:color w:val="0000FF"/>
          </w:rPr>
          <w:t>Часть 5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15. Образовательная организация создает условия для реализации общеобразовательных программ.</w:t>
      </w:r>
    </w:p>
    <w:p w:rsidR="00F529BB" w:rsidRDefault="00F529BB">
      <w:pPr>
        <w:pStyle w:val="ConsPlusNormal"/>
        <w:ind w:firstLine="540"/>
        <w:jc w:val="both"/>
      </w:pPr>
      <w:r>
        <w:t>В образовательной организации могут быть созданы условия для проживания учащихся в интернате &lt;14&gt;.</w:t>
      </w:r>
    </w:p>
    <w:p w:rsidR="00F529BB" w:rsidRDefault="00F529BB">
      <w:pPr>
        <w:pStyle w:val="ConsPlusNormal"/>
        <w:jc w:val="both"/>
      </w:pPr>
      <w:r>
        <w:t xml:space="preserve">(в ред. </w:t>
      </w:r>
      <w:hyperlink r:id="rId42" w:history="1">
        <w:r>
          <w:rPr>
            <w:color w:val="0000FF"/>
          </w:rPr>
          <w:t>Приказа</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hyperlink r:id="rId43" w:history="1">
        <w:r>
          <w:rPr>
            <w:color w:val="0000FF"/>
          </w:rPr>
          <w:t>&lt;14&gt;</w:t>
        </w:r>
      </w:hyperlink>
      <w:r>
        <w:t xml:space="preserve"> </w:t>
      </w:r>
      <w:hyperlink r:id="rId44" w:history="1">
        <w:r>
          <w:rPr>
            <w:color w:val="0000FF"/>
          </w:rPr>
          <w:t>Часть 7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16.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образовательной организацией.</w:t>
      </w:r>
    </w:p>
    <w:p w:rsidR="00F529BB" w:rsidRDefault="00F529BB">
      <w:pPr>
        <w:pStyle w:val="ConsPlusNormal"/>
        <w:jc w:val="both"/>
      </w:pPr>
      <w:r>
        <w:t xml:space="preserve">(в ред. </w:t>
      </w:r>
      <w:hyperlink r:id="rId45" w:history="1">
        <w:r>
          <w:rPr>
            <w:color w:val="0000FF"/>
          </w:rPr>
          <w:t>Приказа</w:t>
        </w:r>
      </w:hyperlink>
      <w:r>
        <w:t xml:space="preserve"> Минобрнауки России от 17.07.2015 N 734)</w:t>
      </w:r>
    </w:p>
    <w:p w:rsidR="00F529BB" w:rsidRDefault="00F529BB">
      <w:pPr>
        <w:pStyle w:val="ConsPlusNormal"/>
        <w:ind w:firstLine="540"/>
        <w:jc w:val="both"/>
      </w:pPr>
      <w:r>
        <w:t>17.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образовательной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F529BB" w:rsidRDefault="00F529BB">
      <w:pPr>
        <w:pStyle w:val="ConsPlusNormal"/>
        <w:ind w:firstLine="540"/>
        <w:jc w:val="both"/>
      </w:pPr>
      <w:r>
        <w:t>В процессе освоения общеобразовательных программ учащимся предоставляются каникулы. Сроки начала и окончания каникул определяются образовательной организацией самостоятельно.</w:t>
      </w:r>
    </w:p>
    <w:p w:rsidR="00F529BB" w:rsidRDefault="00F529BB">
      <w:pPr>
        <w:pStyle w:val="ConsPlusNormal"/>
        <w:ind w:firstLine="540"/>
        <w:jc w:val="both"/>
      </w:pPr>
      <w:r>
        <w:t>18. Наполняемость классов, за исключением классов компенсирующего обучения, не должна превышать 25 человек &lt;15&gt;.</w:t>
      </w:r>
    </w:p>
    <w:p w:rsidR="00F529BB" w:rsidRDefault="00F529BB">
      <w:pPr>
        <w:pStyle w:val="ConsPlusNormal"/>
        <w:jc w:val="both"/>
      </w:pPr>
      <w:r>
        <w:t xml:space="preserve">(в ред. </w:t>
      </w:r>
      <w:hyperlink r:id="rId46" w:history="1">
        <w:r>
          <w:rPr>
            <w:color w:val="0000FF"/>
          </w:rPr>
          <w:t>Приказа</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hyperlink r:id="rId47" w:history="1">
        <w:proofErr w:type="gramStart"/>
        <w:r>
          <w:rPr>
            <w:color w:val="0000FF"/>
          </w:rPr>
          <w:t>&lt;15&gt;</w:t>
        </w:r>
      </w:hyperlink>
      <w:r>
        <w:t xml:space="preserve"> Пункт 10.1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СанПиН 2.4.2.2821-10", утвержденных постановлением Главного государственного санитарного врача Российской Федерации от 29 декабря 2010 г. N 189 (зарегистрированы Министерством юстиции Российской Федерации 3 марта 2011 г., регистрационный N 19993), с изменениями, внесенными постановлением Главного государственного санитарного врача Российской Федерации от 29 июня</w:t>
      </w:r>
      <w:proofErr w:type="gramEnd"/>
      <w:r>
        <w:t xml:space="preserve"> 2011 г. N 85 (зарегистрированы Министерством юстиции Российской Федерации 15 декабря 2011 г., регистрационный N 22637).</w:t>
      </w:r>
    </w:p>
    <w:p w:rsidR="00F529BB" w:rsidRDefault="00F529BB">
      <w:pPr>
        <w:pStyle w:val="ConsPlusNormal"/>
        <w:ind w:firstLine="540"/>
        <w:jc w:val="both"/>
      </w:pPr>
    </w:p>
    <w:p w:rsidR="00F529BB" w:rsidRDefault="00F529BB">
      <w:pPr>
        <w:pStyle w:val="ConsPlusNormal"/>
        <w:ind w:firstLine="540"/>
        <w:jc w:val="both"/>
      </w:pPr>
      <w:r>
        <w:t xml:space="preserve">19.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w:t>
      </w:r>
      <w:r>
        <w:lastRenderedPageBreak/>
        <w:t>аттестации учащихся определяются образовательной организацией самостоятельно. &lt;16&gt;</w:t>
      </w:r>
    </w:p>
    <w:p w:rsidR="00F529BB" w:rsidRDefault="00F529BB">
      <w:pPr>
        <w:pStyle w:val="ConsPlusNormal"/>
        <w:jc w:val="both"/>
      </w:pPr>
      <w:r>
        <w:t xml:space="preserve">(в ред. </w:t>
      </w:r>
      <w:hyperlink r:id="rId48" w:history="1">
        <w:r>
          <w:rPr>
            <w:color w:val="0000FF"/>
          </w:rPr>
          <w:t>Приказа</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hyperlink r:id="rId49" w:history="1">
        <w:r>
          <w:rPr>
            <w:color w:val="0000FF"/>
          </w:rPr>
          <w:t>&lt;16&gt;</w:t>
        </w:r>
      </w:hyperlink>
      <w:r>
        <w:t xml:space="preserve"> </w:t>
      </w:r>
      <w:hyperlink r:id="rId50" w:history="1">
        <w:r>
          <w:rPr>
            <w:color w:val="0000FF"/>
          </w:rPr>
          <w:t>Часть 1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 xml:space="preserve">19.1. </w:t>
      </w:r>
      <w:proofErr w:type="gramStart"/>
      <w:r>
        <w:t>При реализации утвержденных рабочих программ учебных предметов, курсов, дисциплин (модулей) общеобразовательной программы необходимо учитывать, что объем домашних заданий (по всем учебным предметам) должен быть таким, чтобы затраты времени на его выполнение не превышали (в астрономических часах): во 2 - 3 классах - 1,5 часа, в 4 - 5 классах - 2 часа, в 6 - 8 классах - 2,5 часа, в 9 - 11 классах - до 3,5</w:t>
      </w:r>
      <w:proofErr w:type="gramEnd"/>
      <w:r>
        <w:t xml:space="preserve"> часа.</w:t>
      </w:r>
    </w:p>
    <w:p w:rsidR="00F529BB" w:rsidRDefault="00F529BB">
      <w:pPr>
        <w:pStyle w:val="ConsPlusNormal"/>
        <w:ind w:firstLine="540"/>
        <w:jc w:val="both"/>
      </w:pPr>
      <w:r>
        <w:t>Учебные предметы, курсы, дисциплины (модули) образовательной программы, требующие больших затрат времени на выполнение домашнего задания, не должны группироваться в один день.</w:t>
      </w:r>
    </w:p>
    <w:p w:rsidR="00F529BB" w:rsidRDefault="00F529BB">
      <w:pPr>
        <w:pStyle w:val="ConsPlusNormal"/>
        <w:ind w:firstLine="540"/>
        <w:jc w:val="both"/>
      </w:pPr>
      <w:r>
        <w:t>В первом классе обучение проводится без балльного оценивания знаний обучающихся и домашних заданий &lt;17&gt;.</w:t>
      </w:r>
    </w:p>
    <w:p w:rsidR="00F529BB" w:rsidRDefault="00F529BB">
      <w:pPr>
        <w:pStyle w:val="ConsPlusNormal"/>
        <w:jc w:val="both"/>
      </w:pPr>
      <w:r>
        <w:t xml:space="preserve">(п. 19.1 </w:t>
      </w:r>
      <w:proofErr w:type="gramStart"/>
      <w:r>
        <w:t>введен</w:t>
      </w:r>
      <w:proofErr w:type="gramEnd"/>
      <w:r>
        <w:t xml:space="preserve"> </w:t>
      </w:r>
      <w:hyperlink r:id="rId51" w:history="1">
        <w:r>
          <w:rPr>
            <w:color w:val="0000FF"/>
          </w:rPr>
          <w:t>Приказом</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r>
        <w:t>&lt;17</w:t>
      </w:r>
      <w:proofErr w:type="gramStart"/>
      <w:r>
        <w:t>&gt; С</w:t>
      </w:r>
      <w:proofErr w:type="gramEnd"/>
      <w:r>
        <w:t xml:space="preserve"> учетом положений </w:t>
      </w:r>
      <w:hyperlink r:id="rId52" w:history="1">
        <w:r>
          <w:rPr>
            <w:color w:val="0000FF"/>
          </w:rPr>
          <w:t>пунктов 10.10</w:t>
        </w:r>
      </w:hyperlink>
      <w:r>
        <w:t xml:space="preserve"> и </w:t>
      </w:r>
      <w:hyperlink r:id="rId53" w:history="1">
        <w:r>
          <w:rPr>
            <w:color w:val="0000FF"/>
          </w:rPr>
          <w:t>10.30</w:t>
        </w:r>
      </w:hyperlink>
      <w:r>
        <w:t xml:space="preserve">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СанПиН 2.4.2.2821-10", утвержденных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(зарегистрировано Министерством юстиции Российской Федерации 15 декабря 2011 г., регистрационный N 22637) и от 25 декабря 2013 г. N 72 (зарегистрировано Министерством юстиции Российской Федерации 27 марта 2014 г., регистрационный N 31751).</w:t>
      </w:r>
    </w:p>
    <w:p w:rsidR="00F529BB" w:rsidRDefault="00F529BB">
      <w:pPr>
        <w:pStyle w:val="ConsPlusNormal"/>
        <w:jc w:val="both"/>
      </w:pPr>
      <w:r>
        <w:t xml:space="preserve">(сноска введена </w:t>
      </w:r>
      <w:hyperlink r:id="rId54" w:history="1">
        <w:r>
          <w:rPr>
            <w:color w:val="0000FF"/>
          </w:rPr>
          <w:t>Приказом</w:t>
        </w:r>
      </w:hyperlink>
      <w:r>
        <w:t xml:space="preserve"> Минобрнауки России от 17.07.2015 N 734)</w:t>
      </w:r>
    </w:p>
    <w:p w:rsidR="00F529BB" w:rsidRDefault="00F529BB">
      <w:pPr>
        <w:pStyle w:val="ConsPlusNormal"/>
        <w:ind w:firstLine="540"/>
        <w:jc w:val="both"/>
      </w:pPr>
    </w:p>
    <w:p w:rsidR="00F529BB" w:rsidRDefault="00F529BB">
      <w:pPr>
        <w:pStyle w:val="ConsPlusNormal"/>
        <w:ind w:firstLine="540"/>
        <w:jc w:val="both"/>
      </w:pPr>
      <w:r>
        <w:t>20. Освоение учащимися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p>
    <w:p w:rsidR="00F529BB" w:rsidRDefault="00F529BB">
      <w:pPr>
        <w:pStyle w:val="ConsPlusNormal"/>
        <w:ind w:firstLine="540"/>
        <w:jc w:val="both"/>
      </w:pPr>
      <w:proofErr w:type="gramStart"/>
      <w: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w:t>
      </w:r>
      <w:proofErr w:type="gramEnd"/>
      <w:r>
        <w:t xml:space="preserve"> При прохождении указанной аттестации экстерны пользуются академическими правами учащихся по соответствующей образовательной программе.</w:t>
      </w:r>
    </w:p>
    <w:p w:rsidR="00F529BB" w:rsidRDefault="00F529BB">
      <w:pPr>
        <w:pStyle w:val="ConsPlusNormal"/>
        <w:ind w:firstLine="540"/>
        <w:jc w:val="both"/>
      </w:pPr>
      <w:r>
        <w:t>Учащиеся, освоившие в полном объеме соответствующую образовательную программу учебного года, переводятся в следующий класс.</w:t>
      </w:r>
    </w:p>
    <w:p w:rsidR="00F529BB" w:rsidRDefault="00F529BB">
      <w:pPr>
        <w:pStyle w:val="ConsPlusNormal"/>
        <w:ind w:firstLine="540"/>
        <w:jc w:val="both"/>
      </w:pPr>
      <w: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 &lt;18&gt;.</w:t>
      </w:r>
    </w:p>
    <w:p w:rsidR="00F529BB" w:rsidRDefault="00F529BB">
      <w:pPr>
        <w:pStyle w:val="ConsPlusNormal"/>
        <w:jc w:val="both"/>
      </w:pPr>
      <w:r>
        <w:t xml:space="preserve">(в ред. Приказов Минобрнауки России от 13.12.2013 </w:t>
      </w:r>
      <w:hyperlink r:id="rId55" w:history="1">
        <w:r>
          <w:rPr>
            <w:color w:val="0000FF"/>
          </w:rPr>
          <w:t>N 1342</w:t>
        </w:r>
      </w:hyperlink>
      <w:r>
        <w:t xml:space="preserve">, от 17.07.2015 </w:t>
      </w:r>
      <w:hyperlink r:id="rId56" w:history="1">
        <w:r>
          <w:rPr>
            <w:color w:val="0000FF"/>
          </w:rPr>
          <w:t>N 734</w:t>
        </w:r>
      </w:hyperlink>
      <w:r>
        <w:t>)</w:t>
      </w:r>
    </w:p>
    <w:p w:rsidR="00F529BB" w:rsidRDefault="00F529BB">
      <w:pPr>
        <w:pStyle w:val="ConsPlusNormal"/>
        <w:ind w:firstLine="540"/>
        <w:jc w:val="both"/>
      </w:pPr>
      <w:bookmarkStart w:id="1" w:name="P156"/>
      <w:bookmarkEnd w:id="1"/>
      <w:r>
        <w:t>--------------------------------</w:t>
      </w:r>
    </w:p>
    <w:p w:rsidR="00F529BB" w:rsidRDefault="00F529BB">
      <w:pPr>
        <w:pStyle w:val="ConsPlusNormal"/>
        <w:ind w:firstLine="540"/>
        <w:jc w:val="both"/>
      </w:pPr>
      <w:hyperlink r:id="rId57" w:history="1">
        <w:r>
          <w:rPr>
            <w:color w:val="0000FF"/>
          </w:rPr>
          <w:t>&lt;18&gt;</w:t>
        </w:r>
      </w:hyperlink>
      <w:r>
        <w:t xml:space="preserve"> </w:t>
      </w:r>
      <w:hyperlink r:id="rId58" w:history="1">
        <w:r>
          <w:rPr>
            <w:color w:val="0000FF"/>
          </w:rPr>
          <w:t>Часть 8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
    <w:p w:rsidR="00F529BB" w:rsidRDefault="00F529BB">
      <w:pPr>
        <w:pStyle w:val="ConsPlusNormal"/>
        <w:jc w:val="both"/>
      </w:pPr>
      <w:r>
        <w:t xml:space="preserve">(сноска введена </w:t>
      </w:r>
      <w:hyperlink r:id="rId59" w:history="1">
        <w:r>
          <w:rPr>
            <w:color w:val="0000FF"/>
          </w:rPr>
          <w:t>Приказом</w:t>
        </w:r>
      </w:hyperlink>
      <w:r>
        <w:t xml:space="preserve"> Минобрнауки России от 13.12.2013 N 1342)</w:t>
      </w:r>
    </w:p>
    <w:p w:rsidR="00F529BB" w:rsidRDefault="00F529BB">
      <w:pPr>
        <w:pStyle w:val="ConsPlusNormal"/>
        <w:ind w:firstLine="540"/>
        <w:jc w:val="both"/>
      </w:pPr>
    </w:p>
    <w:p w:rsidR="00F529BB" w:rsidRDefault="00F529BB">
      <w:pPr>
        <w:pStyle w:val="ConsPlusNormal"/>
        <w:ind w:firstLine="540"/>
        <w:jc w:val="both"/>
      </w:pPr>
      <w: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F529BB" w:rsidRDefault="00F529BB">
      <w:pPr>
        <w:pStyle w:val="ConsPlusNormal"/>
        <w:ind w:firstLine="540"/>
        <w:jc w:val="both"/>
      </w:pPr>
      <w:r>
        <w:lastRenderedPageBreak/>
        <w:t xml:space="preserve">Учащиеся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t>обучение</w:t>
      </w:r>
      <w:proofErr w:type="gramEnd"/>
      <w:r>
        <w:t xml:space="preserve">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529BB" w:rsidRDefault="00F529BB">
      <w:pPr>
        <w:pStyle w:val="ConsPlusNormal"/>
        <w:jc w:val="both"/>
      </w:pPr>
      <w:r>
        <w:t xml:space="preserve">(в ред. </w:t>
      </w:r>
      <w:hyperlink r:id="rId60" w:history="1">
        <w:r>
          <w:rPr>
            <w:color w:val="0000FF"/>
          </w:rPr>
          <w:t>Приказа</w:t>
        </w:r>
      </w:hyperlink>
      <w:r>
        <w:t xml:space="preserve"> Минобрнауки России от 17.07.2015 N 734)</w:t>
      </w:r>
    </w:p>
    <w:p w:rsidR="00F529BB" w:rsidRDefault="00F529BB">
      <w:pPr>
        <w:pStyle w:val="ConsPlusNormal"/>
        <w:ind w:firstLine="540"/>
        <w:jc w:val="both"/>
      </w:pPr>
      <w: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F529BB" w:rsidRDefault="00F529BB">
      <w:pPr>
        <w:pStyle w:val="ConsPlusNormal"/>
        <w:ind w:firstLine="540"/>
        <w:jc w:val="both"/>
      </w:pPr>
      <w:r>
        <w:t>Лицам, успешно прошедшим итоговую аттестацию, выдаются документы об образовании и (или) о квалификации, образцы которых самостоятельно устанавливаются образовательными организациями. &lt;19&gt;</w:t>
      </w:r>
    </w:p>
    <w:p w:rsidR="00F529BB" w:rsidRDefault="00F529BB">
      <w:pPr>
        <w:pStyle w:val="ConsPlusNormal"/>
        <w:jc w:val="both"/>
      </w:pPr>
      <w:r>
        <w:t xml:space="preserve">(в ред. </w:t>
      </w:r>
      <w:hyperlink r:id="rId61" w:history="1">
        <w:r>
          <w:rPr>
            <w:color w:val="0000FF"/>
          </w:rPr>
          <w:t>Приказа</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hyperlink r:id="rId62" w:history="1">
        <w:r>
          <w:rPr>
            <w:color w:val="0000FF"/>
          </w:rPr>
          <w:t>&lt;19&gt;</w:t>
        </w:r>
      </w:hyperlink>
      <w:r>
        <w:t xml:space="preserve"> </w:t>
      </w:r>
      <w:hyperlink r:id="rId63" w:history="1">
        <w:r>
          <w:rPr>
            <w:color w:val="0000FF"/>
          </w:rPr>
          <w:t>Часть 3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или о периоде </w:t>
      </w:r>
      <w:proofErr w:type="gramStart"/>
      <w:r>
        <w:t>обучения по образцу</w:t>
      </w:r>
      <w:proofErr w:type="gramEnd"/>
      <w:r>
        <w:t>, самостоятельно устанавливаемому образовательной организацией &lt;20&gt;.</w:t>
      </w:r>
    </w:p>
    <w:p w:rsidR="00F529BB" w:rsidRDefault="00F529BB">
      <w:pPr>
        <w:pStyle w:val="ConsPlusNormal"/>
        <w:jc w:val="both"/>
      </w:pPr>
      <w:r>
        <w:t xml:space="preserve">(в ред. </w:t>
      </w:r>
      <w:hyperlink r:id="rId64" w:history="1">
        <w:r>
          <w:rPr>
            <w:color w:val="0000FF"/>
          </w:rPr>
          <w:t>Приказа</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hyperlink r:id="rId65" w:history="1">
        <w:r>
          <w:rPr>
            <w:color w:val="0000FF"/>
          </w:rPr>
          <w:t>&lt;20&gt;</w:t>
        </w:r>
      </w:hyperlink>
      <w:r>
        <w:t xml:space="preserve"> </w:t>
      </w:r>
      <w:hyperlink r:id="rId66" w:history="1">
        <w:r>
          <w:rPr>
            <w:color w:val="0000FF"/>
          </w:rPr>
          <w:t>Часть 12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 xml:space="preserve">Учащиеся,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оставляются на повторное обучение, кроме лиц, обладающих дееспособностью в силу </w:t>
      </w:r>
      <w:hyperlink r:id="rId67" w:history="1">
        <w:r>
          <w:rPr>
            <w:color w:val="0000FF"/>
          </w:rPr>
          <w:t>статей 21</w:t>
        </w:r>
      </w:hyperlink>
      <w:r>
        <w:t xml:space="preserve"> и </w:t>
      </w:r>
      <w:hyperlink r:id="rId68" w:history="1">
        <w:r>
          <w:rPr>
            <w:color w:val="0000FF"/>
          </w:rPr>
          <w:t>27</w:t>
        </w:r>
      </w:hyperlink>
      <w:r>
        <w:t xml:space="preserve"> Гражданского кодекса Российской Федерации (Собрание законодательства Российской Федерации, 1994, N 32, ст. 3301).</w:t>
      </w:r>
    </w:p>
    <w:p w:rsidR="00F529BB" w:rsidRDefault="00F529BB">
      <w:pPr>
        <w:pStyle w:val="ConsPlusNormal"/>
        <w:jc w:val="both"/>
      </w:pPr>
      <w:r>
        <w:t xml:space="preserve">(абзац введен </w:t>
      </w:r>
      <w:hyperlink r:id="rId69" w:history="1">
        <w:r>
          <w:rPr>
            <w:color w:val="0000FF"/>
          </w:rPr>
          <w:t>Приказом</w:t>
        </w:r>
      </w:hyperlink>
      <w:r>
        <w:t xml:space="preserve"> Минобрнауки России от 28.05.2014 N 598)</w:t>
      </w:r>
    </w:p>
    <w:p w:rsidR="00F529BB" w:rsidRDefault="00F529BB">
      <w:pPr>
        <w:pStyle w:val="ConsPlusNormal"/>
        <w:ind w:firstLine="540"/>
        <w:jc w:val="both"/>
      </w:pPr>
    </w:p>
    <w:p w:rsidR="00F529BB" w:rsidRDefault="00F529BB">
      <w:pPr>
        <w:pStyle w:val="ConsPlusNormal"/>
        <w:jc w:val="center"/>
      </w:pPr>
      <w:r>
        <w:t>III. Особенности организации образовательной деятельности</w:t>
      </w:r>
    </w:p>
    <w:p w:rsidR="00F529BB" w:rsidRDefault="00F529BB">
      <w:pPr>
        <w:pStyle w:val="ConsPlusNormal"/>
        <w:jc w:val="center"/>
      </w:pPr>
      <w:r>
        <w:t>для лиц с ограниченными возможностями здоровья</w:t>
      </w:r>
    </w:p>
    <w:p w:rsidR="00F529BB" w:rsidRDefault="00F529BB">
      <w:pPr>
        <w:pStyle w:val="ConsPlusNormal"/>
        <w:jc w:val="center"/>
      </w:pPr>
    </w:p>
    <w:p w:rsidR="00F529BB" w:rsidRDefault="00F529BB">
      <w:pPr>
        <w:pStyle w:val="ConsPlusNormal"/>
        <w:pBdr>
          <w:top w:val="single" w:sz="6" w:space="0" w:color="auto"/>
        </w:pBdr>
        <w:spacing w:before="100" w:after="100"/>
        <w:jc w:val="both"/>
        <w:rPr>
          <w:sz w:val="2"/>
          <w:szCs w:val="2"/>
        </w:rPr>
      </w:pPr>
    </w:p>
    <w:p w:rsidR="00F529BB" w:rsidRDefault="00F529BB">
      <w:pPr>
        <w:pStyle w:val="ConsPlusNormal"/>
        <w:ind w:firstLine="540"/>
        <w:jc w:val="both"/>
      </w:pPr>
      <w:r>
        <w:rPr>
          <w:color w:val="0A2666"/>
        </w:rPr>
        <w:t>КонсультантПлюс: примечание.</w:t>
      </w:r>
    </w:p>
    <w:p w:rsidR="00F529BB" w:rsidRDefault="00F529BB">
      <w:pPr>
        <w:pStyle w:val="ConsPlusNormal"/>
        <w:ind w:firstLine="540"/>
        <w:jc w:val="both"/>
      </w:pPr>
      <w:r>
        <w:rPr>
          <w:color w:val="0A2666"/>
        </w:rPr>
        <w:t xml:space="preserve">Приказом Минобрнауки России от 19.12.2014 N 1598 утвержден федеральный государственный образовательный </w:t>
      </w:r>
      <w:hyperlink r:id="rId70" w:history="1">
        <w:r>
          <w:rPr>
            <w:color w:val="0000FF"/>
          </w:rPr>
          <w:t>стандарт</w:t>
        </w:r>
      </w:hyperlink>
      <w:r>
        <w:rPr>
          <w:color w:val="0A2666"/>
        </w:rPr>
        <w:t xml:space="preserve"> начального общего образования </w:t>
      </w:r>
      <w:proofErr w:type="gramStart"/>
      <w:r>
        <w:rPr>
          <w:color w:val="0A2666"/>
        </w:rPr>
        <w:t>обучающихся</w:t>
      </w:r>
      <w:proofErr w:type="gramEnd"/>
      <w:r>
        <w:rPr>
          <w:color w:val="0A2666"/>
        </w:rPr>
        <w:t xml:space="preserve"> с ограниченными возможностями здоровья.</w:t>
      </w:r>
    </w:p>
    <w:p w:rsidR="00F529BB" w:rsidRDefault="00F529BB">
      <w:pPr>
        <w:pStyle w:val="ConsPlusNormal"/>
        <w:pBdr>
          <w:top w:val="single" w:sz="6" w:space="0" w:color="auto"/>
        </w:pBdr>
        <w:spacing w:before="100" w:after="100"/>
        <w:jc w:val="both"/>
        <w:rPr>
          <w:sz w:val="2"/>
          <w:szCs w:val="2"/>
        </w:rPr>
      </w:pPr>
    </w:p>
    <w:p w:rsidR="00F529BB" w:rsidRDefault="00F529BB">
      <w:pPr>
        <w:pStyle w:val="ConsPlusNormal"/>
        <w:ind w:firstLine="540"/>
        <w:jc w:val="both"/>
      </w:pPr>
      <w:r>
        <w:t xml:space="preserve">21. Содержание общего образования и условия организации </w:t>
      </w:r>
      <w:proofErr w:type="gramStart"/>
      <w:r>
        <w:t>обучения</w:t>
      </w:r>
      <w:proofErr w:type="gramEnd"/>
      <w:r>
        <w:t xml:space="preserve"> учащихся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&lt;21&gt;</w:t>
      </w:r>
    </w:p>
    <w:p w:rsidR="00F529BB" w:rsidRDefault="00F529BB">
      <w:pPr>
        <w:pStyle w:val="ConsPlusNormal"/>
        <w:jc w:val="both"/>
      </w:pPr>
      <w:r>
        <w:t xml:space="preserve">(в ред. </w:t>
      </w:r>
      <w:hyperlink r:id="rId71" w:history="1">
        <w:r>
          <w:rPr>
            <w:color w:val="0000FF"/>
          </w:rPr>
          <w:t>Приказа</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hyperlink r:id="rId72" w:history="1">
        <w:r>
          <w:rPr>
            <w:color w:val="0000FF"/>
          </w:rPr>
          <w:t>&lt;21&gt;</w:t>
        </w:r>
      </w:hyperlink>
      <w:r>
        <w:t xml:space="preserve"> </w:t>
      </w:r>
      <w:hyperlink r:id="rId73" w:history="1">
        <w:r>
          <w:rPr>
            <w:color w:val="0000FF"/>
          </w:rPr>
          <w:t>Часть 1 статьи 79</w:t>
        </w:r>
      </w:hyperlink>
      <w:r>
        <w:t xml:space="preserve"> Федерального закона от 29 декабря 2012 г. N 273-ФЗ "Об образовании </w:t>
      </w:r>
      <w:r>
        <w:lastRenderedPageBreak/>
        <w:t>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22. Исходя из категории учащихся с ограниченными возможностями здоровья их численность в классе (группе) не должна превышать 15 человек.</w:t>
      </w:r>
    </w:p>
    <w:p w:rsidR="00F529BB" w:rsidRDefault="00F529BB">
      <w:pPr>
        <w:pStyle w:val="ConsPlusNormal"/>
        <w:ind w:firstLine="540"/>
        <w:jc w:val="both"/>
      </w:pPr>
      <w:r>
        <w:t>23. В образовательных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учащимися с ограниченными возможностями здоровья:</w:t>
      </w:r>
    </w:p>
    <w:p w:rsidR="00F529BB" w:rsidRDefault="00F529BB">
      <w:pPr>
        <w:pStyle w:val="ConsPlusNormal"/>
        <w:jc w:val="both"/>
      </w:pPr>
      <w:r>
        <w:t xml:space="preserve">(в ред. </w:t>
      </w:r>
      <w:hyperlink r:id="rId74" w:history="1">
        <w:r>
          <w:rPr>
            <w:color w:val="0000FF"/>
          </w:rPr>
          <w:t>Приказа</w:t>
        </w:r>
      </w:hyperlink>
      <w:r>
        <w:t xml:space="preserve"> Минобрнауки России от 17.07.2015 N 734)</w:t>
      </w:r>
    </w:p>
    <w:p w:rsidR="00F529BB" w:rsidRDefault="00F529BB">
      <w:pPr>
        <w:pStyle w:val="ConsPlusNormal"/>
        <w:ind w:firstLine="540"/>
        <w:jc w:val="both"/>
      </w:pPr>
      <w:r>
        <w:t xml:space="preserve">а) для </w:t>
      </w:r>
      <w:proofErr w:type="gramStart"/>
      <w:r>
        <w:t>обучающихся</w:t>
      </w:r>
      <w:proofErr w:type="gramEnd"/>
      <w:r>
        <w:t xml:space="preserve"> с ограниченными возможностями здоровья по зрению:</w:t>
      </w:r>
    </w:p>
    <w:p w:rsidR="00F529BB" w:rsidRDefault="00F529BB">
      <w:pPr>
        <w:pStyle w:val="ConsPlusNormal"/>
        <w:ind w:firstLine="540"/>
        <w:jc w:val="both"/>
      </w:pPr>
      <w:r>
        <w:t>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F529BB" w:rsidRDefault="00F529BB">
      <w:pPr>
        <w:pStyle w:val="ConsPlusNormal"/>
        <w:ind w:firstLine="540"/>
        <w:jc w:val="both"/>
      </w:pPr>
      <w:proofErr w:type="gramStart"/>
      <w:r>
        <w:t>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roofErr w:type="gramEnd"/>
    </w:p>
    <w:p w:rsidR="00F529BB" w:rsidRDefault="00F529BB">
      <w:pPr>
        <w:pStyle w:val="ConsPlusNormal"/>
        <w:ind w:firstLine="540"/>
        <w:jc w:val="both"/>
      </w:pPr>
      <w:r>
        <w:t>присутствие ассистента, оказывающего учащемуся необходимую помощь;</w:t>
      </w:r>
    </w:p>
    <w:p w:rsidR="00F529BB" w:rsidRDefault="00F529BB">
      <w:pPr>
        <w:pStyle w:val="ConsPlusNormal"/>
        <w:ind w:firstLine="540"/>
        <w:jc w:val="both"/>
      </w:pPr>
      <w:r>
        <w:t>обеспечение выпуска альтернативных форматов печатных материалов (крупный шрифт) или аудиофайлов;</w:t>
      </w:r>
    </w:p>
    <w:p w:rsidR="00F529BB" w:rsidRDefault="00F529BB">
      <w:pPr>
        <w:pStyle w:val="ConsPlusNormal"/>
        <w:ind w:firstLine="540"/>
        <w:jc w:val="both"/>
      </w:pPr>
      <w:r>
        <w:t>обеспечение доступа учащегося,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учащегося;</w:t>
      </w:r>
    </w:p>
    <w:p w:rsidR="00F529BB" w:rsidRDefault="00F529BB">
      <w:pPr>
        <w:pStyle w:val="ConsPlusNormal"/>
        <w:ind w:firstLine="540"/>
        <w:jc w:val="both"/>
      </w:pPr>
      <w:r>
        <w:t>б) для учащихся с ограниченными возможностями здоровья по слуху:</w:t>
      </w:r>
    </w:p>
    <w:p w:rsidR="00F529BB" w:rsidRDefault="00F529BB">
      <w:pPr>
        <w:pStyle w:val="ConsPlusNormal"/>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F529BB" w:rsidRDefault="00F529BB">
      <w:pPr>
        <w:pStyle w:val="ConsPlusNormal"/>
        <w:ind w:firstLine="540"/>
        <w:jc w:val="both"/>
      </w:pPr>
      <w:r>
        <w:t>обеспечение надлежащими звуковыми средствами воспроизведения информации;</w:t>
      </w:r>
    </w:p>
    <w:p w:rsidR="00F529BB" w:rsidRDefault="00F529BB">
      <w:pPr>
        <w:pStyle w:val="ConsPlusNormal"/>
        <w:ind w:firstLine="540"/>
        <w:jc w:val="both"/>
      </w:pPr>
      <w:r>
        <w:t>обеспечение получения информации с использованием русского жестового языка (сурдоперевода, тифлосурдоперевода);</w:t>
      </w:r>
    </w:p>
    <w:p w:rsidR="00F529BB" w:rsidRDefault="00F529BB">
      <w:pPr>
        <w:pStyle w:val="ConsPlusNormal"/>
        <w:ind w:firstLine="540"/>
        <w:jc w:val="both"/>
      </w:pPr>
      <w:r>
        <w:t>в) для учащихся, имеющих нарушения опорно-двигательного аппарата:</w:t>
      </w:r>
    </w:p>
    <w:p w:rsidR="00F529BB" w:rsidRDefault="00F529BB">
      <w:pPr>
        <w:pStyle w:val="ConsPlusNormal"/>
        <w:ind w:firstLine="540"/>
        <w:jc w:val="both"/>
      </w:pPr>
      <w:r>
        <w:t>обеспечение беспрепятственного доступа учащихся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F529BB" w:rsidRDefault="00F529BB">
      <w:pPr>
        <w:pStyle w:val="ConsPlusNormal"/>
        <w:ind w:firstLine="540"/>
        <w:jc w:val="both"/>
      </w:pPr>
      <w:r>
        <w:t>24. Для получения без дискриминации качественного образования лицами с ограниченными возможностями здоровья создаются:</w:t>
      </w:r>
    </w:p>
    <w:p w:rsidR="00F529BB" w:rsidRDefault="00F529BB">
      <w:pPr>
        <w:pStyle w:val="ConsPlusNormal"/>
        <w:ind w:firstLine="54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F529BB" w:rsidRDefault="00F529BB">
      <w:pPr>
        <w:pStyle w:val="ConsPlusNormal"/>
        <w:ind w:firstLine="540"/>
        <w:jc w:val="both"/>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&lt;22&gt;.</w:t>
      </w:r>
    </w:p>
    <w:p w:rsidR="00F529BB" w:rsidRDefault="00F529BB">
      <w:pPr>
        <w:pStyle w:val="ConsPlusNormal"/>
        <w:jc w:val="both"/>
      </w:pPr>
      <w:r>
        <w:t xml:space="preserve">(в ред. </w:t>
      </w:r>
      <w:hyperlink r:id="rId75" w:history="1">
        <w:r>
          <w:rPr>
            <w:color w:val="0000FF"/>
          </w:rPr>
          <w:t>Приказа</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hyperlink r:id="rId76" w:history="1">
        <w:r>
          <w:rPr>
            <w:color w:val="0000FF"/>
          </w:rPr>
          <w:t>&lt;22&gt;</w:t>
        </w:r>
      </w:hyperlink>
      <w:r>
        <w:t xml:space="preserve"> </w:t>
      </w:r>
      <w:hyperlink r:id="rId77" w:history="1">
        <w:r>
          <w:rPr>
            <w:color w:val="0000FF"/>
          </w:rPr>
          <w:t>Пункт 1 части 5 статьи 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 xml:space="preserve">25. В образовательных организациях, осуществляющих образовательную деятельность по адаптированным общеобразовательным программам для слабослышащих учащихся (имеющих </w:t>
      </w:r>
      <w:r>
        <w:lastRenderedPageBreak/>
        <w:t>частичную потерю слуха и различную степень недоразвития речи) и позднооглохших учащихся (оглохших в дошкольном или школьном возрасте, но сохранивших самостоятельную речь), создаются два отделения:</w:t>
      </w:r>
    </w:p>
    <w:p w:rsidR="00F529BB" w:rsidRDefault="00F529BB">
      <w:pPr>
        <w:pStyle w:val="ConsPlusNormal"/>
        <w:jc w:val="both"/>
      </w:pPr>
      <w:r>
        <w:t xml:space="preserve">(в ред. </w:t>
      </w:r>
      <w:hyperlink r:id="rId78" w:history="1">
        <w:r>
          <w:rPr>
            <w:color w:val="0000FF"/>
          </w:rPr>
          <w:t>Приказа</w:t>
        </w:r>
      </w:hyperlink>
      <w:r>
        <w:t xml:space="preserve"> Минобрнауки России от 17.07.2015 N 734)</w:t>
      </w:r>
    </w:p>
    <w:p w:rsidR="00F529BB" w:rsidRDefault="00F529BB">
      <w:pPr>
        <w:pStyle w:val="ConsPlusNormal"/>
        <w:ind w:firstLine="540"/>
        <w:jc w:val="both"/>
      </w:pPr>
      <w:r>
        <w:t>1 отделение - для учащихся с легким недоразвитием речи, обусловленным нарушением слуха;</w:t>
      </w:r>
    </w:p>
    <w:p w:rsidR="00F529BB" w:rsidRDefault="00F529BB">
      <w:pPr>
        <w:pStyle w:val="ConsPlusNormal"/>
        <w:ind w:firstLine="540"/>
        <w:jc w:val="both"/>
      </w:pPr>
      <w:r>
        <w:t>2 отделение - для учащихся с глубоким недоразвитием речи, обусловленным нарушением слуха.</w:t>
      </w:r>
    </w:p>
    <w:p w:rsidR="00F529BB" w:rsidRDefault="00F529BB">
      <w:pPr>
        <w:pStyle w:val="ConsPlusNormal"/>
        <w:ind w:firstLine="540"/>
        <w:jc w:val="both"/>
      </w:pPr>
      <w:r>
        <w:t>26. В образовательной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учащихся, а также учащихся с пониженным зрением, страдающих амблиопией и косоглазием и нуждающихся в офтальмологическом сопровождении.</w:t>
      </w:r>
    </w:p>
    <w:p w:rsidR="00F529BB" w:rsidRDefault="00F529BB">
      <w:pPr>
        <w:pStyle w:val="ConsPlusNormal"/>
        <w:jc w:val="both"/>
      </w:pPr>
      <w:r>
        <w:t>(</w:t>
      </w:r>
      <w:proofErr w:type="gramStart"/>
      <w:r>
        <w:t>в</w:t>
      </w:r>
      <w:proofErr w:type="gramEnd"/>
      <w:r>
        <w:t xml:space="preserve"> ред. </w:t>
      </w:r>
      <w:hyperlink r:id="rId79" w:history="1">
        <w:r>
          <w:rPr>
            <w:color w:val="0000FF"/>
          </w:rPr>
          <w:t>Приказа</w:t>
        </w:r>
      </w:hyperlink>
      <w:r>
        <w:t xml:space="preserve"> Минобрнауки России от 17.07.2015 N 734)</w:t>
      </w:r>
    </w:p>
    <w:p w:rsidR="00F529BB" w:rsidRDefault="00F529BB">
      <w:pPr>
        <w:pStyle w:val="ConsPlusNormal"/>
        <w:ind w:firstLine="540"/>
        <w:jc w:val="both"/>
      </w:pPr>
      <w:r>
        <w:t>Основой обучения слепых учащихся является система Брайля.</w:t>
      </w:r>
    </w:p>
    <w:p w:rsidR="00F529BB" w:rsidRDefault="00F529BB">
      <w:pPr>
        <w:pStyle w:val="ConsPlusNormal"/>
        <w:ind w:firstLine="540"/>
        <w:jc w:val="both"/>
      </w:pPr>
      <w:r>
        <w:t>27. В образовательных организациях, осуществляющих образовательную деятельность по адаптированным общеобразовательным программам для учащихся, имеющих тяжелые нарушения речи, создаются два отделения:</w:t>
      </w:r>
    </w:p>
    <w:p w:rsidR="00F529BB" w:rsidRDefault="00F529BB">
      <w:pPr>
        <w:pStyle w:val="ConsPlusNormal"/>
        <w:jc w:val="both"/>
      </w:pPr>
      <w:r>
        <w:t xml:space="preserve">(в ред. </w:t>
      </w:r>
      <w:hyperlink r:id="rId80" w:history="1">
        <w:r>
          <w:rPr>
            <w:color w:val="0000FF"/>
          </w:rPr>
          <w:t>Приказа</w:t>
        </w:r>
      </w:hyperlink>
      <w:r>
        <w:t xml:space="preserve"> Минобрнауки России от 17.07.2015 N 734)</w:t>
      </w:r>
    </w:p>
    <w:p w:rsidR="00F529BB" w:rsidRDefault="00F529BB">
      <w:pPr>
        <w:pStyle w:val="ConsPlusNormal"/>
        <w:ind w:firstLine="540"/>
        <w:jc w:val="both"/>
      </w:pPr>
      <w:r>
        <w:t>1 отделение - для учащихся, имеющих общее недоразвитие речи тяжелой степени (алалия, дизартрия, ринолалия, афазия), а также учащихся, имеющих общее недоразвитие речи, сопровождающееся заиканием;</w:t>
      </w:r>
    </w:p>
    <w:p w:rsidR="00F529BB" w:rsidRDefault="00F529BB">
      <w:pPr>
        <w:pStyle w:val="ConsPlusNormal"/>
        <w:ind w:firstLine="540"/>
        <w:jc w:val="both"/>
      </w:pPr>
      <w:r>
        <w:t>2 отделение - для учащихся с тяжелой формой заикания при нормальном развитии речи.</w:t>
      </w:r>
    </w:p>
    <w:p w:rsidR="00F529BB" w:rsidRDefault="00F529BB">
      <w:pPr>
        <w:pStyle w:val="ConsPlusNormal"/>
        <w:ind w:firstLine="540"/>
        <w:jc w:val="both"/>
      </w:pPr>
      <w:r>
        <w:t>В составе 1 и 2 отделений комплектуются классы (группы) учащихся, имеющих однотипные формы речевой патологии, с обязательным учетом уровня их речевого развития.</w:t>
      </w:r>
    </w:p>
    <w:p w:rsidR="00F529BB" w:rsidRDefault="00F529BB">
      <w:pPr>
        <w:pStyle w:val="ConsPlusNormal"/>
        <w:ind w:firstLine="540"/>
        <w:jc w:val="both"/>
      </w:pPr>
      <w:r>
        <w:t>28. В случае если учащиеся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F529BB" w:rsidRDefault="00F529BB">
      <w:pPr>
        <w:pStyle w:val="ConsPlusNormal"/>
        <w:jc w:val="both"/>
      </w:pPr>
      <w:r>
        <w:t xml:space="preserve">(в ред. </w:t>
      </w:r>
      <w:hyperlink r:id="rId81" w:history="1">
        <w:r>
          <w:rPr>
            <w:color w:val="0000FF"/>
          </w:rPr>
          <w:t>Приказа</w:t>
        </w:r>
      </w:hyperlink>
      <w:r>
        <w:t xml:space="preserve"> Минобрнауки России от 17.07.2015 N 734)</w:t>
      </w:r>
    </w:p>
    <w:p w:rsidR="00F529BB" w:rsidRDefault="00F529BB">
      <w:pPr>
        <w:pStyle w:val="ConsPlusNormal"/>
        <w:ind w:firstLine="540"/>
        <w:jc w:val="both"/>
      </w:pPr>
      <w:r>
        <w:t>29. В образовательной организации, осуществляющей образовательную деятельность по адаптированным общеобразовательным программам, допускается:</w:t>
      </w:r>
    </w:p>
    <w:p w:rsidR="00F529BB" w:rsidRDefault="00F529BB">
      <w:pPr>
        <w:pStyle w:val="ConsPlusNormal"/>
        <w:jc w:val="both"/>
      </w:pPr>
      <w:r>
        <w:t xml:space="preserve">(в ред. </w:t>
      </w:r>
      <w:hyperlink r:id="rId82" w:history="1">
        <w:r>
          <w:rPr>
            <w:color w:val="0000FF"/>
          </w:rPr>
          <w:t>Приказа</w:t>
        </w:r>
      </w:hyperlink>
      <w:r>
        <w:t xml:space="preserve"> Минобрнауки России от 17.07.2015 N 734)</w:t>
      </w:r>
    </w:p>
    <w:p w:rsidR="00F529BB" w:rsidRDefault="00F529BB">
      <w:pPr>
        <w:pStyle w:val="ConsPlusNormal"/>
        <w:ind w:firstLine="540"/>
        <w:jc w:val="both"/>
      </w:pPr>
      <w:r>
        <w:t>совместное обучение учащихся с задержкой психического развития и учащихся с расстройством аутистического спектра, интеллектуальное развитие которых сопоставимо с задержкой психического развития;</w:t>
      </w:r>
    </w:p>
    <w:p w:rsidR="00F529BB" w:rsidRDefault="00F529BB">
      <w:pPr>
        <w:pStyle w:val="ConsPlusNormal"/>
        <w:ind w:firstLine="540"/>
        <w:jc w:val="both"/>
      </w:pPr>
      <w:r>
        <w:t xml:space="preserve">совместное </w:t>
      </w:r>
      <w:proofErr w:type="gramStart"/>
      <w:r>
        <w:t>обучение по</w:t>
      </w:r>
      <w:proofErr w:type="gramEnd"/>
      <w:r>
        <w:t xml:space="preserve"> образовательным программам для учащихся с умственной отсталостью и учащихся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F529BB" w:rsidRDefault="00F529BB">
      <w:pPr>
        <w:pStyle w:val="ConsPlusNormal"/>
        <w:ind w:firstLine="540"/>
        <w:jc w:val="both"/>
      </w:pPr>
      <w:r>
        <w:t>Учащимся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образовательной организации (от полугода до 1 года) организуется специальное сопровождение.</w:t>
      </w:r>
    </w:p>
    <w:p w:rsidR="00F529BB" w:rsidRDefault="00F529BB">
      <w:pPr>
        <w:pStyle w:val="ConsPlusNormal"/>
        <w:ind w:firstLine="540"/>
        <w:jc w:val="both"/>
      </w:pPr>
      <w:r>
        <w:t>Для успешной адаптации учащихся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учащихся с расстройством аутистического спектра на одну ставку должности педагога-психолога.</w:t>
      </w:r>
    </w:p>
    <w:p w:rsidR="00F529BB" w:rsidRDefault="00F529BB">
      <w:pPr>
        <w:pStyle w:val="ConsPlusNormal"/>
        <w:ind w:firstLine="540"/>
        <w:jc w:val="both"/>
      </w:pPr>
      <w:r>
        <w:t xml:space="preserve">30. </w:t>
      </w:r>
      <w:proofErr w:type="gramStart"/>
      <w:r>
        <w:t>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учащихся с ограниченными возможностями здоровья и их родителей (законных представителей) на основе выбора профиля труда, включающего в себя подготовку учащегося для индивидуальной трудовой деятельности.</w:t>
      </w:r>
      <w:proofErr w:type="gramEnd"/>
    </w:p>
    <w:p w:rsidR="00F529BB" w:rsidRDefault="00F529BB">
      <w:pPr>
        <w:pStyle w:val="ConsPlusNormal"/>
        <w:jc w:val="both"/>
      </w:pPr>
      <w:r>
        <w:t>(</w:t>
      </w:r>
      <w:proofErr w:type="gramStart"/>
      <w:r>
        <w:t>в</w:t>
      </w:r>
      <w:proofErr w:type="gramEnd"/>
      <w:r>
        <w:t xml:space="preserve"> ред. </w:t>
      </w:r>
      <w:hyperlink r:id="rId83" w:history="1">
        <w:r>
          <w:rPr>
            <w:color w:val="0000FF"/>
          </w:rPr>
          <w:t>Приказа</w:t>
        </w:r>
      </w:hyperlink>
      <w:r>
        <w:t xml:space="preserve"> Минобрнауки России от 17.07.2015 N 734)</w:t>
      </w:r>
    </w:p>
    <w:p w:rsidR="00F529BB" w:rsidRDefault="00F529BB">
      <w:pPr>
        <w:pStyle w:val="ConsPlusNormal"/>
        <w:ind w:firstLine="540"/>
        <w:jc w:val="both"/>
      </w:pPr>
      <w:r>
        <w:t xml:space="preserve">В классы (группы) с углубленным изучением отдельных учебных предметов, предметных </w:t>
      </w:r>
      <w:r>
        <w:lastRenderedPageBreak/>
        <w:t>областей соответствующей образовательной программы принимаются учащиеся, окончившие 9 (10) класс.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 Учащимся, не получившим квалификационного разряда, выдается свидетельство об обучении и характеристика с перечнем работ, которые они способны выполнять самостоятельно.</w:t>
      </w:r>
    </w:p>
    <w:p w:rsidR="00F529BB" w:rsidRDefault="00F529BB">
      <w:pPr>
        <w:pStyle w:val="ConsPlusNormal"/>
        <w:ind w:firstLine="540"/>
        <w:jc w:val="both"/>
      </w:pPr>
      <w:r>
        <w:t>31. В образовательных организациях, осуществляющих образовательную деятельность по адаптированным общеобразовательным программам для учащихся с умственной отсталостью, создаются классы (группы) для учащихся с умеренной и тяжелой умственной отсталостью.</w:t>
      </w:r>
    </w:p>
    <w:p w:rsidR="00F529BB" w:rsidRDefault="00F529BB">
      <w:pPr>
        <w:pStyle w:val="ConsPlusNormal"/>
        <w:jc w:val="both"/>
      </w:pPr>
      <w:r>
        <w:t xml:space="preserve">(в ред. </w:t>
      </w:r>
      <w:hyperlink r:id="rId84" w:history="1">
        <w:r>
          <w:rPr>
            <w:color w:val="0000FF"/>
          </w:rPr>
          <w:t>Приказа</w:t>
        </w:r>
      </w:hyperlink>
      <w:r>
        <w:t xml:space="preserve"> Минобрнауки России от 17.07.2015 N 734)</w:t>
      </w:r>
    </w:p>
    <w:p w:rsidR="00F529BB" w:rsidRDefault="00F529BB">
      <w:pPr>
        <w:pStyle w:val="ConsPlusNormal"/>
        <w:ind w:firstLine="540"/>
        <w:jc w:val="both"/>
      </w:pPr>
      <w:r>
        <w:t>В классы (группы), группы продленного дня для учащихся с умеренной и тяжелой умственной отсталостью принимаются дети, не имеющие медицинских противопоказаний для пребывания в образовательной организации, владеющие элементарными навыками самообслуживания.</w:t>
      </w:r>
    </w:p>
    <w:p w:rsidR="00F529BB" w:rsidRDefault="00F529BB">
      <w:pPr>
        <w:pStyle w:val="ConsPlusNormal"/>
        <w:ind w:firstLine="540"/>
        <w:jc w:val="both"/>
      </w:pPr>
      <w:r>
        <w:t>32.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учащихся из расчета по одной штатной единице:</w:t>
      </w:r>
    </w:p>
    <w:p w:rsidR="00F529BB" w:rsidRDefault="00F529BB">
      <w:pPr>
        <w:pStyle w:val="ConsPlusNormal"/>
        <w:jc w:val="both"/>
      </w:pPr>
      <w:r>
        <w:t xml:space="preserve">(в ред. </w:t>
      </w:r>
      <w:hyperlink r:id="rId85" w:history="1">
        <w:r>
          <w:rPr>
            <w:color w:val="0000FF"/>
          </w:rPr>
          <w:t>Приказа</w:t>
        </w:r>
      </w:hyperlink>
      <w:r>
        <w:t xml:space="preserve"> Минобрнауки России от 17.07.2015 N 734)</w:t>
      </w:r>
    </w:p>
    <w:p w:rsidR="00F529BB" w:rsidRDefault="00F529BB">
      <w:pPr>
        <w:pStyle w:val="ConsPlusNormal"/>
        <w:ind w:firstLine="540"/>
        <w:jc w:val="both"/>
      </w:pPr>
      <w:r>
        <w:t>учителя-дефектолога (сурдопедагога, тифлопедагога) на каждые 6 - 12 учащихся с ограниченными возможностями здоровья;</w:t>
      </w:r>
    </w:p>
    <w:p w:rsidR="00F529BB" w:rsidRDefault="00F529BB">
      <w:pPr>
        <w:pStyle w:val="ConsPlusNormal"/>
        <w:ind w:firstLine="540"/>
        <w:jc w:val="both"/>
      </w:pPr>
      <w:r>
        <w:t>учителя-логопеда на каждые 6 - 12 учащихся с ограниченными возможностями здоровья;</w:t>
      </w:r>
    </w:p>
    <w:p w:rsidR="00F529BB" w:rsidRDefault="00F529BB">
      <w:pPr>
        <w:pStyle w:val="ConsPlusNormal"/>
        <w:ind w:firstLine="540"/>
        <w:jc w:val="both"/>
      </w:pPr>
      <w:r>
        <w:t>педагога-психолога на каждые 20 учащихся с ограниченными возможностями здоровья;</w:t>
      </w:r>
    </w:p>
    <w:p w:rsidR="00F529BB" w:rsidRDefault="00F529BB">
      <w:pPr>
        <w:pStyle w:val="ConsPlusNormal"/>
        <w:ind w:firstLine="540"/>
        <w:jc w:val="both"/>
      </w:pPr>
      <w:r>
        <w:t>тьютора, ассистента (помощника) на каждые 1 - 6 учащихся с ограниченными возможностями здоровья.</w:t>
      </w:r>
    </w:p>
    <w:p w:rsidR="00F529BB" w:rsidRDefault="00F529BB">
      <w:pPr>
        <w:pStyle w:val="ConsPlusNormal"/>
        <w:pBdr>
          <w:top w:val="single" w:sz="6" w:space="0" w:color="auto"/>
        </w:pBdr>
        <w:spacing w:before="100" w:after="100"/>
        <w:jc w:val="both"/>
        <w:rPr>
          <w:sz w:val="2"/>
          <w:szCs w:val="2"/>
        </w:rPr>
      </w:pPr>
    </w:p>
    <w:p w:rsidR="00F529BB" w:rsidRDefault="00F529BB">
      <w:pPr>
        <w:pStyle w:val="ConsPlusNormal"/>
        <w:ind w:firstLine="540"/>
        <w:jc w:val="both"/>
      </w:pPr>
      <w:r>
        <w:rPr>
          <w:color w:val="0A2666"/>
        </w:rPr>
        <w:t>КонсультантПлюс: примечание.</w:t>
      </w:r>
    </w:p>
    <w:p w:rsidR="00F529BB" w:rsidRDefault="00F529BB">
      <w:pPr>
        <w:pStyle w:val="ConsPlusNormal"/>
        <w:ind w:firstLine="540"/>
        <w:jc w:val="both"/>
      </w:pPr>
      <w:r>
        <w:rPr>
          <w:color w:val="0A2666"/>
        </w:rPr>
        <w:t xml:space="preserve">Приказом Минздрава России от 30.06.2016 N 436н утвержден </w:t>
      </w:r>
      <w:hyperlink r:id="rId86" w:history="1">
        <w:r>
          <w:rPr>
            <w:color w:val="0000FF"/>
          </w:rPr>
          <w:t>Перечень</w:t>
        </w:r>
      </w:hyperlink>
      <w:r>
        <w:rPr>
          <w:color w:val="0A2666"/>
        </w:rPr>
        <w:t xml:space="preserve"> заболеваний, наличие которых дает право на </w:t>
      </w:r>
      <w:proofErr w:type="gramStart"/>
      <w:r>
        <w:rPr>
          <w:color w:val="0A2666"/>
        </w:rPr>
        <w:t>обучение</w:t>
      </w:r>
      <w:proofErr w:type="gramEnd"/>
      <w:r>
        <w:rPr>
          <w:color w:val="0A2666"/>
        </w:rPr>
        <w:t xml:space="preserve"> по основным общеобразовательным программам на дому.</w:t>
      </w:r>
    </w:p>
    <w:p w:rsidR="00F529BB" w:rsidRDefault="00F529BB">
      <w:pPr>
        <w:pStyle w:val="ConsPlusNormal"/>
        <w:pBdr>
          <w:top w:val="single" w:sz="6" w:space="0" w:color="auto"/>
        </w:pBdr>
        <w:spacing w:before="100" w:after="100"/>
        <w:jc w:val="both"/>
        <w:rPr>
          <w:sz w:val="2"/>
          <w:szCs w:val="2"/>
        </w:rPr>
      </w:pPr>
    </w:p>
    <w:p w:rsidR="00F529BB" w:rsidRDefault="00F529BB">
      <w:pPr>
        <w:pStyle w:val="ConsPlusNormal"/>
        <w:ind w:firstLine="540"/>
        <w:jc w:val="both"/>
      </w:pPr>
      <w:r>
        <w:t xml:space="preserve">33. Для учащихся,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w:t>
      </w:r>
      <w:proofErr w:type="gramStart"/>
      <w:r>
        <w:t>обучение по</w:t>
      </w:r>
      <w:proofErr w:type="gramEnd"/>
      <w:r>
        <w:t xml:space="preserve"> общеобразовательным программам организуется на дому или в медицинских организациях &lt;23&gt;.</w:t>
      </w:r>
    </w:p>
    <w:p w:rsidR="00F529BB" w:rsidRDefault="00F529BB">
      <w:pPr>
        <w:pStyle w:val="ConsPlusNormal"/>
        <w:jc w:val="both"/>
      </w:pPr>
      <w:r>
        <w:t xml:space="preserve">(в ред. </w:t>
      </w:r>
      <w:hyperlink r:id="rId87" w:history="1">
        <w:r>
          <w:rPr>
            <w:color w:val="0000FF"/>
          </w:rPr>
          <w:t>Приказа</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hyperlink r:id="rId88" w:history="1">
        <w:r>
          <w:rPr>
            <w:color w:val="0000FF"/>
          </w:rPr>
          <w:t>&lt;23&gt;</w:t>
        </w:r>
      </w:hyperlink>
      <w:r>
        <w:t xml:space="preserve"> </w:t>
      </w:r>
      <w:hyperlink r:id="rId89" w:history="1">
        <w:r>
          <w:rPr>
            <w:color w:val="0000FF"/>
          </w:rPr>
          <w:t>Часть 5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r>
        <w:t xml:space="preserve">Порядок регламентации и оформления отношений государственной и муниципальной образовательной организации и родителей (законных представителей) учащихся, нуждающихся в длительном лечении, а также детей-инвалидов в части организации </w:t>
      </w:r>
      <w:proofErr w:type="gramStart"/>
      <w:r>
        <w:t>обучения по</w:t>
      </w:r>
      <w:proofErr w:type="gramEnd"/>
      <w:r>
        <w:t xml:space="preserve">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&lt;24&gt;.</w:t>
      </w:r>
    </w:p>
    <w:p w:rsidR="00F529BB" w:rsidRDefault="00F529BB">
      <w:pPr>
        <w:pStyle w:val="ConsPlusNormal"/>
        <w:jc w:val="both"/>
      </w:pPr>
      <w:r>
        <w:t xml:space="preserve">(в ред. </w:t>
      </w:r>
      <w:hyperlink r:id="rId90" w:history="1">
        <w:r>
          <w:rPr>
            <w:color w:val="0000FF"/>
          </w:rPr>
          <w:t>Приказа</w:t>
        </w:r>
      </w:hyperlink>
      <w:r>
        <w:t xml:space="preserve"> Минобрнауки России от 17.07.2015 N 734)</w:t>
      </w:r>
    </w:p>
    <w:p w:rsidR="00F529BB" w:rsidRDefault="00F529BB">
      <w:pPr>
        <w:pStyle w:val="ConsPlusNormal"/>
        <w:ind w:firstLine="540"/>
        <w:jc w:val="both"/>
      </w:pPr>
      <w:r>
        <w:t>--------------------------------</w:t>
      </w:r>
    </w:p>
    <w:p w:rsidR="00F529BB" w:rsidRDefault="00F529BB">
      <w:pPr>
        <w:pStyle w:val="ConsPlusNormal"/>
        <w:ind w:firstLine="540"/>
        <w:jc w:val="both"/>
      </w:pPr>
      <w:hyperlink r:id="rId91" w:history="1">
        <w:r>
          <w:rPr>
            <w:color w:val="0000FF"/>
          </w:rPr>
          <w:t>&lt;24&gt;</w:t>
        </w:r>
      </w:hyperlink>
      <w:r>
        <w:t xml:space="preserve"> </w:t>
      </w:r>
      <w:hyperlink r:id="rId92" w:history="1">
        <w:r>
          <w:rPr>
            <w:color w:val="0000FF"/>
          </w:rPr>
          <w:t>Часть 6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529BB" w:rsidRDefault="00F529BB">
      <w:pPr>
        <w:pStyle w:val="ConsPlusNormal"/>
        <w:ind w:firstLine="540"/>
        <w:jc w:val="both"/>
      </w:pPr>
    </w:p>
    <w:p w:rsidR="00F529BB" w:rsidRDefault="00F529BB">
      <w:pPr>
        <w:pStyle w:val="ConsPlusNormal"/>
        <w:ind w:firstLine="540"/>
        <w:jc w:val="both"/>
      </w:pPr>
    </w:p>
    <w:p w:rsidR="00F529BB" w:rsidRDefault="00F529BB">
      <w:pPr>
        <w:pStyle w:val="ConsPlusNormal"/>
        <w:pBdr>
          <w:top w:val="single" w:sz="6" w:space="0" w:color="auto"/>
        </w:pBdr>
        <w:spacing w:before="100" w:after="100"/>
        <w:jc w:val="both"/>
        <w:rPr>
          <w:sz w:val="2"/>
          <w:szCs w:val="2"/>
        </w:rPr>
      </w:pPr>
    </w:p>
    <w:p w:rsidR="00F741E3" w:rsidRDefault="00F741E3">
      <w:bookmarkStart w:id="2" w:name="_GoBack"/>
      <w:bookmarkEnd w:id="2"/>
    </w:p>
    <w:sectPr w:rsidR="00F741E3" w:rsidSect="001E4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9BB"/>
    <w:rsid w:val="001F07EB"/>
    <w:rsid w:val="004468AC"/>
    <w:rsid w:val="00F529BB"/>
    <w:rsid w:val="00F74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9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29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29B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9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29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29B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E56863CB05CAFAA4A056F8726D5F97A2FCD99BD8A47BCBF59F916D150A3201CDF7C5DCB02AC66792AJ5G" TargetMode="External"/><Relationship Id="rId18" Type="http://schemas.openxmlformats.org/officeDocument/2006/relationships/hyperlink" Target="consultantplus://offline/ref=4E56863CB05CAFAA4A056F8726D5F97A2CC59CBA814FBCBF59F916D1502AJ3G" TargetMode="External"/><Relationship Id="rId26" Type="http://schemas.openxmlformats.org/officeDocument/2006/relationships/hyperlink" Target="consultantplus://offline/ref=4E56863CB05CAFAA4A056F8726D5F97A2FC39CBF8247BCBF59F916D150A3201CDF7C5DCB02AC66792AJ5G" TargetMode="External"/><Relationship Id="rId39" Type="http://schemas.openxmlformats.org/officeDocument/2006/relationships/hyperlink" Target="consultantplus://offline/ref=4E56863CB05CAFAA4A056F8726D5F97A2FCD99BD8A47BCBF59F916D150A3201CDF7C5DCB02AC66792AJ2G" TargetMode="External"/><Relationship Id="rId21" Type="http://schemas.openxmlformats.org/officeDocument/2006/relationships/hyperlink" Target="consultantplus://offline/ref=4E56863CB05CAFAA4A056F8726D5F97A2CC59CBA814FBCBF59F916D150A3201CDF7C5DCB02AC64782AJ3G" TargetMode="External"/><Relationship Id="rId34" Type="http://schemas.openxmlformats.org/officeDocument/2006/relationships/hyperlink" Target="consultantplus://offline/ref=4E56863CB05CAFAA4A056F8726D5F97A2FCD99BD8A47BCBF59F916D150A3201CDF7C5DCB02AC66792AJ2G" TargetMode="External"/><Relationship Id="rId42" Type="http://schemas.openxmlformats.org/officeDocument/2006/relationships/hyperlink" Target="consultantplus://offline/ref=4E56863CB05CAFAA4A056F8726D5F97A2FCD99BD8A47BCBF59F916D150A3201CDF7C5DCB02AC66792AJ2G" TargetMode="External"/><Relationship Id="rId47" Type="http://schemas.openxmlformats.org/officeDocument/2006/relationships/hyperlink" Target="consultantplus://offline/ref=4E56863CB05CAFAA4A056F8726D5F97A2FCD99BD8A47BCBF59F916D150A3201CDF7C5DCB02AC66792AJ2G" TargetMode="External"/><Relationship Id="rId50" Type="http://schemas.openxmlformats.org/officeDocument/2006/relationships/hyperlink" Target="consultantplus://offline/ref=4E56863CB05CAFAA4A056F8726D5F97A2CC59CBA814FBCBF59F916D150A3201CDF7C5DCB02AC61702AJ2G" TargetMode="External"/><Relationship Id="rId55" Type="http://schemas.openxmlformats.org/officeDocument/2006/relationships/hyperlink" Target="consultantplus://offline/ref=4E56863CB05CAFAA4A056F8726D5F97A2FC095B08240BCBF59F916D150A3201CDF7C5DCB02AC66782AJCG" TargetMode="External"/><Relationship Id="rId63" Type="http://schemas.openxmlformats.org/officeDocument/2006/relationships/hyperlink" Target="consultantplus://offline/ref=4E56863CB05CAFAA4A056F8726D5F97A2CC59CBA814FBCBF59F916D150A3201CDF7C5DCB02AC6E7A2AJDG" TargetMode="External"/><Relationship Id="rId68" Type="http://schemas.openxmlformats.org/officeDocument/2006/relationships/hyperlink" Target="consultantplus://offline/ref=4E56863CB05CAFAA4A056F8726D5F97A2FCC98B0874EBCBF59F916D150A3201CDF7C5DCB02AC677D2AJ3G" TargetMode="External"/><Relationship Id="rId76" Type="http://schemas.openxmlformats.org/officeDocument/2006/relationships/hyperlink" Target="consultantplus://offline/ref=4E56863CB05CAFAA4A056F8726D5F97A2FCD99BD8A47BCBF59F916D150A3201CDF7C5DCB02AC667A2AJ7G" TargetMode="External"/><Relationship Id="rId84" Type="http://schemas.openxmlformats.org/officeDocument/2006/relationships/hyperlink" Target="consultantplus://offline/ref=4E56863CB05CAFAA4A056F8726D5F97A2FCD99BD8A47BCBF59F916D150A3201CDF7C5DCB02AC667B2AJ4G" TargetMode="External"/><Relationship Id="rId89" Type="http://schemas.openxmlformats.org/officeDocument/2006/relationships/hyperlink" Target="consultantplus://offline/ref=4E56863CB05CAFAA4A056F8726D5F97A2CC59CBA814FBCBF59F916D150A3201CDF7C5DCB02AC63702AJ2G" TargetMode="External"/><Relationship Id="rId7" Type="http://schemas.openxmlformats.org/officeDocument/2006/relationships/hyperlink" Target="consultantplus://offline/ref=4E56863CB05CAFAA4A056F8726D5F97A2FC39BB08344BCBF59F916D150A3201CDF7C5DCB02AC66782AJ2G" TargetMode="External"/><Relationship Id="rId71" Type="http://schemas.openxmlformats.org/officeDocument/2006/relationships/hyperlink" Target="consultantplus://offline/ref=4E56863CB05CAFAA4A056F8726D5F97A2FCD99BD8A47BCBF59F916D150A3201CDF7C5DCB02AC667A2AJ7G" TargetMode="External"/><Relationship Id="rId92" Type="http://schemas.openxmlformats.org/officeDocument/2006/relationships/hyperlink" Target="consultantplus://offline/ref=4E56863CB05CAFAA4A056F8726D5F97A2CC59CBA814FBCBF59F916D150A3201CDF7C5DCB02AC63702AJ3G" TargetMode="External"/><Relationship Id="rId2" Type="http://schemas.microsoft.com/office/2007/relationships/stylesWithEffects" Target="stylesWithEffects.xml"/><Relationship Id="rId16" Type="http://schemas.openxmlformats.org/officeDocument/2006/relationships/hyperlink" Target="consultantplus://offline/ref=4E56863CB05CAFAA4A056F8726D5F97A2CC59CBA814FBCBF59F916D150A3201CDF7C5DCB02AC6E7F2AJ6G" TargetMode="External"/><Relationship Id="rId29" Type="http://schemas.openxmlformats.org/officeDocument/2006/relationships/hyperlink" Target="consultantplus://offline/ref=4E56863CB05CAFAA4A056F8726D5F97A2CC59CBA814FBCBF59F916D150A3201CDF7C5DCB02AC647B2AJDG" TargetMode="External"/><Relationship Id="rId11" Type="http://schemas.openxmlformats.org/officeDocument/2006/relationships/hyperlink" Target="consultantplus://offline/ref=4E56863CB05CAFAA4A056F8726D5F97A2FC39BB08344BCBF59F916D150A3201CDF7C5DCB02AC66782AJ2G" TargetMode="External"/><Relationship Id="rId24" Type="http://schemas.openxmlformats.org/officeDocument/2006/relationships/hyperlink" Target="consultantplus://offline/ref=4E56863CB05CAFAA4A056F8726D5F97A2CC59CBA814FBCBF59F916D150A3201CDF7C5DCB02AC6E702AJDG" TargetMode="External"/><Relationship Id="rId32" Type="http://schemas.openxmlformats.org/officeDocument/2006/relationships/hyperlink" Target="consultantplus://offline/ref=4E56863CB05CAFAA4A056F8726D5F97A2CC59CBA814FBCBF59F916D150A3201CDF7C5DCB02AC647B2AJCG" TargetMode="External"/><Relationship Id="rId37" Type="http://schemas.openxmlformats.org/officeDocument/2006/relationships/hyperlink" Target="consultantplus://offline/ref=4E56863CB05CAFAA4A056F8726D5F97A2FCD99BD8A47BCBF59F916D150A3201CDF7C5DCB02AC66792AJ2G" TargetMode="External"/><Relationship Id="rId40" Type="http://schemas.openxmlformats.org/officeDocument/2006/relationships/hyperlink" Target="consultantplus://offline/ref=4E56863CB05CAFAA4A056F8726D5F97A2FCD99BD8A47BCBF59F916D150A3201CDF7C5DCB02AC66792AJ2G" TargetMode="External"/><Relationship Id="rId45" Type="http://schemas.openxmlformats.org/officeDocument/2006/relationships/hyperlink" Target="consultantplus://offline/ref=4E56863CB05CAFAA4A056F8726D5F97A2FCD99BD8A47BCBF59F916D150A3201CDF7C5DCB02AC667A2AJ0G" TargetMode="External"/><Relationship Id="rId53" Type="http://schemas.openxmlformats.org/officeDocument/2006/relationships/hyperlink" Target="consultantplus://offline/ref=4E56863CB05CAFAA4A056F8726D5F97A2FCC9CB98041BCBF59F916D150A3201CDF7C5DCB02AC62782AJ2G" TargetMode="External"/><Relationship Id="rId58" Type="http://schemas.openxmlformats.org/officeDocument/2006/relationships/hyperlink" Target="consultantplus://offline/ref=4E56863CB05CAFAA4A056F8726D5F97A2CC59CBA814FBCBF59F916D150A3201CDF7C5DCB02AC61712AJ7G" TargetMode="External"/><Relationship Id="rId66" Type="http://schemas.openxmlformats.org/officeDocument/2006/relationships/hyperlink" Target="consultantplus://offline/ref=4E56863CB05CAFAA4A056F8726D5F97A2CC59CBA814FBCBF59F916D150A3201CDF7C5DCB02AC6E7C2AJ3G" TargetMode="External"/><Relationship Id="rId74" Type="http://schemas.openxmlformats.org/officeDocument/2006/relationships/hyperlink" Target="consultantplus://offline/ref=4E56863CB05CAFAA4A056F8726D5F97A2FCD99BD8A47BCBF59F916D150A3201CDF7C5DCB02AC667A2AJ2G" TargetMode="External"/><Relationship Id="rId79" Type="http://schemas.openxmlformats.org/officeDocument/2006/relationships/hyperlink" Target="consultantplus://offline/ref=4E56863CB05CAFAA4A056F8726D5F97A2FCD99BD8A47BCBF59F916D150A3201CDF7C5DCB02AC667A2AJ3G" TargetMode="External"/><Relationship Id="rId87" Type="http://schemas.openxmlformats.org/officeDocument/2006/relationships/hyperlink" Target="consultantplus://offline/ref=4E56863CB05CAFAA4A056F8726D5F97A2FCD99BD8A47BCBF59F916D150A3201CDF7C5DCB02AC667A2AJ7G"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4E56863CB05CAFAA4A056F8726D5F97A2FCD99BD8A47BCBF59F916D150A3201CDF7C5DCB02AC667A2AJ7G" TargetMode="External"/><Relationship Id="rId82" Type="http://schemas.openxmlformats.org/officeDocument/2006/relationships/hyperlink" Target="consultantplus://offline/ref=4E56863CB05CAFAA4A056F8726D5F97A2FCD99BD8A47BCBF59F916D150A3201CDF7C5DCB02AC667A2AJDG" TargetMode="External"/><Relationship Id="rId90" Type="http://schemas.openxmlformats.org/officeDocument/2006/relationships/hyperlink" Target="consultantplus://offline/ref=4E56863CB05CAFAA4A056F8726D5F97A2FCD99BD8A47BCBF59F916D150A3201CDF7C5DCB02AC667A2AJ7G" TargetMode="External"/><Relationship Id="rId19" Type="http://schemas.openxmlformats.org/officeDocument/2006/relationships/hyperlink" Target="consultantplus://offline/ref=4E56863CB05CAFAA4A056F8726D5F97A2CC59CBA814FBCBF59F916D150A3201CDF7C5DCB02AC647F2AJCG" TargetMode="External"/><Relationship Id="rId14" Type="http://schemas.openxmlformats.org/officeDocument/2006/relationships/hyperlink" Target="consultantplus://offline/ref=4E56863CB05CAFAA4A056F8726D5F97A2FC099B18043BCBF59F916D1502AJ3G" TargetMode="External"/><Relationship Id="rId22" Type="http://schemas.openxmlformats.org/officeDocument/2006/relationships/hyperlink" Target="consultantplus://offline/ref=4E56863CB05CAFAA4A056F8726D5F97A2CC59CBA814FBCBF59F916D150A3201CDF7C5DCB02AC647A2AJCG" TargetMode="External"/><Relationship Id="rId27" Type="http://schemas.openxmlformats.org/officeDocument/2006/relationships/hyperlink" Target="consultantplus://offline/ref=4E56863CB05CAFAA4A056F8726D5F97A2FCD99BD8A47BCBF59F916D150A3201CDF7C5DCB02AC66792AJ2G" TargetMode="External"/><Relationship Id="rId30" Type="http://schemas.openxmlformats.org/officeDocument/2006/relationships/hyperlink" Target="consultantplus://offline/ref=4E56863CB05CAFAA4A056F8726D5F97A2FCD99BD8A47BCBF59F916D150A3201CDF7C5DCB02AC66792AJ2G" TargetMode="External"/><Relationship Id="rId35" Type="http://schemas.openxmlformats.org/officeDocument/2006/relationships/hyperlink" Target="consultantplus://offline/ref=4E56863CB05CAFAA4A056F8726D5F97A2CC59CBA814FBCBF59F916D150A3201CDF7C5DCB02AC647C2AJ4G" TargetMode="External"/><Relationship Id="rId43" Type="http://schemas.openxmlformats.org/officeDocument/2006/relationships/hyperlink" Target="consultantplus://offline/ref=4E56863CB05CAFAA4A056F8726D5F97A2FCD99BD8A47BCBF59F916D150A3201CDF7C5DCB02AC66792AJ2G" TargetMode="External"/><Relationship Id="rId48" Type="http://schemas.openxmlformats.org/officeDocument/2006/relationships/hyperlink" Target="consultantplus://offline/ref=4E56863CB05CAFAA4A056F8726D5F97A2FCD99BD8A47BCBF59F916D150A3201CDF7C5DCB02AC66792AJ2G" TargetMode="External"/><Relationship Id="rId56" Type="http://schemas.openxmlformats.org/officeDocument/2006/relationships/hyperlink" Target="consultantplus://offline/ref=4E56863CB05CAFAA4A056F8726D5F97A2FCD99BD8A47BCBF59F916D150A3201CDF7C5DCB02AC667A2AJ7G" TargetMode="External"/><Relationship Id="rId64" Type="http://schemas.openxmlformats.org/officeDocument/2006/relationships/hyperlink" Target="consultantplus://offline/ref=4E56863CB05CAFAA4A056F8726D5F97A2FCD99BD8A47BCBF59F916D150A3201CDF7C5DCB02AC667A2AJ7G" TargetMode="External"/><Relationship Id="rId69" Type="http://schemas.openxmlformats.org/officeDocument/2006/relationships/hyperlink" Target="consultantplus://offline/ref=4E56863CB05CAFAA4A056F8726D5F97A2FC39BB08344BCBF59F916D150A3201CDF7C5DCB02AC66782AJ2G" TargetMode="External"/><Relationship Id="rId77" Type="http://schemas.openxmlformats.org/officeDocument/2006/relationships/hyperlink" Target="consultantplus://offline/ref=4E56863CB05CAFAA4A056F8726D5F97A2CC59CBA814FBCBF59F916D150A3201CDF7C5DCB02AC66702AJ1G" TargetMode="External"/><Relationship Id="rId8" Type="http://schemas.openxmlformats.org/officeDocument/2006/relationships/hyperlink" Target="consultantplus://offline/ref=4E56863CB05CAFAA4A056F8726D5F97A2FCD99BD8A47BCBF59F916D150A3201CDF7C5DCB02AC66782AJ2G" TargetMode="External"/><Relationship Id="rId51" Type="http://schemas.openxmlformats.org/officeDocument/2006/relationships/hyperlink" Target="consultantplus://offline/ref=4E56863CB05CAFAA4A056F8726D5F97A2FCD99BD8A47BCBF59F916D150A3201CDF7C5DCB02AC66792AJ3G" TargetMode="External"/><Relationship Id="rId72" Type="http://schemas.openxmlformats.org/officeDocument/2006/relationships/hyperlink" Target="consultantplus://offline/ref=4E56863CB05CAFAA4A056F8726D5F97A2FCD99BD8A47BCBF59F916D150A3201CDF7C5DCB02AC667A2AJ7G" TargetMode="External"/><Relationship Id="rId80" Type="http://schemas.openxmlformats.org/officeDocument/2006/relationships/hyperlink" Target="consultantplus://offline/ref=4E56863CB05CAFAA4A056F8726D5F97A2FCD99BD8A47BCBF59F916D150A3201CDF7C5DCB02AC667A2AJ3G" TargetMode="External"/><Relationship Id="rId85" Type="http://schemas.openxmlformats.org/officeDocument/2006/relationships/hyperlink" Target="consultantplus://offline/ref=4E56863CB05CAFAA4A056F8726D5F97A2FCD99BD8A47BCBF59F916D150A3201CDF7C5DCB02AC667B2AJ4G"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4E56863CB05CAFAA4A056F8726D5F97A2FCD99BD8A47BCBF59F916D150A3201CDF7C5DCB02AC66782AJ2G" TargetMode="External"/><Relationship Id="rId17" Type="http://schemas.openxmlformats.org/officeDocument/2006/relationships/hyperlink" Target="consultantplus://offline/ref=4E56863CB05CAFAA4A056F8726D5F97A2CC59CBA814FBCBF59F916D150A3201CDF7C5DCB02AC647F2AJ2G" TargetMode="External"/><Relationship Id="rId25" Type="http://schemas.openxmlformats.org/officeDocument/2006/relationships/hyperlink" Target="consultantplus://offline/ref=4E56863CB05CAFAA4A056F8726D5F97A2FCD99BD8A47BCBF59F916D150A3201CDF7C5DCB02AC66792AJ0G" TargetMode="External"/><Relationship Id="rId33" Type="http://schemas.openxmlformats.org/officeDocument/2006/relationships/hyperlink" Target="consultantplus://offline/ref=4E56863CB05CAFAA4A056F8726D5F97A2FCD99BD8A47BCBF59F916D150A3201CDF7C5DCB02AC66792AJ2G" TargetMode="External"/><Relationship Id="rId38" Type="http://schemas.openxmlformats.org/officeDocument/2006/relationships/hyperlink" Target="consultantplus://offline/ref=4E56863CB05CAFAA4A056F8726D5F97A2CC59CBA814FBCBF59F916D150A3201CDF7C5DCB02AC647D2AJ6G" TargetMode="External"/><Relationship Id="rId46" Type="http://schemas.openxmlformats.org/officeDocument/2006/relationships/hyperlink" Target="consultantplus://offline/ref=4E56863CB05CAFAA4A056F8726D5F97A2FCD99BD8A47BCBF59F916D150A3201CDF7C5DCB02AC66792AJ2G" TargetMode="External"/><Relationship Id="rId59" Type="http://schemas.openxmlformats.org/officeDocument/2006/relationships/hyperlink" Target="consultantplus://offline/ref=4E56863CB05CAFAA4A056F8726D5F97A2FC095B08240BCBF59F916D150A3201CDF7C5DCB02AC66792AJ4G" TargetMode="External"/><Relationship Id="rId67" Type="http://schemas.openxmlformats.org/officeDocument/2006/relationships/hyperlink" Target="consultantplus://offline/ref=4E56863CB05CAFAA4A056F8726D5F97A2FCC98B0874EBCBF59F916D150A3201CDF7C5DCB02AC67792AJ3G" TargetMode="External"/><Relationship Id="rId20" Type="http://schemas.openxmlformats.org/officeDocument/2006/relationships/hyperlink" Target="consultantplus://offline/ref=4E56863CB05CAFAA4A056F8726D5F97A2CC59CBA814FBCBF59F916D150A3201CDF7C5DCB02AC647F2AJ3G" TargetMode="External"/><Relationship Id="rId41" Type="http://schemas.openxmlformats.org/officeDocument/2006/relationships/hyperlink" Target="consultantplus://offline/ref=4E56863CB05CAFAA4A056F8726D5F97A2CC59CBA814FBCBF59F916D150A3201CDF7C5DCB02AC647D2AJ0G" TargetMode="External"/><Relationship Id="rId54" Type="http://schemas.openxmlformats.org/officeDocument/2006/relationships/hyperlink" Target="consultantplus://offline/ref=4E56863CB05CAFAA4A056F8726D5F97A2FCD99BD8A47BCBF59F916D150A3201CDF7C5DCB02AC667A2AJ5G" TargetMode="External"/><Relationship Id="rId62" Type="http://schemas.openxmlformats.org/officeDocument/2006/relationships/hyperlink" Target="consultantplus://offline/ref=4E56863CB05CAFAA4A056F8726D5F97A2FCD99BD8A47BCBF59F916D150A3201CDF7C5DCB02AC667A2AJ7G" TargetMode="External"/><Relationship Id="rId70" Type="http://schemas.openxmlformats.org/officeDocument/2006/relationships/hyperlink" Target="consultantplus://offline/ref=4E56863CB05CAFAA4A056F8726D5F97A2FC298BD8B43BCBF59F916D150A3201CDF7C5DCB02AC66792AJ7G" TargetMode="External"/><Relationship Id="rId75" Type="http://schemas.openxmlformats.org/officeDocument/2006/relationships/hyperlink" Target="consultantplus://offline/ref=4E56863CB05CAFAA4A056F8726D5F97A2FCD99BD8A47BCBF59F916D150A3201CDF7C5DCB02AC667A2AJ7G" TargetMode="External"/><Relationship Id="rId83" Type="http://schemas.openxmlformats.org/officeDocument/2006/relationships/hyperlink" Target="consultantplus://offline/ref=4E56863CB05CAFAA4A056F8726D5F97A2FCD99BD8A47BCBF59F916D150A3201CDF7C5DCB02AC667B2AJ4G" TargetMode="External"/><Relationship Id="rId88" Type="http://schemas.openxmlformats.org/officeDocument/2006/relationships/hyperlink" Target="consultantplus://offline/ref=4E56863CB05CAFAA4A056F8726D5F97A2FCD99BD8A47BCBF59F916D150A3201CDF7C5DCB02AC667A2AJ7G" TargetMode="External"/><Relationship Id="rId91" Type="http://schemas.openxmlformats.org/officeDocument/2006/relationships/hyperlink" Target="consultantplus://offline/ref=4E56863CB05CAFAA4A056F8726D5F97A2FCD99BD8A47BCBF59F916D150A3201CDF7C5DCB02AC667A2AJ7G" TargetMode="External"/><Relationship Id="rId1" Type="http://schemas.openxmlformats.org/officeDocument/2006/relationships/styles" Target="styles.xml"/><Relationship Id="rId6" Type="http://schemas.openxmlformats.org/officeDocument/2006/relationships/hyperlink" Target="consultantplus://offline/ref=4E56863CB05CAFAA4A056F8726D5F97A2FC095B08240BCBF59F916D150A3201CDF7C5DCB02AC66782AJ2G" TargetMode="External"/><Relationship Id="rId15" Type="http://schemas.openxmlformats.org/officeDocument/2006/relationships/hyperlink" Target="consultantplus://offline/ref=4E56863CB05CAFAA4A056F8726D5F97A2CC59CBA814FBCBF59F916D150A3201CDF7C5DCB02AC6E7F2AJ5G" TargetMode="External"/><Relationship Id="rId23" Type="http://schemas.openxmlformats.org/officeDocument/2006/relationships/hyperlink" Target="consultantplus://offline/ref=4E56863CB05CAFAA4A056F8726D5F97A2FCD99BD8A47BCBF59F916D150A3201CDF7C5DCB02AC66792AJ6G" TargetMode="External"/><Relationship Id="rId28" Type="http://schemas.openxmlformats.org/officeDocument/2006/relationships/hyperlink" Target="consultantplus://offline/ref=4E56863CB05CAFAA4A056F8726D5F97A2FCD99BD8A47BCBF59F916D150A3201CDF7C5DCB02AC66792AJ2G" TargetMode="External"/><Relationship Id="rId36" Type="http://schemas.openxmlformats.org/officeDocument/2006/relationships/hyperlink" Target="consultantplus://offline/ref=4E56863CB05CAFAA4A056F8726D5F97A2FCD99BD8A47BCBF59F916D150A3201CDF7C5DCB02AC66792AJ2G" TargetMode="External"/><Relationship Id="rId49" Type="http://schemas.openxmlformats.org/officeDocument/2006/relationships/hyperlink" Target="consultantplus://offline/ref=4E56863CB05CAFAA4A056F8726D5F97A2FCD99BD8A47BCBF59F916D150A3201CDF7C5DCB02AC66792AJ2G" TargetMode="External"/><Relationship Id="rId57" Type="http://schemas.openxmlformats.org/officeDocument/2006/relationships/hyperlink" Target="consultantplus://offline/ref=4E56863CB05CAFAA4A056F8726D5F97A2FCD99BD8A47BCBF59F916D150A3201CDF7C5DCB02AC667A2AJ7G" TargetMode="External"/><Relationship Id="rId10" Type="http://schemas.openxmlformats.org/officeDocument/2006/relationships/hyperlink" Target="consultantplus://offline/ref=4E56863CB05CAFAA4A056F8726D5F97A2FC095B08240BCBF59F916D150A3201CDF7C5DCB02AC66782AJ2G" TargetMode="External"/><Relationship Id="rId31" Type="http://schemas.openxmlformats.org/officeDocument/2006/relationships/hyperlink" Target="consultantplus://offline/ref=4E56863CB05CAFAA4A056F8726D5F97A2FCD99BD8A47BCBF59F916D150A3201CDF7C5DCB02AC66792AJ2G" TargetMode="External"/><Relationship Id="rId44" Type="http://schemas.openxmlformats.org/officeDocument/2006/relationships/hyperlink" Target="consultantplus://offline/ref=4E56863CB05CAFAA4A056F8726D5F97A2CC59CBA814FBCBF59F916D150A3201CDF7C5DCB02AC6E712AJ6G" TargetMode="External"/><Relationship Id="rId52" Type="http://schemas.openxmlformats.org/officeDocument/2006/relationships/hyperlink" Target="consultantplus://offline/ref=4E56863CB05CAFAA4A056F8726D5F97A2FCC9CB98041BCBF59F916D150A3201CDF7C5DCB02AC657C2AJ1G" TargetMode="External"/><Relationship Id="rId60" Type="http://schemas.openxmlformats.org/officeDocument/2006/relationships/hyperlink" Target="consultantplus://offline/ref=4E56863CB05CAFAA4A056F8726D5F97A2FCD99BD8A47BCBF59F916D150A3201CDF7C5DCB02AC667A2AJ0G" TargetMode="External"/><Relationship Id="rId65" Type="http://schemas.openxmlformats.org/officeDocument/2006/relationships/hyperlink" Target="consultantplus://offline/ref=4E56863CB05CAFAA4A056F8726D5F97A2FCD99BD8A47BCBF59F916D150A3201CDF7C5DCB02AC667A2AJ7G" TargetMode="External"/><Relationship Id="rId73" Type="http://schemas.openxmlformats.org/officeDocument/2006/relationships/hyperlink" Target="consultantplus://offline/ref=4E56863CB05CAFAA4A056F8726D5F97A2CC59CBA814FBCBF59F916D150A3201CDF7C5DCB02AD667B2AJCG" TargetMode="External"/><Relationship Id="rId78" Type="http://schemas.openxmlformats.org/officeDocument/2006/relationships/hyperlink" Target="consultantplus://offline/ref=4E56863CB05CAFAA4A056F8726D5F97A2FCD99BD8A47BCBF59F916D150A3201CDF7C5DCB02AC667A2AJ3G" TargetMode="External"/><Relationship Id="rId81" Type="http://schemas.openxmlformats.org/officeDocument/2006/relationships/hyperlink" Target="consultantplus://offline/ref=4E56863CB05CAFAA4A056F8726D5F97A2FCD99BD8A47BCBF59F916D150A3201CDF7C5DCB02AC667A2AJCG" TargetMode="External"/><Relationship Id="rId86" Type="http://schemas.openxmlformats.org/officeDocument/2006/relationships/hyperlink" Target="consultantplus://offline/ref=4E56863CB05CAFAA4A056F8726D5F97A2CC59FBB804FBCBF59F916D150A3201CDF7C5DCB02AC66782AJDG"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E56863CB05CAFAA4A056F8726D5F97A2CC59CBA814FBCBF59F916D150A3201CDF7C5DCB02AC647C2AJ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6598</Words>
  <Characters>37611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2016-09-08T06:09:00Z</dcterms:created>
  <dcterms:modified xsi:type="dcterms:W3CDTF">2016-09-08T06:10:00Z</dcterms:modified>
</cp:coreProperties>
</file>