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C6" w:rsidRPr="003F1BC6" w:rsidRDefault="003F1BC6" w:rsidP="003F1BC6">
      <w:pPr>
        <w:shd w:val="clear" w:color="auto" w:fill="FFFFFF"/>
        <w:spacing w:after="360" w:line="315" w:lineRule="atLeast"/>
        <w:jc w:val="center"/>
        <w:rPr>
          <w:rFonts w:ascii="PTSansRegular" w:eastAsia="Times New Roman" w:hAnsi="PTSansRegular" w:cs="Times New Roman"/>
          <w:b/>
          <w:sz w:val="28"/>
          <w:szCs w:val="28"/>
          <w:lang w:eastAsia="ru-RU"/>
        </w:rPr>
      </w:pPr>
      <w:proofErr w:type="spellStart"/>
      <w:r w:rsidRPr="003F1BC6">
        <w:rPr>
          <w:rFonts w:ascii="PTSansRegular" w:eastAsia="Times New Roman" w:hAnsi="PTSansRegular" w:cs="Times New Roman"/>
          <w:b/>
          <w:sz w:val="28"/>
          <w:szCs w:val="28"/>
          <w:lang w:eastAsia="ru-RU"/>
        </w:rPr>
        <w:t>Инфомрация</w:t>
      </w:r>
      <w:proofErr w:type="spellEnd"/>
      <w:r w:rsidRPr="003F1BC6">
        <w:rPr>
          <w:rFonts w:ascii="PTSansRegular" w:eastAsia="Times New Roman" w:hAnsi="PTSansRegular" w:cs="Times New Roman"/>
          <w:b/>
          <w:sz w:val="28"/>
          <w:szCs w:val="28"/>
          <w:lang w:eastAsia="ru-RU"/>
        </w:rPr>
        <w:t xml:space="preserve"> с сайта «Я - родитель» - http://www.ya-roditel.ru/parents/problems-of-teens/samoubiystvo-v-podrostkovom-vozraste-intervyu-s-psikhologom/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Согласно данным ВОЗ, ежегодно в нашей стране заканчив</w:t>
      </w:r>
      <w:bookmarkStart w:id="0" w:name="_GoBack"/>
      <w:bookmarkEnd w:id="0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ают жизнь самоубийством 200 детей и полторы тысячи подростков, причем, эти цифры растут год от года. Общероссийский детский телефон доверия 8-800-2000-122 в 2015 году принял 8754 обращения, в которых были зафиксированы либо суицидальные мысли и намерения, либо тревога близких за подростка, готового совершить этот роковой шаг. «</w:t>
      </w: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Я-родитель</w:t>
      </w:r>
      <w:proofErr w:type="gram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» встретился с </w:t>
      </w:r>
      <w:proofErr w:type="spell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психологом</w:t>
      </w:r>
      <w:r w:rsidRPr="003F1BC6">
        <w:rPr>
          <w:rFonts w:ascii="PTSansBold" w:eastAsia="Times New Roman" w:hAnsi="PTSansBold" w:cs="Times New Roman"/>
          <w:sz w:val="24"/>
          <w:szCs w:val="24"/>
          <w:lang w:eastAsia="ru-RU"/>
        </w:rPr>
        <w:t>Еленой</w:t>
      </w:r>
      <w:proofErr w:type="spellEnd"/>
      <w:r w:rsidRPr="003F1BC6">
        <w:rPr>
          <w:rFonts w:ascii="PTSansBold" w:eastAsia="Times New Roman" w:hAnsi="PTSansBold" w:cs="Times New Roman"/>
          <w:sz w:val="24"/>
          <w:szCs w:val="24"/>
          <w:lang w:eastAsia="ru-RU"/>
        </w:rPr>
        <w:t xml:space="preserve"> </w:t>
      </w:r>
      <w:proofErr w:type="spellStart"/>
      <w:r w:rsidRPr="003F1BC6">
        <w:rPr>
          <w:rFonts w:ascii="PTSansBold" w:eastAsia="Times New Roman" w:hAnsi="PTSansBold" w:cs="Times New Roman"/>
          <w:sz w:val="24"/>
          <w:szCs w:val="24"/>
          <w:lang w:eastAsia="ru-RU"/>
        </w:rPr>
        <w:t>Шалашугиной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, чтобы понять, что же толкает ребенка на этот отчаянный шаг, как зарождается в голове маленького человека идея уйти из жизни и как вести себя родителям, если они заметили у своего ребенка тревожные симптомы?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Елена, можно ли выделить возраст подростка, с которого проблема суицида становится актуальной?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Для начала предлагаю определиться с терминологией и оставить обсуждение суицидов, являющихся следствием психического заболевания, врачам-психиатрам. В нашем случае разговор пойдет об </w:t>
      </w:r>
      <w:proofErr w:type="spellStart"/>
      <w:r w:rsidRPr="003F1BC6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аутоагрессивной</w:t>
      </w:r>
      <w:proofErr w:type="spellEnd"/>
      <w:r w:rsidRPr="003F1BC6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 реакции протеста</w:t>
      </w: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. Для подобного типа реакции считается характерным возникновение по механизму «короткого замыкания». В случае психогенных развитий им непосредственно предшествует очередной конфликт, действующий по типу «последней капли».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С какого возраста возникают подобные реакции, которые могут привести подростка к плачевному исходу?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Сейчас проблема детского суицида актуализируется примерно с девяти лет. Удивительно, но 30-40 лет назад этого не было. Причем, количество суицидов среди детей 5-14 лет возросло в 30 раз. Завершенных самоубий</w:t>
      </w: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ств ср</w:t>
      </w:r>
      <w:proofErr w:type="gram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еди старших подростков у нас в 3 раза больше, чем в Варшаве и Праге, в 4 раза больше, чем в Париже, Лондоне или Нью-Йорке.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С чем это может быть связано?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Основные причины - </w:t>
      </w:r>
      <w:r w:rsidRPr="003F1BC6">
        <w:rPr>
          <w:rFonts w:ascii="PTSansBold" w:eastAsia="Times New Roman" w:hAnsi="PTSansBold" w:cs="Times New Roman"/>
          <w:sz w:val="24"/>
          <w:szCs w:val="24"/>
          <w:lang w:eastAsia="ru-RU"/>
        </w:rPr>
        <w:t>конфликты с родителями, травля в школе</w:t>
      </w: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 (</w:t>
      </w:r>
      <w:proofErr w:type="spell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моббинг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, </w:t>
      </w:r>
      <w:proofErr w:type="spell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буллинг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) и </w:t>
      </w:r>
      <w:r w:rsidRPr="003F1BC6">
        <w:rPr>
          <w:rFonts w:ascii="PTSansBold" w:eastAsia="Times New Roman" w:hAnsi="PTSansBold" w:cs="Times New Roman"/>
          <w:sz w:val="24"/>
          <w:szCs w:val="24"/>
          <w:lang w:eastAsia="ru-RU"/>
        </w:rPr>
        <w:t>проблема взаимоотношения полов</w:t>
      </w: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 (от первой неразделенной влюбленности до первого сексуального опыта). Раньше их не было.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Также очень важно отметить, что все эти факторы (в особенности, </w:t>
      </w: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последний</w:t>
      </w:r>
      <w:proofErr w:type="gram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), становятся еще более угрожающими на фоне подростковой акселерации (ускоренного полового развития).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Каким образом акселерация может повлиять на склонность к суициду в подростковый период?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lastRenderedPageBreak/>
        <w:t xml:space="preserve">За </w:t>
      </w: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последние</w:t>
      </w:r>
      <w:proofErr w:type="gram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 50 лет произошел очень резкий скачок в физическом развитии подростков. Если взять мальчика 12,5 лет в 60е годы, то количество тестостерона в крови </w:t>
      </w: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составляло 18 </w:t>
      </w:r>
      <w:proofErr w:type="spell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нмоль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/л и размер стопы в среднем был</w:t>
      </w:r>
      <w:proofErr w:type="gram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 41й. А сейчас количество тестостерона </w:t>
      </w: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увеличилось и составляет</w:t>
      </w:r>
      <w:proofErr w:type="gram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 23 </w:t>
      </w:r>
      <w:proofErr w:type="spell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нмоль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/л, а средний размер стопы стал 43й. При этом интеллектуальные сферы акселерация совершенно не затронула. Участки коры головного мозга, отвечающие за оценку риска, контроль над импульсами, ответственность и принятие решений, зреют, как и прежде, только к 24-25 годам. В результате получается, что у мальчика 13-15ти лет тестостерона в крови оказывается больше, чем у зрелого мужчины, а способность справляться с агрессивными (в том числе с </w:t>
      </w:r>
      <w:proofErr w:type="spell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аутоагрессивными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) импульсами крайне низка, особенно при неблагоприятных внешних условиях.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Вряд ли можно понять причины столь стремительной акселерации и ее последствия, но какие-то проблемы можно устранять самостоятельно, в кругу семьи. К примеру, почему конфликт с родителями стоит на первом месте среди проблем, приводящих к суициду?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По данным многочисленных исследований, как отечественных, так и зарубежных авторов, риск подросткового суицида очень велик в семьях с нарушенной коммуникацией:</w:t>
      </w:r>
    </w:p>
    <w:p w:rsidR="003F1BC6" w:rsidRPr="003F1BC6" w:rsidRDefault="003F1BC6" w:rsidP="003F1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где члены семьи слушают друг друга, но не слышат,</w:t>
      </w:r>
    </w:p>
    <w:p w:rsidR="003F1BC6" w:rsidRPr="003F1BC6" w:rsidRDefault="003F1BC6" w:rsidP="003F1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где преобладают </w:t>
      </w:r>
      <w:proofErr w:type="spell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перфекционистские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 родительские установки (либо идеально, либо никак),</w:t>
      </w:r>
    </w:p>
    <w:p w:rsidR="003F1BC6" w:rsidRPr="003F1BC6" w:rsidRDefault="003F1BC6" w:rsidP="003F1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где ребенка отвергают эмоционально (накормлен, одет, обут, и ладно, а что там у него на душе - неважно),</w:t>
      </w:r>
      <w:proofErr w:type="gramEnd"/>
    </w:p>
    <w:p w:rsidR="003F1BC6" w:rsidRPr="003F1BC6" w:rsidRDefault="003F1BC6" w:rsidP="003F1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где авторитет одного из родителей тотально подавляет волю как другого родителя, так и ребенка.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В таких семьях подростку для выражения несогласия и утверждения собственного мнения часто остается лишь одно средство – самоубийство.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Кроме того, говоря о подростковых суицидах, нельзя пройти мимо такого факта, как </w:t>
      </w:r>
      <w:proofErr w:type="spellStart"/>
      <w:r w:rsidRPr="003F1BC6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антиципационная</w:t>
      </w:r>
      <w:proofErr w:type="spellEnd"/>
      <w:r w:rsidRPr="003F1BC6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 несостоятельность</w:t>
      </w: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 подавляющего большинства 13-16 летних. То есть отсутствие предвосхищать последствия собственных действий. Согласно проведенным исследованиям, меньше 20 процентов подростков всерьез осознают, что последует, если, к примеру, спрыгнуть с девятого этажа. Интеллектуально «смерть для других» они признают, а вот для себя на эмоциональном уровне фактически отрицают. Немаловажную роль играет и увлеченность компьютерными играми – подростки привыкают, что смерти нет, главное вовремя «сохраниться» и можно начать игру заново. К сожалению, в реальности это не так.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 xml:space="preserve">Одной из проблем, с которыми обращаются подростки </w:t>
      </w:r>
      <w:proofErr w:type="gramStart"/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и</w:t>
      </w:r>
      <w:proofErr w:type="gramEnd"/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 xml:space="preserve"> которая также может привести к печальному финалу, вы отметили травлю в школе.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lastRenderedPageBreak/>
        <w:t>Да, это действительно так. В школе подростки сталкиваются с </w:t>
      </w:r>
      <w:proofErr w:type="spellStart"/>
      <w:r w:rsidRPr="003F1BC6">
        <w:rPr>
          <w:rFonts w:ascii="PTSansBold" w:eastAsia="Times New Roman" w:hAnsi="PTSansBold" w:cs="Times New Roman"/>
          <w:sz w:val="24"/>
          <w:szCs w:val="24"/>
          <w:lang w:eastAsia="ru-RU"/>
        </w:rPr>
        <w:t>моббингом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 (агрессивным поведением со стороны учителей) и </w:t>
      </w:r>
      <w:proofErr w:type="spellStart"/>
      <w:r w:rsidRPr="003F1BC6">
        <w:rPr>
          <w:rFonts w:ascii="PTSansBold" w:eastAsia="Times New Roman" w:hAnsi="PTSansBold" w:cs="Times New Roman"/>
          <w:sz w:val="24"/>
          <w:szCs w:val="24"/>
          <w:lang w:eastAsia="ru-RU"/>
        </w:rPr>
        <w:t>буллингом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 (агрессия среди подростков). Отношения с учителями – это отдельная тема для разговора, все-таки это более редкий случай, а вот проблема </w:t>
      </w:r>
      <w:proofErr w:type="spell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буллинга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 является острой и актуальной для системы образования.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Как зарождается агрессия в ребенке?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Чаще всего это результат нарушения привязанности, «выросшее» из-за эмоционального отвержения ребенка в семье, в которой родители, кроме всего прочего, не гнушались и физическим наказанием. Ребенок, выросший в такой среде, усвоит лишь одну мысль: главное в этом мире – сила. Такому подростку не нужно, чтобы его любили – ему нужно, чтобы его боялись. Таким образом, любое проявление агрессии свидетельствует о проблемах с самооценкой и ценностными ориентациями – именно на это, по моему мнению, следует обратить пристальное внимание при создании профилактических программ по борьбе с </w:t>
      </w:r>
      <w:proofErr w:type="spell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буллингом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.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 xml:space="preserve">Что делать жертве </w:t>
      </w:r>
      <w:proofErr w:type="spellStart"/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булера</w:t>
      </w:r>
      <w:proofErr w:type="spellEnd"/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 xml:space="preserve"> и родителям, чтобы справиться с проблемой травли?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Очень важно, чтобы ребенок умел обращаться за помощью, был компетентен в сфере коммуникации, владел навыками разрешения конфликтов. Обучиться навыкам социальной компетенции можно на специальных психологических тренингах для подростков, однако родители вполне могут создать благоприятные условия для социального развития своего ребенка самостоятельно: чаще советуясь с подростком, не нарушая его личностных границ излишним контролем (ключевое слово – излишним), всячески давая ему понять, что он является полноправным членом своей семьи. Разумеется, без должной реакции со стороны школьной администрации и учителей проблему школьной травли решить не получится, и все же социально «продвинутый» подросток обладает большими шансами справиться с </w:t>
      </w:r>
      <w:proofErr w:type="spell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буллингом</w:t>
      </w:r>
      <w:proofErr w:type="spell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, чем тот, кто просто решит игнорировать или каким-то образом избегать агрессора.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А если говорить о взаимоотношении полов.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Здесь важно остановиться на моменте первой влюбленности. Если у дочери появляется мальчик, а у сына девочка, которая вас не </w:t>
      </w: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устраивает по различным причинам и больше всего родителю бы хотелось</w:t>
      </w:r>
      <w:proofErr w:type="gram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 прекратить это общение, то надо понять следующее. Подростка нельзя ругать, осуждать или критиковать его выбор. Надо просто переждать. Для подростка важно, когда поддерживаются его интересы и увлечения. В противном случае может сработать синдром </w:t>
      </w:r>
      <w:r w:rsidRPr="003F1BC6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«Ромео и Джульетты»</w:t>
      </w: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. Когда родители </w:t>
      </w: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против</w:t>
      </w:r>
      <w:proofErr w:type="gram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, а они друг без друга не могут и прыгают вместе с крыши. Также надо поддержать подростка, столкнувшегося с неразделенной, безответной любовью – ни в коем случае не смеяться над этой «ерундой» и не говорить банальностей. Надо дать почувствовать ребенку, что вы </w:t>
      </w: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переживаете за него и понимаете</w:t>
      </w:r>
      <w:proofErr w:type="gram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, как ему больно в этот момент.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Но вы упомянули и проблемы сексуального характера.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lastRenderedPageBreak/>
        <w:t>Проблемы сексуального характера – распространенный мотив для совершения самоубий</w:t>
      </w: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ств ср</w:t>
      </w:r>
      <w:proofErr w:type="gram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еди подростков. Неудачный сексуальный дебют у 15-16 летнего юноши, даже если партнерша не сделала никаких замечаний по этому поводу, слишком часто приводит к суицидальной попытке: он не состоялся как мужчина. Это происходит из-за того, что подросток не обладает необходимой информацией как о собственной физиологии, так и о психофизиологических нюансах полового акта, да и просто еще не созрел для взрослых отношений. В нашей стране вопрос полового воспитания является, по-прежнему, остро дискуссионным. Чаще всего тема секса и сексуальности не обсуждается не только родителями с подросшими детьми, но и между собой. Подобная табуированность отправляет подростка «бороздить» широкие просторы интернета и к сверстникам. К сожалению (или к счастью), что в первом, что во втором случае, достоверность полученной информации оказывается крайне низкой.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Как же вести себя родителям?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Если нет возможности самостоятельно «разложить по полочкам» интимный процесс с точки зрения физиологии, то необходимо обратиться к школе. Мне очень нравится, когда родительский комитет – это не только инициатива собрать деньги к 23 февраля и на 8 марта. Это когда родители организуют дополнительные классные часы. К примеру, приглашают врача-сексолога, который общается отдельно с мальчиками, отдельно с девочками, развеивая многие мифы и снижая тем самым риск суицида из-за сексуальных (а чаще – псевдосексуальных) проблем.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Тут еще нужно сказать о том, что родителям нельзя </w:t>
      </w:r>
      <w:proofErr w:type="gramStart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отвергать и критиковать</w:t>
      </w:r>
      <w:proofErr w:type="gramEnd"/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 пассию сына или дочери (разумеется, если на то нет по-настоящему объективных причин, фраза «он/она мне не нравится» к объективным причинам не относится). Таких пассий может быть много, и ни одна из них не стоит эмоционального разрыва и отчужденности с собственным сыном или дочерью, не говоря уже о крайнем варианте этого разрыва – суициде.</w:t>
      </w:r>
    </w:p>
    <w:p w:rsidR="003F1BC6" w:rsidRPr="003F1BC6" w:rsidRDefault="003F1BC6" w:rsidP="003F1BC6">
      <w:pPr>
        <w:shd w:val="clear" w:color="auto" w:fill="FFFFFF"/>
        <w:spacing w:after="240" w:line="240" w:lineRule="auto"/>
        <w:jc w:val="both"/>
        <w:outlineLvl w:val="1"/>
        <w:rPr>
          <w:rFonts w:ascii="PTSansRegular" w:eastAsia="Times New Roman" w:hAnsi="PTSansRegular" w:cs="Times New Roman"/>
          <w:sz w:val="33"/>
          <w:szCs w:val="33"/>
          <w:lang w:eastAsia="ru-RU"/>
        </w:rPr>
      </w:pPr>
      <w:r w:rsidRPr="003F1BC6">
        <w:rPr>
          <w:rFonts w:ascii="PTSansRegular" w:eastAsia="Times New Roman" w:hAnsi="PTSansRegular" w:cs="Times New Roman"/>
          <w:sz w:val="33"/>
          <w:szCs w:val="33"/>
          <w:lang w:eastAsia="ru-RU"/>
        </w:rPr>
        <w:t>Как родителям заметить, что у ребенка появились в голове нехорошие мысли?</w:t>
      </w:r>
    </w:p>
    <w:p w:rsidR="003F1BC6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>К сожалению, в подростковом возрасте характерное для суицида поведение проявляется иначе. Если во взрослом возрасте существуют триггеры, которые указывают на то, что человек готовится совершить самоубийство, то в подростковом возрасте они не так явны. Кроме того, именно в этом возрастном периоде существует такой феномен, как суицидальные эпидемии. Это когда кто-то из сверстников решает покончить жизнь самоубийством, а в знак солидарности его близкие друзья тоже решают прервать свои жизни. При этом никто никого выдавать не будет, поскольку молчание в данном случае – единственная возможность у подростков поддержать друг друга.</w:t>
      </w:r>
    </w:p>
    <w:p w:rsidR="00AB5379" w:rsidRPr="003F1BC6" w:rsidRDefault="003F1BC6" w:rsidP="003F1BC6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Тем не менее, если ребенок заявляет, что покончит жизнь самоубийством, нельзя не обращать на это внимание, вопреки сложившемуся стереотипу. Потому что это не просто демонстративное поведение, это крик о помощи. Поэтому самое главное – быть </w:t>
      </w:r>
      <w:r w:rsidRPr="003F1BC6">
        <w:rPr>
          <w:rFonts w:ascii="PTSansRegular" w:eastAsia="Times New Roman" w:hAnsi="PTSansRegular" w:cs="Times New Roman"/>
          <w:sz w:val="24"/>
          <w:szCs w:val="24"/>
          <w:lang w:eastAsia="ru-RU"/>
        </w:rPr>
        <w:lastRenderedPageBreak/>
        <w:t>внимательным к своему ребенку, разговаривать с ним по душам и всегда давать почувствовать свою любовь и поддержку, чтобы он не чувствовал одиночества и того, что он «один на один» с проблемой.</w:t>
      </w:r>
    </w:p>
    <w:sectPr w:rsidR="00AB5379" w:rsidRPr="003F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PT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7D3F"/>
    <w:multiLevelType w:val="multilevel"/>
    <w:tmpl w:val="7B6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B8"/>
    <w:rsid w:val="003F1BC6"/>
    <w:rsid w:val="008C69B8"/>
    <w:rsid w:val="00A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1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B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BC6"/>
    <w:rPr>
      <w:b/>
      <w:bCs/>
    </w:rPr>
  </w:style>
  <w:style w:type="character" w:customStyle="1" w:styleId="apple-converted-space">
    <w:name w:val="apple-converted-space"/>
    <w:basedOn w:val="a0"/>
    <w:rsid w:val="003F1BC6"/>
  </w:style>
  <w:style w:type="character" w:styleId="HTML">
    <w:name w:val="HTML Cite"/>
    <w:basedOn w:val="a0"/>
    <w:uiPriority w:val="99"/>
    <w:semiHidden/>
    <w:unhideWhenUsed/>
    <w:rsid w:val="003F1B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1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B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BC6"/>
    <w:rPr>
      <w:b/>
      <w:bCs/>
    </w:rPr>
  </w:style>
  <w:style w:type="character" w:customStyle="1" w:styleId="apple-converted-space">
    <w:name w:val="apple-converted-space"/>
    <w:basedOn w:val="a0"/>
    <w:rsid w:val="003F1BC6"/>
  </w:style>
  <w:style w:type="character" w:styleId="HTML">
    <w:name w:val="HTML Cite"/>
    <w:basedOn w:val="a0"/>
    <w:uiPriority w:val="99"/>
    <w:semiHidden/>
    <w:unhideWhenUsed/>
    <w:rsid w:val="003F1B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8971</Characters>
  <Application>Microsoft Office Word</Application>
  <DocSecurity>0</DocSecurity>
  <Lines>74</Lines>
  <Paragraphs>21</Paragraphs>
  <ScaleCrop>false</ScaleCrop>
  <Company/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Пыжова Мария Александровна</dc:creator>
  <cp:keywords/>
  <dc:description/>
  <cp:lastModifiedBy>Пыжова Мария Александровна</cp:lastModifiedBy>
  <cp:revision>2</cp:revision>
  <dcterms:created xsi:type="dcterms:W3CDTF">2016-04-13T10:32:00Z</dcterms:created>
  <dcterms:modified xsi:type="dcterms:W3CDTF">2016-04-13T10:33:00Z</dcterms:modified>
</cp:coreProperties>
</file>