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10" w:rsidRDefault="00512410" w:rsidP="00512410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61E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512410" w:rsidRPr="00B61E3A" w:rsidRDefault="00512410" w:rsidP="00512410">
      <w:pPr>
        <w:spacing w:line="27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химии 11 класса</w:t>
      </w:r>
    </w:p>
    <w:p w:rsidR="00512410" w:rsidRPr="00B61E3A" w:rsidRDefault="00512410" w:rsidP="005124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по химии для 10 класса составлена на основе </w:t>
      </w:r>
      <w:r w:rsidRPr="00B61E3A">
        <w:rPr>
          <w:rFonts w:ascii="Times New Roman" w:hAnsi="Times New Roman" w:cs="Times New Roman"/>
          <w:bCs/>
          <w:sz w:val="28"/>
          <w:szCs w:val="28"/>
        </w:rPr>
        <w:t>Федерального компонента государственного образовательного стандарта среднего (полного) общего образования по химии, утвержденного п</w:t>
      </w:r>
      <w:r w:rsidRPr="00B61E3A">
        <w:rPr>
          <w:rFonts w:ascii="Times New Roman" w:hAnsi="Times New Roman" w:cs="Times New Roman"/>
          <w:sz w:val="28"/>
          <w:szCs w:val="28"/>
        </w:rPr>
        <w:t>риказом Министерства образования Российской Федерации от 05.03.2004 N 1089</w:t>
      </w:r>
      <w:r w:rsidRPr="00B61E3A">
        <w:rPr>
          <w:rFonts w:ascii="Times New Roman" w:hAnsi="Times New Roman" w:cs="Times New Roman"/>
          <w:bCs/>
          <w:sz w:val="28"/>
          <w:szCs w:val="28"/>
        </w:rPr>
        <w:t xml:space="preserve"> и базисного учебного плана</w:t>
      </w:r>
      <w:r w:rsidRPr="00B61E3A">
        <w:rPr>
          <w:rFonts w:ascii="Times New Roman" w:hAnsi="Times New Roman" w:cs="Times New Roman"/>
          <w:sz w:val="28"/>
          <w:szCs w:val="28"/>
        </w:rPr>
        <w:t xml:space="preserve"> МАОУ «</w:t>
      </w:r>
      <w:r w:rsidR="003A11CB">
        <w:rPr>
          <w:rFonts w:ascii="Times New Roman" w:hAnsi="Times New Roman" w:cs="Times New Roman"/>
          <w:sz w:val="28"/>
          <w:szCs w:val="28"/>
        </w:rPr>
        <w:t>Антипин</w:t>
      </w:r>
      <w:r w:rsidRPr="00B61E3A">
        <w:rPr>
          <w:rFonts w:ascii="Times New Roman" w:hAnsi="Times New Roman" w:cs="Times New Roman"/>
          <w:sz w:val="28"/>
          <w:szCs w:val="28"/>
        </w:rPr>
        <w:t xml:space="preserve">ская СОШ». </w:t>
      </w:r>
    </w:p>
    <w:p w:rsidR="00512410" w:rsidRPr="00B61E3A" w:rsidRDefault="00512410" w:rsidP="0051241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 xml:space="preserve"> Изучение химии на базовом уровне среднего (полного) общего образования направлено на достижение следующих </w:t>
      </w:r>
      <w:r w:rsidRPr="00B61E3A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512410" w:rsidRPr="00B61E3A" w:rsidRDefault="00512410" w:rsidP="005124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освоение знаний о химической составляющей естественнонаучной картины мира, важнейших химических понятиях, законах и теориях;</w:t>
      </w:r>
    </w:p>
    <w:p w:rsidR="00512410" w:rsidRPr="00B61E3A" w:rsidRDefault="00512410" w:rsidP="005124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512410" w:rsidRPr="00B61E3A" w:rsidRDefault="00512410" w:rsidP="005124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512410" w:rsidRPr="00B61E3A" w:rsidRDefault="00512410" w:rsidP="005124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512410" w:rsidRPr="00B61E3A" w:rsidRDefault="00512410" w:rsidP="005124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512410" w:rsidRPr="00B61E3A" w:rsidRDefault="00512410" w:rsidP="0051241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1E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учебного предмета «Химия» 11 класс</w:t>
      </w:r>
      <w:r w:rsidRPr="00B61E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12410" w:rsidRPr="00B61E3A" w:rsidRDefault="00512410" w:rsidP="0051241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E3A">
        <w:rPr>
          <w:rFonts w:ascii="Times New Roman" w:hAnsi="Times New Roman" w:cs="Times New Roman"/>
          <w:color w:val="000000"/>
          <w:sz w:val="28"/>
          <w:szCs w:val="28"/>
        </w:rPr>
        <w:t>Курс общей химии 11 класса направлен на решение задач   интеграции знаний учащихся по неорганической и органической химии с целью формирования у них единой химической картины мира. Ведущая идея курса – единство неорганической и органической химии на основе общности их понятий, законов и теорий, а также на основе общих подходов к классификации органических и неорганических веществ и закономерностям протекания химических реакций между ними.</w:t>
      </w:r>
    </w:p>
    <w:p w:rsidR="00512410" w:rsidRPr="00B61E3A" w:rsidRDefault="00512410" w:rsidP="0051241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E3A">
        <w:rPr>
          <w:rFonts w:ascii="Times New Roman" w:hAnsi="Times New Roman" w:cs="Times New Roman"/>
          <w:color w:val="000000"/>
          <w:sz w:val="28"/>
          <w:szCs w:val="28"/>
        </w:rPr>
        <w:t>Значительное место в содержании курса отводится химическому эксперименту. Он открывает возможность формировать у учащихся умения работать с химическими веществами, выполнять простые химические опыты, учит школьников безопасному и экологически грамотному обращению с веществами в быту и на производстве.</w:t>
      </w:r>
    </w:p>
    <w:p w:rsidR="00512410" w:rsidRPr="00B61E3A" w:rsidRDefault="00512410" w:rsidP="0051241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E3A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Логика и структурирование курса позволяют в полной мере использовать в обучении логические операции мышления: анализ и синтез, сравнение и аналогию, систематизацию и обобщение.</w:t>
      </w:r>
    </w:p>
    <w:p w:rsidR="00512410" w:rsidRPr="00B61E3A" w:rsidRDefault="00512410" w:rsidP="0051241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E3A">
        <w:rPr>
          <w:rFonts w:ascii="Times New Roman" w:hAnsi="Times New Roman" w:cs="Times New Roman"/>
          <w:color w:val="000000"/>
          <w:sz w:val="28"/>
          <w:szCs w:val="28"/>
        </w:rPr>
        <w:t>Данная рабочая программа может быть реализована  при использовании </w:t>
      </w:r>
      <w:r w:rsidRPr="00B61E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традиционной технологии</w:t>
      </w:r>
      <w:r w:rsidRPr="00B61E3A">
        <w:rPr>
          <w:rFonts w:ascii="Times New Roman" w:hAnsi="Times New Roman" w:cs="Times New Roman"/>
          <w:color w:val="000000"/>
          <w:sz w:val="28"/>
          <w:szCs w:val="28"/>
        </w:rPr>
        <w:t> обучения, а также элементов других современных образовательных технологий, передовых форм и методов обучения, таких как проблемный метод, развивающее обучение, компьютерные технологии, тестовый контроль знаний и др. в зависимости от склонностей, потребностей, возможностей и способностей каждого конкретного класса в параллели.</w:t>
      </w:r>
    </w:p>
    <w:p w:rsidR="00512410" w:rsidRPr="00B61E3A" w:rsidRDefault="00512410" w:rsidP="0051241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E3A">
        <w:rPr>
          <w:rFonts w:ascii="Times New Roman" w:hAnsi="Times New Roman" w:cs="Times New Roman"/>
          <w:color w:val="000000"/>
          <w:sz w:val="28"/>
          <w:szCs w:val="28"/>
        </w:rPr>
        <w:t xml:space="preserve">В авторскую программу О.С. Габриеляна, которая рассчитана на 1час в неделю, всего 34 учебных часа . </w:t>
      </w:r>
    </w:p>
    <w:p w:rsidR="00512410" w:rsidRPr="00B61E3A" w:rsidRDefault="00512410" w:rsidP="0051241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E3A">
        <w:rPr>
          <w:rFonts w:ascii="Times New Roman" w:hAnsi="Times New Roman" w:cs="Times New Roman"/>
          <w:color w:val="000000"/>
          <w:sz w:val="28"/>
          <w:szCs w:val="28"/>
        </w:rPr>
        <w:t>Количество контрольных  работы за учебный год – 3.</w:t>
      </w:r>
    </w:p>
    <w:p w:rsidR="00512410" w:rsidRPr="00B61E3A" w:rsidRDefault="00512410" w:rsidP="0051241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E3A">
        <w:rPr>
          <w:rFonts w:ascii="Times New Roman" w:hAnsi="Times New Roman" w:cs="Times New Roman"/>
          <w:color w:val="000000"/>
          <w:sz w:val="28"/>
          <w:szCs w:val="28"/>
        </w:rPr>
        <w:t>Количество практических работ - 3</w:t>
      </w:r>
    </w:p>
    <w:p w:rsidR="00512410" w:rsidRPr="00B61E3A" w:rsidRDefault="00512410" w:rsidP="00512410">
      <w:pPr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Курс общей химии 11 класса направлен на решение задачи интеграции знаний учащихся по неорганической и органической химии с целью формирования у них единой химической картины мира. Ведущая идея курса – единство неорганической и органической химии на основе общности их понятий, законов и теорий, а также на основе общих подходов к классификации органических и неорганических веществ и закономерностям протекания химических реакций между ними.</w:t>
      </w:r>
    </w:p>
    <w:p w:rsidR="00512410" w:rsidRPr="00B61E3A" w:rsidRDefault="00512410" w:rsidP="00512410">
      <w:pPr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Значительное место в содержании курса отводится химическому эксперименту. Он открывает возможность формировать у учащихся умения работать с химическими веществами, выполнять простые химические опыты, учит школьников безопасному и экологически грамотному обращению с веществами в быту и на производстве. В календарно-тематическое планирование включены 3 практические работы. Практическая работа №1 по программе, №2,№3 согласно  автора учебника.</w:t>
      </w:r>
    </w:p>
    <w:p w:rsidR="00512410" w:rsidRPr="00B61E3A" w:rsidRDefault="00512410" w:rsidP="00512410">
      <w:pPr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Логика и структурирование курса позволяют в полной мере использовать в обучении логические операции мышления: анализ и синтез, сравнение и аналогию, систематизацию и обобщение.</w:t>
      </w:r>
    </w:p>
    <w:p w:rsidR="00512410" w:rsidRPr="00B61E3A" w:rsidRDefault="00512410" w:rsidP="00512410">
      <w:pPr>
        <w:shd w:val="clear" w:color="auto" w:fill="FFFFFF"/>
        <w:spacing w:before="595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512410" w:rsidRPr="00B61E3A" w:rsidRDefault="00512410" w:rsidP="00512410">
      <w:pPr>
        <w:shd w:val="clear" w:color="auto" w:fill="FFFFFF"/>
        <w:spacing w:before="595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512410" w:rsidRPr="00B61E3A" w:rsidRDefault="00512410" w:rsidP="00512410">
      <w:pPr>
        <w:rPr>
          <w:rFonts w:ascii="Times New Roman" w:hAnsi="Times New Roman" w:cs="Times New Roman"/>
          <w:sz w:val="28"/>
          <w:szCs w:val="28"/>
        </w:rPr>
      </w:pPr>
    </w:p>
    <w:p w:rsidR="00712955" w:rsidRDefault="00712955"/>
    <w:sectPr w:rsidR="00712955" w:rsidSect="004B1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12410"/>
    <w:rsid w:val="003A11CB"/>
    <w:rsid w:val="0041533C"/>
    <w:rsid w:val="00512410"/>
    <w:rsid w:val="0071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4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609</Words>
  <Characters>3474</Characters>
  <Application>Microsoft Office Word</Application>
  <DocSecurity>0</DocSecurity>
  <Lines>28</Lines>
  <Paragraphs>8</Paragraphs>
  <ScaleCrop>false</ScaleCrop>
  <Company>Microsoft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4</cp:revision>
  <dcterms:created xsi:type="dcterms:W3CDTF">2016-02-19T09:41:00Z</dcterms:created>
  <dcterms:modified xsi:type="dcterms:W3CDTF">2016-02-23T10:58:00Z</dcterms:modified>
</cp:coreProperties>
</file>