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F8" w:rsidRPr="006651F8" w:rsidRDefault="006651F8" w:rsidP="006651F8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</w:pPr>
      <w:r w:rsidRPr="006651F8"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  <w:t>Математика в 1-м классе ("Начальная школа XXI века") "Делим числа"</w:t>
      </w:r>
    </w:p>
    <w:p w:rsidR="006651F8" w:rsidRDefault="004530E0" w:rsidP="006651F8">
      <w:pPr>
        <w:spacing w:before="240" w:after="240" w:line="24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</w:t>
      </w:r>
      <w:r w:rsidRPr="004530E0">
        <w:rPr>
          <w:sz w:val="32"/>
          <w:szCs w:val="32"/>
        </w:rPr>
        <w:t xml:space="preserve"> </w:t>
      </w:r>
      <w:r w:rsidRPr="005556B0">
        <w:rPr>
          <w:sz w:val="32"/>
          <w:szCs w:val="32"/>
        </w:rPr>
        <w:t>Формирование ценностного отношения к совместной познавательной деятельности по выполнению деления</w:t>
      </w:r>
      <w:r>
        <w:rPr>
          <w:sz w:val="32"/>
          <w:szCs w:val="32"/>
        </w:rPr>
        <w:t>.</w:t>
      </w:r>
    </w:p>
    <w:p w:rsidR="004530E0" w:rsidRPr="005556B0" w:rsidRDefault="004530E0" w:rsidP="004530E0">
      <w:pPr>
        <w:rPr>
          <w:b/>
          <w:sz w:val="32"/>
          <w:szCs w:val="32"/>
        </w:rPr>
      </w:pPr>
      <w:r w:rsidRPr="005556B0">
        <w:rPr>
          <w:b/>
          <w:sz w:val="32"/>
          <w:szCs w:val="32"/>
        </w:rPr>
        <w:t>Планируемые</w:t>
      </w:r>
    </w:p>
    <w:p w:rsidR="004530E0" w:rsidRPr="005556B0" w:rsidRDefault="004530E0" w:rsidP="004530E0">
      <w:pPr>
        <w:rPr>
          <w:b/>
          <w:sz w:val="32"/>
          <w:szCs w:val="32"/>
        </w:rPr>
      </w:pPr>
      <w:r w:rsidRPr="005556B0">
        <w:rPr>
          <w:b/>
          <w:sz w:val="32"/>
          <w:szCs w:val="32"/>
        </w:rPr>
        <w:t>результаты:</w:t>
      </w:r>
    </w:p>
    <w:p w:rsidR="004530E0" w:rsidRPr="005556B0" w:rsidRDefault="004530E0" w:rsidP="004530E0">
      <w:pPr>
        <w:rPr>
          <w:b/>
          <w:sz w:val="32"/>
          <w:szCs w:val="32"/>
        </w:rPr>
      </w:pPr>
      <w:r w:rsidRPr="005556B0">
        <w:rPr>
          <w:b/>
          <w:i/>
          <w:sz w:val="32"/>
          <w:szCs w:val="32"/>
          <w:u w:val="single"/>
        </w:rPr>
        <w:t>Личностные.</w:t>
      </w:r>
    </w:p>
    <w:p w:rsidR="004530E0" w:rsidRPr="005556B0" w:rsidRDefault="004530E0" w:rsidP="004530E0">
      <w:pPr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 xml:space="preserve">Осознание ценности изучаемого способа деления </w:t>
      </w:r>
      <w:r>
        <w:rPr>
          <w:sz w:val="32"/>
          <w:szCs w:val="32"/>
        </w:rPr>
        <w:t xml:space="preserve"> чисел.</w:t>
      </w:r>
    </w:p>
    <w:p w:rsidR="004530E0" w:rsidRPr="005556B0" w:rsidRDefault="004530E0" w:rsidP="004530E0">
      <w:pPr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 xml:space="preserve">Осознание практической важности изучаемого  деления </w:t>
      </w:r>
      <w:r>
        <w:rPr>
          <w:sz w:val="32"/>
          <w:szCs w:val="32"/>
        </w:rPr>
        <w:t>чисел</w:t>
      </w:r>
      <w:r w:rsidRPr="005556B0">
        <w:rPr>
          <w:sz w:val="32"/>
          <w:szCs w:val="32"/>
        </w:rPr>
        <w:t>.</w:t>
      </w:r>
    </w:p>
    <w:p w:rsidR="004530E0" w:rsidRPr="005556B0" w:rsidRDefault="004530E0" w:rsidP="004530E0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Ценностное отношение к умению выявлять проблему; определять цель урока; выбирать действия по достижению цели; контролировать и оценивать свою работу и полученный результат; работать в парах, группах.</w:t>
      </w:r>
    </w:p>
    <w:p w:rsidR="004530E0" w:rsidRPr="005556B0" w:rsidRDefault="004530E0" w:rsidP="004530E0">
      <w:pPr>
        <w:rPr>
          <w:b/>
          <w:i/>
          <w:sz w:val="32"/>
          <w:szCs w:val="32"/>
          <w:u w:val="single"/>
        </w:rPr>
      </w:pPr>
      <w:proofErr w:type="spellStart"/>
      <w:r w:rsidRPr="005556B0">
        <w:rPr>
          <w:b/>
          <w:i/>
          <w:sz w:val="32"/>
          <w:szCs w:val="32"/>
          <w:u w:val="single"/>
        </w:rPr>
        <w:t>Метапредметные</w:t>
      </w:r>
      <w:proofErr w:type="spellEnd"/>
      <w:r w:rsidRPr="005556B0">
        <w:rPr>
          <w:b/>
          <w:i/>
          <w:sz w:val="32"/>
          <w:szCs w:val="32"/>
          <w:u w:val="single"/>
        </w:rPr>
        <w:t>.</w:t>
      </w:r>
    </w:p>
    <w:p w:rsidR="004530E0" w:rsidRPr="005556B0" w:rsidRDefault="004530E0" w:rsidP="004530E0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Умение выявлять проблему;</w:t>
      </w:r>
    </w:p>
    <w:p w:rsidR="004530E0" w:rsidRPr="005556B0" w:rsidRDefault="004530E0" w:rsidP="004530E0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Умение определять и придерживаться цели.</w:t>
      </w:r>
    </w:p>
    <w:p w:rsidR="004530E0" w:rsidRPr="005556B0" w:rsidRDefault="004530E0" w:rsidP="004530E0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Умение контролировать и оценивать свою работу и полученный результат.</w:t>
      </w:r>
    </w:p>
    <w:p w:rsidR="004530E0" w:rsidRPr="005556B0" w:rsidRDefault="004530E0" w:rsidP="004530E0">
      <w:pPr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Умения использовать научные методы познания;</w:t>
      </w:r>
    </w:p>
    <w:p w:rsidR="004530E0" w:rsidRPr="005556B0" w:rsidRDefault="004530E0" w:rsidP="004530E0">
      <w:pPr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Умения сравнивать, делать выводы.</w:t>
      </w:r>
    </w:p>
    <w:p w:rsidR="004530E0" w:rsidRPr="005556B0" w:rsidRDefault="004530E0" w:rsidP="004530E0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Умение соблюдения  позиции «понимающего»</w:t>
      </w:r>
    </w:p>
    <w:p w:rsidR="004530E0" w:rsidRPr="005556B0" w:rsidRDefault="004530E0" w:rsidP="004530E0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Умение работать в парах.</w:t>
      </w:r>
    </w:p>
    <w:p w:rsidR="004530E0" w:rsidRPr="005556B0" w:rsidRDefault="004530E0" w:rsidP="004530E0">
      <w:pPr>
        <w:rPr>
          <w:b/>
          <w:i/>
          <w:sz w:val="32"/>
          <w:szCs w:val="32"/>
          <w:u w:val="single"/>
        </w:rPr>
      </w:pPr>
      <w:r w:rsidRPr="005556B0">
        <w:rPr>
          <w:b/>
          <w:i/>
          <w:sz w:val="32"/>
          <w:szCs w:val="32"/>
          <w:u w:val="single"/>
        </w:rPr>
        <w:t xml:space="preserve">   Предметные:</w:t>
      </w:r>
    </w:p>
    <w:p w:rsidR="00DF0780" w:rsidRPr="005556B0" w:rsidRDefault="00DF0780" w:rsidP="00DF0780">
      <w:pPr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Знание способа деления на равные части.</w:t>
      </w:r>
    </w:p>
    <w:p w:rsidR="00DF0780" w:rsidRPr="005556B0" w:rsidRDefault="00DF0780" w:rsidP="00DF0780">
      <w:pPr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Умение делить на равные части.</w:t>
      </w:r>
    </w:p>
    <w:p w:rsidR="00D516B3" w:rsidRDefault="00D516B3" w:rsidP="00D516B3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 разнообразии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животного мира и звуков в лесу.</w:t>
      </w:r>
    </w:p>
    <w:p w:rsidR="004530E0" w:rsidRPr="00D516B3" w:rsidRDefault="004530E0" w:rsidP="00D516B3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6B3">
        <w:rPr>
          <w:sz w:val="32"/>
          <w:szCs w:val="32"/>
        </w:rPr>
        <w:t>Применение новых знаний в жизненных ситуациях;</w:t>
      </w:r>
      <w:r w:rsidR="00D516B3" w:rsidRPr="00D5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компьютер, экран, карточки с примерами для дифференцированной работы, шишки, карточки для рефлексии.</w:t>
      </w:r>
    </w:p>
    <w:p w:rsidR="00DF0780" w:rsidRPr="005556B0" w:rsidRDefault="00DF0780" w:rsidP="00DF0780">
      <w:pPr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 xml:space="preserve">Учебник </w:t>
      </w:r>
      <w:proofErr w:type="spellStart"/>
      <w:r w:rsidRPr="005556B0">
        <w:rPr>
          <w:sz w:val="32"/>
          <w:szCs w:val="32"/>
        </w:rPr>
        <w:t>Рудницкой</w:t>
      </w:r>
      <w:proofErr w:type="spellEnd"/>
      <w:r w:rsidRPr="005556B0">
        <w:rPr>
          <w:sz w:val="32"/>
          <w:szCs w:val="32"/>
        </w:rPr>
        <w:t xml:space="preserve"> В.Н. «Математика» 1 класс, </w:t>
      </w:r>
      <w:smartTag w:uri="urn:schemas-microsoft-com:office:smarttags" w:element="metricconverter">
        <w:smartTagPr>
          <w:attr w:name="ProductID" w:val="2011 г"/>
        </w:smartTagPr>
        <w:r w:rsidRPr="005556B0">
          <w:rPr>
            <w:sz w:val="32"/>
            <w:szCs w:val="32"/>
          </w:rPr>
          <w:t>2011 г</w:t>
        </w:r>
      </w:smartTag>
      <w:r w:rsidRPr="005556B0">
        <w:rPr>
          <w:sz w:val="32"/>
          <w:szCs w:val="32"/>
        </w:rPr>
        <w:t>.</w:t>
      </w:r>
    </w:p>
    <w:p w:rsidR="00DF0780" w:rsidRPr="005556B0" w:rsidRDefault="00DF0780" w:rsidP="00DF0780">
      <w:pPr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lastRenderedPageBreak/>
        <w:t xml:space="preserve">Рабочая тетрадь «Математика» 1 класс  В.Н. </w:t>
      </w:r>
      <w:proofErr w:type="spellStart"/>
      <w:r w:rsidRPr="005556B0">
        <w:rPr>
          <w:sz w:val="32"/>
          <w:szCs w:val="32"/>
        </w:rPr>
        <w:t>Рудницкая</w:t>
      </w:r>
      <w:proofErr w:type="spellEnd"/>
    </w:p>
    <w:p w:rsidR="00DF0780" w:rsidRPr="005556B0" w:rsidRDefault="00DF0780" w:rsidP="00DF0780">
      <w:pPr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5556B0">
        <w:rPr>
          <w:sz w:val="32"/>
          <w:szCs w:val="32"/>
        </w:rPr>
        <w:t>Фишки (демонстрационные и индивидуальные)</w:t>
      </w:r>
    </w:p>
    <w:p w:rsidR="00DF0780" w:rsidRDefault="00CC3466" w:rsidP="00DF0780">
      <w:pPr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Карточки для работы в группе, паре.</w:t>
      </w:r>
    </w:p>
    <w:p w:rsidR="00DF0780" w:rsidRPr="00CC3466" w:rsidRDefault="00DF0780" w:rsidP="00CC3466">
      <w:pPr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CC3466">
        <w:rPr>
          <w:sz w:val="32"/>
          <w:szCs w:val="32"/>
        </w:rPr>
        <w:t>Презентация по теме урока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указания: 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уроке организовать игру – театрализацию (моделирование) действия главных героев, выполняющих роли помощников, выполняют ученики в головных уборах (белка, бельчата)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нового материала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урока: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– экскурсия</w:t>
      </w:r>
    </w:p>
    <w:p w:rsidR="006651F8" w:rsidRPr="006651F8" w:rsidRDefault="006651F8" w:rsidP="006651F8">
      <w:pPr>
        <w:spacing w:before="120" w:after="120" w:line="255" w:lineRule="atLeast"/>
        <w:jc w:val="center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6651F8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Ход урока</w:t>
      </w:r>
    </w:p>
    <w:p w:rsidR="00CC3466" w:rsidRPr="005556B0" w:rsidRDefault="006651F8" w:rsidP="00CC3466">
      <w:pPr>
        <w:jc w:val="center"/>
        <w:rPr>
          <w:i/>
          <w:sz w:val="32"/>
          <w:szCs w:val="32"/>
        </w:rPr>
      </w:pPr>
      <w:r w:rsidRPr="006651F8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1.Организационный момент</w:t>
      </w:r>
      <w:r w:rsidR="00CC3466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 xml:space="preserve">.  </w:t>
      </w:r>
      <w:r w:rsidR="00CC3466" w:rsidRPr="005556B0">
        <w:rPr>
          <w:i/>
          <w:sz w:val="32"/>
          <w:szCs w:val="32"/>
        </w:rPr>
        <w:t>Мотивация.</w:t>
      </w:r>
    </w:p>
    <w:p w:rsidR="006651F8" w:rsidRPr="006651F8" w:rsidRDefault="006651F8" w:rsidP="006651F8">
      <w:pPr>
        <w:spacing w:before="120" w:after="120" w:line="255" w:lineRule="atLeast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</w:p>
    <w:p w:rsidR="006651F8" w:rsidRPr="006651F8" w:rsidRDefault="006651F8" w:rsidP="006651F8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Математику, друзья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любить никак нельзя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Очень точная наука,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Очень строгая наука,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Интересная наука –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Это математика</w:t>
      </w:r>
      <w:proofErr w:type="gramStart"/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!</w:t>
      </w:r>
      <w:proofErr w:type="gramEnd"/>
      <w:r w:rsidR="00EE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(Рассказывает </w:t>
      </w:r>
      <w:r w:rsidR="00FA37A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ученик)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сегодня отправимся на экскурсию в лес и послушаем разные звуки.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3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Животные издают разные звуки. Послушайте, как рычит медведь.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будем по группам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“бельчата”, “медвежата”, “зайчата”</w:t>
      </w:r>
    </w:p>
    <w:p w:rsidR="006651F8" w:rsidRPr="006651F8" w:rsidRDefault="006651F8" w:rsidP="006651F8">
      <w:pPr>
        <w:spacing w:before="120" w:after="120" w:line="255" w:lineRule="atLeast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6651F8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2. Устный счёт (дифференцированно)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4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 лесу надо быть очень внимательным, запоминать дорогу, чтобы не заблудиться:</w:t>
      </w:r>
    </w:p>
    <w:p w:rsidR="00EE3485" w:rsidRPr="00EE3485" w:rsidRDefault="006651F8" w:rsidP="006651F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“зайчата</w:t>
      </w:r>
    </w:p>
    <w:p w:rsidR="006651F8" w:rsidRPr="00EE3485" w:rsidRDefault="006651F8" w:rsidP="006651F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“медвежата” – выложить из примеров дорожку по лесу'</w:t>
      </w:r>
    </w:p>
    <w:p w:rsidR="006651F8" w:rsidRPr="006651F8" w:rsidRDefault="006651F8" w:rsidP="006651F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“бельчата” – на экране догадайтесь, какой фигуры не хватает.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5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экскурсия понравилась, нужна хорошая погода. Поиграем! “Разгони тучи” (решение цепочки примеров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,“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бельчата”)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6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1F8" w:rsidRPr="006651F8" w:rsidRDefault="006651F8" w:rsidP="006651F8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Отгадайте загадку: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 лесу, заметьте, дети,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Есть ночные сторожа,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Сторожей боятся этих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Мыши, прячутся, дрожа! (Сова)</w:t>
      </w:r>
      <w:r w:rsidR="00FA3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(Загадывает ученик</w:t>
      </w:r>
      <w:proofErr w:type="gramStart"/>
      <w:r w:rsidR="00FA3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7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Она-то и приготовила вам интересные вопросы.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Назови числа в порядке возрастания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Какое число лишнее?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Какое число является предыдущим для числа 13?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Какое число является последующим для числа 18?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Какое число стоит между числами 13 и 15?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Какое число больше 19 на 1?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Сколько получится, если к 5 + 5?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Какое число получится, если к 10 + 7?</w:t>
      </w:r>
    </w:p>
    <w:p w:rsidR="006651F8" w:rsidRPr="006651F8" w:rsidRDefault="006651F8" w:rsidP="006651F8">
      <w:pPr>
        <w:spacing w:before="120" w:after="120" w:line="255" w:lineRule="atLeast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6651F8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3. Актуализация знаний. Сообщение темы урока.</w:t>
      </w:r>
      <w:r w:rsidR="00CC3466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 xml:space="preserve"> </w:t>
      </w:r>
      <w:r w:rsidR="00CC3466" w:rsidRPr="005556B0">
        <w:rPr>
          <w:i/>
          <w:sz w:val="32"/>
          <w:szCs w:val="32"/>
        </w:rPr>
        <w:t>Исследование.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подготовленный ученик читает стихотворение А. </w:t>
      </w:r>
      <w:proofErr w:type="spell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Стройло</w:t>
      </w:r>
      <w:proofErr w:type="spellEnd"/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“Деление”</w:t>
      </w:r>
    </w:p>
    <w:p w:rsidR="006651F8" w:rsidRPr="006651F8" w:rsidRDefault="006651F8" w:rsidP="006651F8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Делим солнце! Чур, на всех!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Делим дождик! Чур, на всех!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Зиму белую на всех!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Всё на всех, всё на всех,</w:t>
      </w:r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Каждому достанется</w:t>
      </w:r>
      <w:proofErr w:type="gramStart"/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</w:t>
      </w:r>
      <w:proofErr w:type="gramEnd"/>
      <w:r w:rsidRPr="006651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потом останется!</w:t>
      </w:r>
      <w:r w:rsidR="00FA3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Тема урока “Делим числа”</w:t>
      </w:r>
      <w:r w:rsidR="00FA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(Проблемная ситуация)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8. 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Стучит дятел</w:t>
      </w:r>
    </w:p>
    <w:p w:rsidR="006651F8" w:rsidRPr="006651F8" w:rsidRDefault="006651F8" w:rsidP="006651F8">
      <w:pPr>
        <w:spacing w:before="120" w:after="120" w:line="255" w:lineRule="atLeast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6651F8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4. Изучение нового материала. Работа по учебнику.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9. “Подскажите дятлу”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="00FA37A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знает,  каким знаком записывают деление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записи деления используется арифметический знак “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:”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(деление)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10.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Послушайте, как лают лисы. Они предлагают вам задание для работы с фишками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11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Разложи поровну (работа в парах), составить запись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12 фишек на 3 кучки (объясняет учитель) 12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4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16 фишек на 4 кучки – “медвежата” 16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4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фишек на 5 кучек – “бельчата” 15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3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фишек на 6 кучек – “зайчата” 18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3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12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(моделирование) задачи из учебника с. 104 №3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13 Физкультминутка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в </w:t>
      </w:r>
      <w:proofErr w:type="spellStart"/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тетеради</w:t>
      </w:r>
      <w:proofErr w:type="spellEnd"/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46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– 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наверное проголодались и вам захотелось перекусить.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раздать 6 яблок двум девочкам? Дополните запись.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№2 Разложим яблоки на тарелки (в парах):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“медвежата” – 10 на 2;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“бельчата” – 12 на 3;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“зайчата” – 16 на 4.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одкрепимся конфетами. Составить решение задачи.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4 = 6; 6 – 3 = 3.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14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для глаз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Слайд 15, 16. 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 и ёжик приготовили для вас задание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и решить примеры, ответы показать на веере с цифрами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с. 105 №4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по учебнику с. 105 </w:t>
      </w:r>
    </w:p>
    <w:p w:rsidR="006651F8" w:rsidRPr="006651F8" w:rsidRDefault="006651F8" w:rsidP="006651F8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“бельчата”: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№5 – На полянке вам захотелось поиграть. Решим про это задачу.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шашки остались в конце игры?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Сколько шашек осталось всего? 5 + 3 = 8</w:t>
      </w:r>
    </w:p>
    <w:p w:rsidR="006651F8" w:rsidRPr="006651F8" w:rsidRDefault="006651F8" w:rsidP="006651F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“зайчата” – №6 – Сколько ме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дв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ух купе? 4+ 4 = 8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Занято только 5 мест. Сколько мест свободно?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медвежата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– №7 – 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фигуры вырезаны из куска ткани?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17, 18.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Мудрая сова внимательно следила за вами на уроке и хочет узнать</w:t>
      </w:r>
      <w:proofErr w:type="gramStart"/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Чему вы научились?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понравилось?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узнали?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было трудно?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19.</w:t>
      </w:r>
      <w:r w:rsidRP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</w:p>
    <w:p w:rsidR="006651F8" w:rsidRPr="006651F8" w:rsidRDefault="006651F8" w:rsidP="006651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20. Спасибо за урок!</w:t>
      </w:r>
    </w:p>
    <w:p w:rsidR="006651F8" w:rsidRPr="006651F8" w:rsidRDefault="00B55A7C" w:rsidP="006651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651F8" w:rsidRPr="006651F8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</w:p>
    <w:p w:rsidR="00943B53" w:rsidRDefault="00B55A7C" w:rsidP="006651F8">
      <w:hyperlink r:id="rId6" w:tgtFrame="_blank" w:tooltip="Одноклассники" w:history="1">
        <w:r w:rsidR="006651F8" w:rsidRPr="006651F8">
          <w:rPr>
            <w:rFonts w:ascii="Arial" w:eastAsia="Times New Roman" w:hAnsi="Arial" w:cs="Arial"/>
            <w:color w:val="FFFFFF"/>
            <w:sz w:val="17"/>
            <w:lang w:eastAsia="ru-RU"/>
          </w:rPr>
          <w:t>1</w:t>
        </w:r>
      </w:hyperlink>
      <w:hyperlink r:id="rId7" w:tgtFrame="_blank" w:tooltip="Мой Мир" w:history="1">
        <w:r w:rsidR="006651F8" w:rsidRPr="006651F8">
          <w:rPr>
            <w:rFonts w:ascii="Arial" w:eastAsia="Times New Roman" w:hAnsi="Arial" w:cs="Arial"/>
            <w:color w:val="008738"/>
            <w:sz w:val="17"/>
            <w:szCs w:val="17"/>
            <w:u w:val="single"/>
            <w:shd w:val="clear" w:color="auto" w:fill="226EB7"/>
            <w:lang w:eastAsia="ru-RU"/>
          </w:rPr>
          <w:br/>
        </w:r>
      </w:hyperlink>
    </w:p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6651F8"/>
    <w:p w:rsidR="00EF38F8" w:rsidRDefault="00EF38F8" w:rsidP="00EF38F8">
      <w:pPr>
        <w:spacing w:after="120" w:line="240" w:lineRule="atLeast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t>Математику, друзья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Не любить никак нельзя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Очень точная наука,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Очень строгая наука,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Интересная наука –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Это математика</w:t>
      </w:r>
      <w:proofErr w:type="gramStart"/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!</w:t>
      </w:r>
      <w:proofErr w:type="gramEnd"/>
    </w:p>
    <w:p w:rsidR="00EF38F8" w:rsidRDefault="00EF38F8" w:rsidP="00EF38F8">
      <w:pPr>
        <w:spacing w:after="120" w:line="240" w:lineRule="atLeast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EF38F8" w:rsidRDefault="00EF38F8" w:rsidP="00EF38F8">
      <w:pPr>
        <w:spacing w:after="120" w:line="240" w:lineRule="atLeast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EF38F8" w:rsidRDefault="00EF38F8" w:rsidP="00EF38F8">
      <w:pPr>
        <w:spacing w:after="120" w:line="240" w:lineRule="atLeast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t>Отгадайте загадку: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И в лесу, заметьте, дети,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Есть ночные сторожа,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Сторожей боятся этих</w:t>
      </w:r>
      <w:r w:rsidRPr="00EF38F8">
        <w:rPr>
          <w:rFonts w:ascii="Times New Roman" w:eastAsia="Times New Roman" w:hAnsi="Times New Roman" w:cs="Times New Roman"/>
          <w:sz w:val="36"/>
          <w:szCs w:val="20"/>
          <w:lang w:eastAsia="ru-RU"/>
        </w:rPr>
        <w:br/>
        <w:t>Мыши, прячутся, дрожа!</w:t>
      </w:r>
    </w:p>
    <w:p w:rsidR="00EF38F8" w:rsidRPr="00EF38F8" w:rsidRDefault="00EF38F8" w:rsidP="00EF38F8">
      <w:pPr>
        <w:spacing w:after="120" w:line="240" w:lineRule="atLeast"/>
        <w:rPr>
          <w:rFonts w:ascii="Times New Roman" w:eastAsia="Times New Roman" w:hAnsi="Times New Roman" w:cs="Times New Roman"/>
          <w:sz w:val="56"/>
          <w:szCs w:val="20"/>
          <w:lang w:eastAsia="ru-RU"/>
        </w:rPr>
      </w:pPr>
    </w:p>
    <w:p w:rsidR="00EF38F8" w:rsidRPr="00EF38F8" w:rsidRDefault="00EF38F8" w:rsidP="00EF38F8">
      <w:pPr>
        <w:spacing w:after="120" w:line="240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t>Делим солнце! Чур, на всех!</w:t>
      </w:r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br/>
        <w:t>Делим дождик! Чур, на всех!</w:t>
      </w:r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br/>
      </w:r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>Зиму белую на всех!</w:t>
      </w:r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br/>
        <w:t>Всё на всех, всё на всех,</w:t>
      </w:r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br/>
        <w:t>Каждому достанется</w:t>
      </w:r>
      <w:proofErr w:type="gramStart"/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br/>
        <w:t>И</w:t>
      </w:r>
      <w:proofErr w:type="gramEnd"/>
      <w:r w:rsidRPr="00EF38F8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на потом останется!</w:t>
      </w:r>
    </w:p>
    <w:p w:rsidR="00EF38F8" w:rsidRPr="00EF38F8" w:rsidRDefault="00EF38F8" w:rsidP="006651F8">
      <w:pPr>
        <w:rPr>
          <w:sz w:val="56"/>
        </w:rPr>
      </w:pPr>
    </w:p>
    <w:p w:rsidR="00EF38F8" w:rsidRDefault="00EF38F8" w:rsidP="006651F8"/>
    <w:sectPr w:rsidR="00EF38F8" w:rsidSect="0094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36E"/>
    <w:multiLevelType w:val="hybridMultilevel"/>
    <w:tmpl w:val="49A83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A1AC7"/>
    <w:multiLevelType w:val="multilevel"/>
    <w:tmpl w:val="E87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E1559"/>
    <w:multiLevelType w:val="hybridMultilevel"/>
    <w:tmpl w:val="FF029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F7496"/>
    <w:multiLevelType w:val="hybridMultilevel"/>
    <w:tmpl w:val="D8BEA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632D4"/>
    <w:multiLevelType w:val="multilevel"/>
    <w:tmpl w:val="43BE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C519B"/>
    <w:multiLevelType w:val="multilevel"/>
    <w:tmpl w:val="E46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860EE"/>
    <w:multiLevelType w:val="multilevel"/>
    <w:tmpl w:val="9684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E170F"/>
    <w:multiLevelType w:val="hybridMultilevel"/>
    <w:tmpl w:val="7E6A4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315F9"/>
    <w:multiLevelType w:val="multilevel"/>
    <w:tmpl w:val="6254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D2938"/>
    <w:multiLevelType w:val="multilevel"/>
    <w:tmpl w:val="267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3860F3"/>
    <w:multiLevelType w:val="hybridMultilevel"/>
    <w:tmpl w:val="1DC69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497291"/>
    <w:multiLevelType w:val="multilevel"/>
    <w:tmpl w:val="E31A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D370F"/>
    <w:multiLevelType w:val="hybridMultilevel"/>
    <w:tmpl w:val="F418D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1F8"/>
    <w:rsid w:val="002C722B"/>
    <w:rsid w:val="004530E0"/>
    <w:rsid w:val="006651F8"/>
    <w:rsid w:val="00943B53"/>
    <w:rsid w:val="00B55A7C"/>
    <w:rsid w:val="00CC3466"/>
    <w:rsid w:val="00D516B3"/>
    <w:rsid w:val="00DF0780"/>
    <w:rsid w:val="00EE3485"/>
    <w:rsid w:val="00EE6375"/>
    <w:rsid w:val="00EF38F8"/>
    <w:rsid w:val="00FA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53"/>
  </w:style>
  <w:style w:type="paragraph" w:styleId="1">
    <w:name w:val="heading 1"/>
    <w:basedOn w:val="a"/>
    <w:link w:val="10"/>
    <w:uiPriority w:val="9"/>
    <w:qFormat/>
    <w:rsid w:val="0066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5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1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51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651F8"/>
  </w:style>
  <w:style w:type="character" w:styleId="a3">
    <w:name w:val="Hyperlink"/>
    <w:basedOn w:val="a0"/>
    <w:uiPriority w:val="99"/>
    <w:semiHidden/>
    <w:unhideWhenUsed/>
    <w:rsid w:val="006651F8"/>
    <w:rPr>
      <w:color w:val="0000FF"/>
      <w:u w:val="single"/>
    </w:rPr>
  </w:style>
  <w:style w:type="character" w:styleId="a4">
    <w:name w:val="Emphasis"/>
    <w:basedOn w:val="a0"/>
    <w:uiPriority w:val="20"/>
    <w:qFormat/>
    <w:rsid w:val="006651F8"/>
    <w:rPr>
      <w:i/>
      <w:iCs/>
    </w:rPr>
  </w:style>
  <w:style w:type="paragraph" w:styleId="a5">
    <w:name w:val="Normal (Web)"/>
    <w:basedOn w:val="a"/>
    <w:uiPriority w:val="99"/>
    <w:semiHidden/>
    <w:unhideWhenUsed/>
    <w:rsid w:val="0066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51F8"/>
    <w:rPr>
      <w:b/>
      <w:bCs/>
    </w:rPr>
  </w:style>
  <w:style w:type="character" w:customStyle="1" w:styleId="b-share-btnwrap">
    <w:name w:val="b-share-btn__wrap"/>
    <w:basedOn w:val="a0"/>
    <w:rsid w:val="006651F8"/>
  </w:style>
  <w:style w:type="character" w:customStyle="1" w:styleId="b-share-counter">
    <w:name w:val="b-share-counter"/>
    <w:basedOn w:val="a0"/>
    <w:rsid w:val="006651F8"/>
  </w:style>
  <w:style w:type="paragraph" w:styleId="a7">
    <w:name w:val="Balloon Text"/>
    <w:basedOn w:val="a"/>
    <w:link w:val="a8"/>
    <w:uiPriority w:val="99"/>
    <w:semiHidden/>
    <w:unhideWhenUsed/>
    <w:rsid w:val="0066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1F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1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2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6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.yandex.net/go.xml?service=moimir&amp;url=http%3A%2F%2Ffestival.1september.ru%2Farticles%2F582512%2F&amp;title=%D0%9C%D0%B0%D1%82%D0%B5%D0%BC%D0%B0%D1%82%D0%B8%D0%BA%D0%B0%20%D0%B2%201-%D0%BC%20%D0%BA%D0%BB%D0%B0%D1%81%D1%81%D0%B5%20(%D0%A3%D0%9C%D0%9A%20%22%D0%9D%D0%B0%D1%87%D0%B0%D0%BB%D1%8C%D0%BD%D0%B0%D1%8F%20%D1%88%D0%BA%D0%BE%D0%BB%D0%B0%20XXI%20%D0%B2%D0%B5%D0%BA%D0%B0%22)%20%22%D0%94%D0%B5%D0%BB%D0%B8%D0%BC%20%D1%87%D0%B8%D1%81%D0%BB%D0%B0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odnoklassniki&amp;url=http%3A%2F%2Ffestival.1september.ru%2Farticles%2F582512%2F&amp;title=%D0%9C%D0%B0%D1%82%D0%B5%D0%BC%D0%B0%D1%82%D0%B8%D0%BA%D0%B0%20%D0%B2%201-%D0%BC%20%D0%BA%D0%BB%D0%B0%D1%81%D1%81%D0%B5%20(%D0%A3%D0%9C%D0%9A%20%22%D0%9D%D0%B0%D1%87%D0%B0%D0%BB%D1%8C%D0%BD%D0%B0%D1%8F%20%D1%88%D0%BA%D0%BE%D0%BB%D0%B0%20XXI%20%D0%B2%D0%B5%D0%BA%D0%B0%22)%20%22%D0%94%D0%B5%D0%BB%D0%B8%D0%BC%20%D1%87%D0%B8%D1%81%D0%BB%D0%B0%22" TargetMode="External"/><Relationship Id="rId5" Type="http://schemas.openxmlformats.org/officeDocument/2006/relationships/hyperlink" Target="http://festival.1september.ru/articles/582512/pril1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2015-11-21T12:52:00Z</dcterms:created>
  <dcterms:modified xsi:type="dcterms:W3CDTF">2015-11-26T12:10:00Z</dcterms:modified>
</cp:coreProperties>
</file>