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999" w:rsidRPr="003E3967" w:rsidRDefault="006E0728" w:rsidP="003E3967">
      <w:pPr>
        <w:jc w:val="center"/>
        <w:rPr>
          <w:b/>
        </w:rPr>
      </w:pPr>
      <w:r w:rsidRPr="003E3967">
        <w:rPr>
          <w:b/>
        </w:rPr>
        <w:t>Самоанализ урока по английскому языку</w:t>
      </w:r>
    </w:p>
    <w:p w:rsidR="006E0728" w:rsidRPr="003E3967" w:rsidRDefault="006E0728" w:rsidP="003E3967">
      <w:pPr>
        <w:jc w:val="center"/>
        <w:rPr>
          <w:b/>
        </w:rPr>
      </w:pPr>
      <w:r w:rsidRPr="003E3967">
        <w:rPr>
          <w:b/>
        </w:rPr>
        <w:t xml:space="preserve">Учитель </w:t>
      </w:r>
      <w:proofErr w:type="spellStart"/>
      <w:r w:rsidRPr="003E3967">
        <w:rPr>
          <w:b/>
        </w:rPr>
        <w:t>Демура</w:t>
      </w:r>
      <w:proofErr w:type="spellEnd"/>
      <w:r w:rsidRPr="003E3967">
        <w:rPr>
          <w:b/>
        </w:rPr>
        <w:t xml:space="preserve"> И.А.</w:t>
      </w:r>
    </w:p>
    <w:p w:rsidR="006E0728" w:rsidRDefault="006E0728">
      <w:r>
        <w:t xml:space="preserve">Урок английского языка был проведен в 5 классе. </w:t>
      </w:r>
    </w:p>
    <w:p w:rsidR="006E0728" w:rsidRDefault="006E0728">
      <w:r>
        <w:t>Цели урока:</w:t>
      </w:r>
    </w:p>
    <w:p w:rsidR="006E0728" w:rsidRDefault="006E0728">
      <w:r>
        <w:t>- тренировать в употреблении утвердительных предложений, общих вопросов, кратких ответов с глаголом «</w:t>
      </w:r>
      <w:proofErr w:type="spellStart"/>
      <w:r>
        <w:t>can</w:t>
      </w:r>
      <w:proofErr w:type="spellEnd"/>
      <w:r>
        <w:t>»;</w:t>
      </w:r>
    </w:p>
    <w:p w:rsidR="006E0728" w:rsidRDefault="006E0728">
      <w:r>
        <w:t>- активизировать употребление глагола «</w:t>
      </w:r>
      <w:proofErr w:type="spellStart"/>
      <w:r>
        <w:t>can</w:t>
      </w:r>
      <w:proofErr w:type="spellEnd"/>
      <w:r>
        <w:t>» в рамках учебной ситуации;</w:t>
      </w:r>
    </w:p>
    <w:p w:rsidR="006E0728" w:rsidRDefault="006E0728">
      <w:r>
        <w:t>- развивать способность к анализу и отбору информации, память, внимание, воображение;</w:t>
      </w:r>
    </w:p>
    <w:p w:rsidR="006E0728" w:rsidRDefault="006E0728">
      <w:r>
        <w:t>- воспитывать навыки самостоятельной работы.</w:t>
      </w:r>
    </w:p>
    <w:p w:rsidR="006E0728" w:rsidRDefault="006E0728">
      <w:r>
        <w:t>Урок был спланирован с учетом возрастных особенностей учащихся. Этапы урока логически последовательны. Главные основания выбора темы и структуры урока  - научить учащихся говорить о том, что они умеют или не умеют делать, используя знакомые лексические единицы.</w:t>
      </w:r>
    </w:p>
    <w:p w:rsidR="006E0728" w:rsidRDefault="006E0728">
      <w:r>
        <w:t xml:space="preserve">Данный урок – урок закрепление. Последний урок в разделе. </w:t>
      </w:r>
      <w:proofErr w:type="gramStart"/>
      <w:r>
        <w:t>С предыдущими уроками связан логическими единицами, грамматическими структурами, опирается на ранее изученный языковой материал, сюжетную ситуацию.</w:t>
      </w:r>
      <w:proofErr w:type="gramEnd"/>
    </w:p>
    <w:p w:rsidR="006E0728" w:rsidRDefault="00AD4458">
      <w:r>
        <w:t>Проведенный урок соответствует программным требованиям и программным стандартам.</w:t>
      </w:r>
    </w:p>
    <w:p w:rsidR="00AD4458" w:rsidRDefault="00AD4458">
      <w:r>
        <w:t>Специфика и уникальность урока заключается в развитии творческих способностей учащихся, снятии стресса и языкового барьера, вовлечение в проектную деятельность.</w:t>
      </w:r>
    </w:p>
    <w:p w:rsidR="00AD4458" w:rsidRDefault="00AD4458">
      <w:r>
        <w:t>Тип урока – закрепление ранее изученного материала был выбран для систематизации, контроля и самоконтроля учебного материала в рамках изученной темы.</w:t>
      </w:r>
    </w:p>
    <w:p w:rsidR="00AD4458" w:rsidRDefault="00AD4458">
      <w:r>
        <w:t xml:space="preserve">Были учтены психологические особенности учащихся, для комфортного нахождения на уроке. Со стороны учителя – это позитивный настрой и доброжелательность. </w:t>
      </w:r>
    </w:p>
    <w:p w:rsidR="00AD4458" w:rsidRDefault="00AD4458">
      <w:r>
        <w:t>Главная задача на уроке – развивать у детей коммуникативную деятельность в серии языковых упражнений.</w:t>
      </w:r>
    </w:p>
    <w:p w:rsidR="00AD4458" w:rsidRDefault="00AD4458">
      <w:r>
        <w:t>В урок были включены все виды речевой деятельности:</w:t>
      </w:r>
    </w:p>
    <w:p w:rsidR="00AD4458" w:rsidRDefault="00AD4458">
      <w:r>
        <w:lastRenderedPageBreak/>
        <w:t xml:space="preserve">чтение, говорение, </w:t>
      </w:r>
      <w:proofErr w:type="spellStart"/>
      <w:r>
        <w:t>аудирование</w:t>
      </w:r>
      <w:proofErr w:type="spellEnd"/>
      <w:r>
        <w:t>, письмо. Структура урока включала в себя такие этапы:</w:t>
      </w:r>
    </w:p>
    <w:p w:rsidR="00AD4458" w:rsidRDefault="00A461C1">
      <w:r>
        <w:t>1. Организационный момент.</w:t>
      </w:r>
    </w:p>
    <w:p w:rsidR="00A461C1" w:rsidRDefault="00A461C1">
      <w:r>
        <w:t>2. Сообщение темы урока.</w:t>
      </w:r>
    </w:p>
    <w:p w:rsidR="00A461C1" w:rsidRDefault="00A461C1">
      <w:r>
        <w:t>3. Речевая разминка.</w:t>
      </w:r>
    </w:p>
    <w:p w:rsidR="00A461C1" w:rsidRDefault="00A461C1">
      <w:r>
        <w:t>4. Фонетическая разминка.</w:t>
      </w:r>
    </w:p>
    <w:p w:rsidR="00A461C1" w:rsidRDefault="00A461C1">
      <w:r>
        <w:t>5.Повторение ЛЕ темы.</w:t>
      </w:r>
    </w:p>
    <w:p w:rsidR="00A461C1" w:rsidRDefault="00A461C1">
      <w:r>
        <w:t>6. Формирование навыков диалогической речи.</w:t>
      </w:r>
    </w:p>
    <w:p w:rsidR="00A461C1" w:rsidRDefault="00A461C1">
      <w:r>
        <w:t>7. Выполнение тренировочных упражнений.</w:t>
      </w:r>
    </w:p>
    <w:p w:rsidR="00A461C1" w:rsidRDefault="00A461C1">
      <w:r>
        <w:t xml:space="preserve">8. </w:t>
      </w:r>
      <w:proofErr w:type="spellStart"/>
      <w:r>
        <w:t>Физминутка</w:t>
      </w:r>
      <w:proofErr w:type="spellEnd"/>
      <w:r>
        <w:t>.</w:t>
      </w:r>
    </w:p>
    <w:p w:rsidR="00A461C1" w:rsidRDefault="00A461C1">
      <w:r>
        <w:t>9. Работа в парах.</w:t>
      </w:r>
    </w:p>
    <w:p w:rsidR="00A461C1" w:rsidRDefault="00A461C1">
      <w:r>
        <w:t>10. Письмо.</w:t>
      </w:r>
    </w:p>
    <w:p w:rsidR="00A461C1" w:rsidRDefault="00A461C1">
      <w:r>
        <w:t>11. Подготовка к проекту, выполнение, защита проекта.</w:t>
      </w:r>
    </w:p>
    <w:p w:rsidR="00A461C1" w:rsidRDefault="00A461C1">
      <w:r>
        <w:t>12. Подведение итогов.</w:t>
      </w:r>
    </w:p>
    <w:p w:rsidR="00A461C1" w:rsidRDefault="00A461C1">
      <w:r>
        <w:t>13. Инструктаж домашнего задания.</w:t>
      </w:r>
    </w:p>
    <w:p w:rsidR="00A461C1" w:rsidRDefault="00A461C1">
      <w:r>
        <w:t xml:space="preserve">Были избраны индивидуальные, парные, групповые, фронтальные методы работы. Все формы и методы работы были направлены на развитие навыков говорения, чтения, </w:t>
      </w:r>
      <w:proofErr w:type="spellStart"/>
      <w:r>
        <w:t>аудирования</w:t>
      </w:r>
      <w:proofErr w:type="spellEnd"/>
      <w:r>
        <w:t>, письма.</w:t>
      </w:r>
    </w:p>
    <w:p w:rsidR="00A461C1" w:rsidRDefault="00A461C1">
      <w:r>
        <w:t xml:space="preserve">Темп урока – средний, учитывая возрастные особенности </w:t>
      </w:r>
      <w:r w:rsidR="005572EF">
        <w:t>учащихся.</w:t>
      </w:r>
    </w:p>
    <w:p w:rsidR="005572EF" w:rsidRDefault="005572EF">
      <w:r>
        <w:t xml:space="preserve">Были созданы социально-психологические, учебно-материальные, гигиенические, эстетические, </w:t>
      </w:r>
      <w:proofErr w:type="spellStart"/>
      <w:r>
        <w:t>темпоритмические</w:t>
      </w:r>
      <w:proofErr w:type="spellEnd"/>
      <w:r>
        <w:t xml:space="preserve"> условия для детей. Также учитывался </w:t>
      </w:r>
      <w:proofErr w:type="spellStart"/>
      <w:r>
        <w:t>здоровьесберегающий</w:t>
      </w:r>
      <w:proofErr w:type="spellEnd"/>
      <w:r>
        <w:t xml:space="preserve"> аспект.</w:t>
      </w:r>
    </w:p>
    <w:p w:rsidR="005572EF" w:rsidRDefault="005572EF">
      <w:r>
        <w:t xml:space="preserve">Изменений в ходе урока не было, </w:t>
      </w:r>
      <w:r w:rsidR="003E3967">
        <w:t>по сравнению с планом.</w:t>
      </w:r>
    </w:p>
    <w:p w:rsidR="003E3967" w:rsidRDefault="003E3967">
      <w:r>
        <w:t>На уроке удалось решить не необходимом уровне поставленные задачи и получить соответствующие результаты, избежать перегрузки и переутомления учащихся, сохранить и развивать продуктивную мотивацию учения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астроения. самочувствия.</w:t>
      </w:r>
    </w:p>
    <w:p w:rsidR="003E3967" w:rsidRDefault="003E3967">
      <w:r>
        <w:lastRenderedPageBreak/>
        <w:t>Вывод: урок был проведен на высоком уровне, тема раскрыта</w:t>
      </w:r>
      <w:proofErr w:type="gramStart"/>
      <w:r>
        <w:t>.</w:t>
      </w:r>
      <w:proofErr w:type="gramEnd"/>
      <w:r>
        <w:t xml:space="preserve"> Цели достигнуты. Продолжать работать, развивая языковую направленность учащихся</w:t>
      </w:r>
    </w:p>
    <w:p w:rsidR="003E3967" w:rsidRDefault="003E3967"/>
    <w:p w:rsidR="00A461C1" w:rsidRDefault="00A461C1"/>
    <w:p w:rsidR="00AD4458" w:rsidRPr="006E0728" w:rsidRDefault="00AD4458"/>
    <w:sectPr w:rsidR="00AD4458" w:rsidRPr="006E0728" w:rsidSect="00BB2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E0728"/>
    <w:rsid w:val="000A4AB3"/>
    <w:rsid w:val="000D0494"/>
    <w:rsid w:val="0013447F"/>
    <w:rsid w:val="00160E82"/>
    <w:rsid w:val="00174D2E"/>
    <w:rsid w:val="001A37B7"/>
    <w:rsid w:val="00222619"/>
    <w:rsid w:val="002365AA"/>
    <w:rsid w:val="002C206F"/>
    <w:rsid w:val="002C6B0C"/>
    <w:rsid w:val="002D56F1"/>
    <w:rsid w:val="002D6A2B"/>
    <w:rsid w:val="002E58C3"/>
    <w:rsid w:val="00307E87"/>
    <w:rsid w:val="00331CAF"/>
    <w:rsid w:val="00332F09"/>
    <w:rsid w:val="003745D7"/>
    <w:rsid w:val="003A7047"/>
    <w:rsid w:val="003E3185"/>
    <w:rsid w:val="003E3967"/>
    <w:rsid w:val="0040254D"/>
    <w:rsid w:val="00423B8F"/>
    <w:rsid w:val="00427C2A"/>
    <w:rsid w:val="00487999"/>
    <w:rsid w:val="004C291A"/>
    <w:rsid w:val="004D23BA"/>
    <w:rsid w:val="004E6C84"/>
    <w:rsid w:val="004F6263"/>
    <w:rsid w:val="0055180C"/>
    <w:rsid w:val="0055396A"/>
    <w:rsid w:val="005572EF"/>
    <w:rsid w:val="005700B6"/>
    <w:rsid w:val="00572941"/>
    <w:rsid w:val="00586281"/>
    <w:rsid w:val="005C087C"/>
    <w:rsid w:val="006006DC"/>
    <w:rsid w:val="0061069D"/>
    <w:rsid w:val="00623F1C"/>
    <w:rsid w:val="00624561"/>
    <w:rsid w:val="00627E10"/>
    <w:rsid w:val="00692725"/>
    <w:rsid w:val="006B30E8"/>
    <w:rsid w:val="006B4FBE"/>
    <w:rsid w:val="006D4516"/>
    <w:rsid w:val="006D6853"/>
    <w:rsid w:val="006E0728"/>
    <w:rsid w:val="006E57F1"/>
    <w:rsid w:val="006F5F52"/>
    <w:rsid w:val="007C014E"/>
    <w:rsid w:val="007D23A4"/>
    <w:rsid w:val="007E677C"/>
    <w:rsid w:val="00807305"/>
    <w:rsid w:val="00834DBE"/>
    <w:rsid w:val="00862895"/>
    <w:rsid w:val="00880EDE"/>
    <w:rsid w:val="008927BD"/>
    <w:rsid w:val="008A1076"/>
    <w:rsid w:val="008B0DFC"/>
    <w:rsid w:val="009312F3"/>
    <w:rsid w:val="009526D2"/>
    <w:rsid w:val="00974530"/>
    <w:rsid w:val="00983095"/>
    <w:rsid w:val="009937F0"/>
    <w:rsid w:val="009A60B5"/>
    <w:rsid w:val="009C2324"/>
    <w:rsid w:val="009D5537"/>
    <w:rsid w:val="00A16922"/>
    <w:rsid w:val="00A40B12"/>
    <w:rsid w:val="00A461C1"/>
    <w:rsid w:val="00A570A6"/>
    <w:rsid w:val="00A85D19"/>
    <w:rsid w:val="00AB6648"/>
    <w:rsid w:val="00AC1F06"/>
    <w:rsid w:val="00AD4458"/>
    <w:rsid w:val="00B01D2C"/>
    <w:rsid w:val="00B2542B"/>
    <w:rsid w:val="00B52A33"/>
    <w:rsid w:val="00B64E07"/>
    <w:rsid w:val="00B83DAA"/>
    <w:rsid w:val="00BB2999"/>
    <w:rsid w:val="00BC7D78"/>
    <w:rsid w:val="00BD263F"/>
    <w:rsid w:val="00C15E3E"/>
    <w:rsid w:val="00C62DD8"/>
    <w:rsid w:val="00CC442D"/>
    <w:rsid w:val="00DB0D28"/>
    <w:rsid w:val="00DB3E05"/>
    <w:rsid w:val="00DC0AA6"/>
    <w:rsid w:val="00DD2ADA"/>
    <w:rsid w:val="00DD3882"/>
    <w:rsid w:val="00DD63E1"/>
    <w:rsid w:val="00E16E19"/>
    <w:rsid w:val="00E73038"/>
    <w:rsid w:val="00E810CB"/>
    <w:rsid w:val="00E95EF7"/>
    <w:rsid w:val="00EC6B35"/>
    <w:rsid w:val="00EF645B"/>
    <w:rsid w:val="00F10E9B"/>
    <w:rsid w:val="00F25FCE"/>
    <w:rsid w:val="00F26B99"/>
    <w:rsid w:val="00F62823"/>
    <w:rsid w:val="00F66661"/>
    <w:rsid w:val="00F669C7"/>
    <w:rsid w:val="00F704D5"/>
    <w:rsid w:val="00FA168F"/>
    <w:rsid w:val="00FB6D43"/>
    <w:rsid w:val="00FD5EC9"/>
    <w:rsid w:val="00FF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2016-01-23T04:03:00Z</dcterms:created>
  <dcterms:modified xsi:type="dcterms:W3CDTF">2016-01-23T04:50:00Z</dcterms:modified>
</cp:coreProperties>
</file>