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60" w:rsidRDefault="00C31460" w:rsidP="00C31460">
      <w:pPr>
        <w:spacing w:after="0"/>
        <w:jc w:val="center"/>
        <w:rPr>
          <w:rFonts w:ascii="Times New Roman" w:hAnsi="Times New Roman"/>
          <w:b/>
        </w:rPr>
      </w:pPr>
    </w:p>
    <w:p w:rsidR="00C31460" w:rsidRDefault="00C31460" w:rsidP="00C31460">
      <w:pPr>
        <w:spacing w:after="0" w:line="240" w:lineRule="auto"/>
        <w:ind w:firstLine="708"/>
        <w:jc w:val="center"/>
        <w:rPr>
          <w:rFonts w:ascii="Times New Roman" w:eastAsia="Times New Roman" w:hAnsi="Times New Roman"/>
          <w:b/>
        </w:rPr>
      </w:pPr>
      <w:r>
        <w:rPr>
          <w:rFonts w:ascii="Times New Roman" w:eastAsia="Times New Roman" w:hAnsi="Times New Roman"/>
          <w:b/>
        </w:rPr>
        <w:t>Муниципальное автономное общеобразовательное учреждение</w:t>
      </w:r>
    </w:p>
    <w:p w:rsidR="00C31460" w:rsidRDefault="00C31460" w:rsidP="00C31460">
      <w:pPr>
        <w:spacing w:after="0" w:line="240" w:lineRule="auto"/>
        <w:ind w:firstLine="708"/>
        <w:jc w:val="center"/>
        <w:rPr>
          <w:rFonts w:ascii="Times New Roman" w:eastAsia="Times New Roman" w:hAnsi="Times New Roman"/>
          <w:b/>
        </w:rPr>
      </w:pPr>
      <w:r>
        <w:rPr>
          <w:rFonts w:ascii="Times New Roman" w:eastAsia="Times New Roman" w:hAnsi="Times New Roman"/>
          <w:b/>
        </w:rPr>
        <w:t>«Бухтальская средняя общеобразовательная школа»</w:t>
      </w:r>
    </w:p>
    <w:p w:rsidR="00C31460" w:rsidRDefault="00C31460" w:rsidP="00C31460">
      <w:pPr>
        <w:spacing w:after="0" w:line="240" w:lineRule="auto"/>
        <w:ind w:firstLine="708"/>
        <w:jc w:val="center"/>
        <w:rPr>
          <w:rFonts w:ascii="Times New Roman" w:eastAsia="Times New Roman" w:hAnsi="Times New Roman"/>
          <w:b/>
        </w:rPr>
      </w:pPr>
      <w:r>
        <w:rPr>
          <w:rFonts w:ascii="Times New Roman" w:eastAsia="Times New Roman" w:hAnsi="Times New Roman"/>
          <w:b/>
        </w:rPr>
        <w:t xml:space="preserve">626036, Тюменская область, </w:t>
      </w:r>
      <w:proofErr w:type="spellStart"/>
      <w:r>
        <w:rPr>
          <w:rFonts w:ascii="Times New Roman" w:eastAsia="Times New Roman" w:hAnsi="Times New Roman"/>
          <w:b/>
        </w:rPr>
        <w:t>Нижнетавдинский</w:t>
      </w:r>
      <w:proofErr w:type="spellEnd"/>
      <w:r>
        <w:rPr>
          <w:rFonts w:ascii="Times New Roman" w:eastAsia="Times New Roman" w:hAnsi="Times New Roman"/>
          <w:b/>
        </w:rPr>
        <w:t xml:space="preserve"> район, </w:t>
      </w:r>
      <w:proofErr w:type="spellStart"/>
      <w:r>
        <w:rPr>
          <w:rFonts w:ascii="Times New Roman" w:eastAsia="Times New Roman" w:hAnsi="Times New Roman"/>
          <w:b/>
        </w:rPr>
        <w:t>с</w:t>
      </w:r>
      <w:proofErr w:type="gramStart"/>
      <w:r>
        <w:rPr>
          <w:rFonts w:ascii="Times New Roman" w:eastAsia="Times New Roman" w:hAnsi="Times New Roman"/>
          <w:b/>
        </w:rPr>
        <w:t>.Б</w:t>
      </w:r>
      <w:proofErr w:type="gramEnd"/>
      <w:r>
        <w:rPr>
          <w:rFonts w:ascii="Times New Roman" w:eastAsia="Times New Roman" w:hAnsi="Times New Roman"/>
          <w:b/>
        </w:rPr>
        <w:t>ухтал</w:t>
      </w:r>
      <w:proofErr w:type="spellEnd"/>
      <w:r>
        <w:rPr>
          <w:rFonts w:ascii="Times New Roman" w:eastAsia="Times New Roman" w:hAnsi="Times New Roman"/>
          <w:b/>
        </w:rPr>
        <w:t>,  ул.Чапаева – 4.</w:t>
      </w:r>
    </w:p>
    <w:p w:rsidR="00C31460" w:rsidRDefault="00C31460" w:rsidP="00C31460">
      <w:pPr>
        <w:spacing w:after="0" w:line="240" w:lineRule="auto"/>
        <w:ind w:firstLine="708"/>
        <w:jc w:val="center"/>
        <w:rPr>
          <w:rFonts w:ascii="Times New Roman" w:eastAsia="Times New Roman" w:hAnsi="Times New Roman"/>
          <w:b/>
        </w:rPr>
      </w:pPr>
      <w:r>
        <w:rPr>
          <w:rFonts w:ascii="Times New Roman" w:eastAsia="Times New Roman" w:hAnsi="Times New Roman"/>
          <w:b/>
        </w:rPr>
        <w:t xml:space="preserve">Телефон/ факс: 8(34533)47-6-30, </w:t>
      </w:r>
      <w:proofErr w:type="spellStart"/>
      <w:proofErr w:type="gramStart"/>
      <w:r>
        <w:rPr>
          <w:rFonts w:ascii="Times New Roman" w:eastAsia="Times New Roman" w:hAnsi="Times New Roman"/>
          <w:b/>
        </w:rPr>
        <w:t>е</w:t>
      </w:r>
      <w:proofErr w:type="gramEnd"/>
      <w:r>
        <w:rPr>
          <w:rFonts w:ascii="Times New Roman" w:eastAsia="Times New Roman" w:hAnsi="Times New Roman"/>
          <w:b/>
        </w:rPr>
        <w:t>-mail</w:t>
      </w:r>
      <w:proofErr w:type="spellEnd"/>
      <w:r>
        <w:rPr>
          <w:rFonts w:ascii="Times New Roman" w:eastAsia="Times New Roman" w:hAnsi="Times New Roman"/>
          <w:b/>
        </w:rPr>
        <w:t>: bssh1@mail.ru</w:t>
      </w:r>
    </w:p>
    <w:p w:rsidR="00C31460" w:rsidRDefault="00C31460" w:rsidP="00C31460">
      <w:pPr>
        <w:spacing w:after="0" w:line="240" w:lineRule="auto"/>
        <w:ind w:firstLine="708"/>
        <w:jc w:val="center"/>
        <w:rPr>
          <w:rFonts w:ascii="Times New Roman" w:eastAsia="Times New Roman" w:hAnsi="Times New Roman"/>
          <w:b/>
        </w:rPr>
      </w:pPr>
      <w:r>
        <w:rPr>
          <w:rFonts w:ascii="Times New Roman" w:eastAsia="Times New Roman" w:hAnsi="Times New Roman"/>
          <w:b/>
        </w:rPr>
        <w:t>_____________________________________________________________________________</w:t>
      </w:r>
    </w:p>
    <w:p w:rsidR="00C31460" w:rsidRDefault="00C31460" w:rsidP="00C31460">
      <w:pPr>
        <w:spacing w:after="0" w:line="240" w:lineRule="auto"/>
        <w:ind w:firstLine="708"/>
        <w:jc w:val="both"/>
        <w:rPr>
          <w:rFonts w:ascii="Times New Roman" w:eastAsia="Times New Roman" w:hAnsi="Times New Roman"/>
          <w:b/>
          <w:sz w:val="36"/>
          <w:szCs w:val="36"/>
        </w:rPr>
      </w:pPr>
    </w:p>
    <w:p w:rsidR="00C31460" w:rsidRDefault="00C31460" w:rsidP="00C31460">
      <w:pPr>
        <w:spacing w:after="0" w:line="240" w:lineRule="auto"/>
        <w:rPr>
          <w:rFonts w:ascii="Times New Roman" w:eastAsia="Times New Roman" w:hAnsi="Times New Roman"/>
        </w:rPr>
      </w:pPr>
      <w:r>
        <w:rPr>
          <w:rFonts w:ascii="Times New Roman" w:eastAsia="Times New Roman" w:hAnsi="Times New Roman"/>
        </w:rPr>
        <w:t>«РАССМОТРЕНО»</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«СОГЛАСОВАНО»</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«УТВЕРЖДАЮ»</w:t>
      </w:r>
    </w:p>
    <w:p w:rsidR="00C31460" w:rsidRDefault="00C31460" w:rsidP="00C31460">
      <w:pPr>
        <w:keepNext/>
        <w:spacing w:after="0" w:line="240" w:lineRule="auto"/>
        <w:outlineLvl w:val="0"/>
        <w:rPr>
          <w:rFonts w:ascii="Times New Roman" w:eastAsia="Times New Roman" w:hAnsi="Times New Roman"/>
          <w:b/>
        </w:rPr>
      </w:pPr>
      <w:r>
        <w:rPr>
          <w:rFonts w:ascii="Times New Roman" w:eastAsia="Times New Roman" w:hAnsi="Times New Roman"/>
          <w:b/>
        </w:rPr>
        <w:t>на заседании ШМО</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Зам. директора по УВР</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Директор школы</w:t>
      </w:r>
    </w:p>
    <w:p w:rsidR="00C31460" w:rsidRDefault="00C31460" w:rsidP="00C31460">
      <w:pPr>
        <w:spacing w:after="0" w:line="240" w:lineRule="auto"/>
        <w:rPr>
          <w:rFonts w:ascii="Times New Roman" w:eastAsia="Times New Roman" w:hAnsi="Times New Roman"/>
        </w:rPr>
      </w:pPr>
      <w:r>
        <w:rPr>
          <w:rFonts w:ascii="Times New Roman" w:eastAsia="Times New Roman" w:hAnsi="Times New Roman"/>
        </w:rPr>
        <w:t>Протокол №</w:t>
      </w:r>
      <w:proofErr w:type="spellStart"/>
      <w:r>
        <w:rPr>
          <w:rFonts w:ascii="Times New Roman" w:eastAsia="Times New Roman" w:hAnsi="Times New Roman"/>
        </w:rPr>
        <w:t>______от</w:t>
      </w:r>
      <w:proofErr w:type="spellEnd"/>
      <w:r>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t xml:space="preserve"> ________________</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____________</w:t>
      </w:r>
      <w:r>
        <w:rPr>
          <w:rFonts w:ascii="Times New Roman" w:eastAsia="Times New Roman" w:hAnsi="Times New Roman"/>
        </w:rPr>
        <w:tab/>
      </w:r>
      <w:r>
        <w:rPr>
          <w:rFonts w:ascii="Times New Roman" w:eastAsia="Times New Roman" w:hAnsi="Times New Roman"/>
        </w:rPr>
        <w:tab/>
        <w:t xml:space="preserve">«__»_________2015г.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«___»_________2015г.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«___»_________2015г.</w:t>
      </w:r>
    </w:p>
    <w:p w:rsidR="00C31460" w:rsidRDefault="00C31460" w:rsidP="00C31460">
      <w:pPr>
        <w:spacing w:after="0" w:line="240" w:lineRule="auto"/>
        <w:rPr>
          <w:rFonts w:ascii="Times New Roman" w:eastAsia="Times New Roman" w:hAnsi="Times New Roman"/>
          <w:sz w:val="20"/>
          <w:szCs w:val="20"/>
        </w:rPr>
      </w:pPr>
    </w:p>
    <w:p w:rsidR="00C31460" w:rsidRDefault="00C31460" w:rsidP="00C31460">
      <w:pPr>
        <w:spacing w:after="0" w:line="240" w:lineRule="auto"/>
        <w:ind w:firstLine="708"/>
        <w:jc w:val="both"/>
        <w:rPr>
          <w:rFonts w:ascii="Times New Roman" w:eastAsia="Times New Roman" w:hAnsi="Times New Roman"/>
          <w:b/>
          <w:sz w:val="36"/>
          <w:szCs w:val="36"/>
        </w:rPr>
      </w:pPr>
    </w:p>
    <w:p w:rsidR="00C31460" w:rsidRDefault="00C31460" w:rsidP="00C31460">
      <w:pPr>
        <w:spacing w:after="0" w:line="240" w:lineRule="auto"/>
        <w:ind w:firstLine="708"/>
        <w:jc w:val="both"/>
        <w:rPr>
          <w:rFonts w:ascii="Times New Roman" w:eastAsia="Times New Roman" w:hAnsi="Times New Roman"/>
          <w:b/>
          <w:sz w:val="36"/>
          <w:szCs w:val="36"/>
        </w:rPr>
      </w:pPr>
    </w:p>
    <w:p w:rsidR="00C31460" w:rsidRDefault="00C31460" w:rsidP="00C31460">
      <w:pPr>
        <w:shd w:val="clear" w:color="auto" w:fill="FFFFFF"/>
        <w:spacing w:after="0" w:line="240" w:lineRule="auto"/>
        <w:jc w:val="center"/>
        <w:rPr>
          <w:rFonts w:ascii="Times New Roman" w:eastAsia="Times New Roman" w:hAnsi="Times New Roman"/>
          <w:color w:val="000000"/>
          <w:sz w:val="28"/>
          <w:szCs w:val="28"/>
          <w:lang w:eastAsia="ru-RU"/>
        </w:rPr>
      </w:pPr>
    </w:p>
    <w:p w:rsidR="00C31460" w:rsidRDefault="00C31460" w:rsidP="00C31460">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t>РАБОЧАЯ ПРОГРАММА</w:t>
      </w:r>
    </w:p>
    <w:p w:rsidR="00C31460" w:rsidRDefault="00C31460" w:rsidP="00C31460">
      <w:pPr>
        <w:spacing w:after="0" w:line="240" w:lineRule="auto"/>
        <w:ind w:firstLine="708"/>
        <w:jc w:val="center"/>
        <w:rPr>
          <w:rFonts w:ascii="Times New Roman" w:eastAsia="Times New Roman" w:hAnsi="Times New Roman"/>
          <w:b/>
          <w:sz w:val="36"/>
          <w:szCs w:val="36"/>
        </w:rPr>
      </w:pPr>
      <w:r>
        <w:rPr>
          <w:rFonts w:ascii="Times New Roman" w:eastAsia="Times New Roman" w:hAnsi="Times New Roman"/>
          <w:b/>
          <w:sz w:val="36"/>
          <w:szCs w:val="36"/>
        </w:rPr>
        <w:t>по литературе</w:t>
      </w:r>
    </w:p>
    <w:p w:rsidR="00E25E9F" w:rsidRDefault="00E25E9F" w:rsidP="00C31460">
      <w:pPr>
        <w:spacing w:after="0" w:line="240" w:lineRule="auto"/>
        <w:rPr>
          <w:rFonts w:ascii="Times New Roman" w:eastAsia="Times New Roman" w:hAnsi="Times New Roman"/>
          <w:b/>
          <w:sz w:val="28"/>
          <w:szCs w:val="28"/>
        </w:rPr>
      </w:pPr>
    </w:p>
    <w:p w:rsidR="00E25E9F" w:rsidRDefault="00E25E9F" w:rsidP="00C31460">
      <w:pPr>
        <w:spacing w:after="0" w:line="240" w:lineRule="auto"/>
        <w:rPr>
          <w:rFonts w:ascii="Times New Roman" w:eastAsia="Times New Roman" w:hAnsi="Times New Roman"/>
          <w:b/>
          <w:sz w:val="28"/>
          <w:szCs w:val="28"/>
        </w:rPr>
      </w:pPr>
    </w:p>
    <w:p w:rsidR="00C31460" w:rsidRDefault="00C31460" w:rsidP="00C31460">
      <w:pPr>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rPr>
        <w:t>Класс:                  11</w:t>
      </w:r>
      <w:r>
        <w:rPr>
          <w:rFonts w:ascii="Times New Roman" w:eastAsia="Times New Roman" w:hAnsi="Times New Roman"/>
          <w:sz w:val="28"/>
          <w:szCs w:val="28"/>
          <w:lang w:eastAsia="ru-RU"/>
        </w:rPr>
        <w:t xml:space="preserve"> </w:t>
      </w:r>
    </w:p>
    <w:p w:rsidR="00C31460" w:rsidRDefault="00C31460" w:rsidP="00C31460">
      <w:pPr>
        <w:spacing w:after="0" w:line="240" w:lineRule="auto"/>
        <w:rPr>
          <w:rFonts w:ascii="Times New Roman" w:eastAsia="Times New Roman" w:hAnsi="Times New Roman"/>
          <w:b/>
          <w:sz w:val="28"/>
          <w:szCs w:val="28"/>
        </w:rPr>
      </w:pPr>
    </w:p>
    <w:p w:rsidR="007C61D7" w:rsidRDefault="007C61D7" w:rsidP="00C31460">
      <w:pPr>
        <w:spacing w:after="0" w:line="240" w:lineRule="auto"/>
        <w:rPr>
          <w:rFonts w:ascii="Times New Roman" w:eastAsia="Times New Roman" w:hAnsi="Times New Roman"/>
          <w:b/>
          <w:sz w:val="28"/>
          <w:szCs w:val="28"/>
        </w:rPr>
      </w:pPr>
    </w:p>
    <w:p w:rsidR="007C61D7" w:rsidRDefault="007C61D7" w:rsidP="00C31460">
      <w:pPr>
        <w:spacing w:after="0" w:line="240" w:lineRule="auto"/>
        <w:rPr>
          <w:rFonts w:ascii="Times New Roman" w:eastAsia="Times New Roman" w:hAnsi="Times New Roman"/>
          <w:b/>
          <w:sz w:val="28"/>
          <w:szCs w:val="28"/>
        </w:rPr>
      </w:pPr>
    </w:p>
    <w:p w:rsidR="00C31460" w:rsidRDefault="00C31460" w:rsidP="00C31460">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Учитель: Корякина-Рослякова Н.В.</w:t>
      </w:r>
    </w:p>
    <w:p w:rsidR="00C31460" w:rsidRDefault="00C31460" w:rsidP="00C31460">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Количество часов:</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102</w:t>
      </w:r>
    </w:p>
    <w:p w:rsidR="00C31460" w:rsidRDefault="00C31460" w:rsidP="00C31460">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Количество часов в неделю:</w:t>
      </w:r>
      <w:r>
        <w:rPr>
          <w:rFonts w:ascii="Times New Roman" w:eastAsia="Times New Roman" w:hAnsi="Times New Roman" w:cs="Times New Roman"/>
          <w:b/>
          <w:bCs/>
          <w:sz w:val="28"/>
          <w:szCs w:val="28"/>
          <w:lang w:eastAsia="ru-RU"/>
        </w:rPr>
        <w:tab/>
        <w:t>3</w:t>
      </w:r>
    </w:p>
    <w:p w:rsidR="00C31460" w:rsidRDefault="00C31460" w:rsidP="00C31460">
      <w:pPr>
        <w:shd w:val="clear" w:color="auto" w:fill="FFFFFF"/>
        <w:spacing w:after="0" w:line="240" w:lineRule="auto"/>
        <w:jc w:val="both"/>
        <w:rPr>
          <w:rFonts w:ascii="Times New Roman" w:eastAsia="Times New Roman" w:hAnsi="Times New Roman" w:cs="Times New Roman"/>
          <w:b/>
          <w:bCs/>
          <w:sz w:val="28"/>
          <w:szCs w:val="28"/>
          <w:lang w:eastAsia="ru-RU"/>
        </w:rPr>
      </w:pPr>
    </w:p>
    <w:p w:rsidR="00C31460" w:rsidRDefault="00C31460" w:rsidP="00C31460">
      <w:pPr>
        <w:shd w:val="clear" w:color="auto" w:fill="FFFFFF"/>
        <w:spacing w:after="0" w:line="240" w:lineRule="auto"/>
        <w:jc w:val="both"/>
        <w:rPr>
          <w:rFonts w:ascii="Times New Roman" w:eastAsia="Times New Roman" w:hAnsi="Times New Roman" w:cs="Times New Roman"/>
          <w:b/>
          <w:bCs/>
          <w:sz w:val="28"/>
          <w:szCs w:val="28"/>
          <w:lang w:eastAsia="ru-RU"/>
        </w:rPr>
      </w:pPr>
    </w:p>
    <w:p w:rsidR="00C31460" w:rsidRDefault="00C31460" w:rsidP="00C31460">
      <w:pPr>
        <w:shd w:val="clear" w:color="auto" w:fill="FFFFFF"/>
        <w:spacing w:after="0" w:line="240" w:lineRule="auto"/>
        <w:jc w:val="both"/>
        <w:rPr>
          <w:rFonts w:ascii="Times New Roman" w:eastAsia="Times New Roman" w:hAnsi="Times New Roman" w:cs="Times New Roman"/>
          <w:b/>
          <w:bCs/>
          <w:sz w:val="28"/>
          <w:szCs w:val="28"/>
          <w:lang w:eastAsia="ru-RU"/>
        </w:rPr>
      </w:pPr>
    </w:p>
    <w:p w:rsidR="00C31460" w:rsidRDefault="00C31460" w:rsidP="00C31460">
      <w:pPr>
        <w:shd w:val="clear" w:color="auto" w:fill="FFFFFF"/>
        <w:spacing w:after="0" w:line="240" w:lineRule="auto"/>
        <w:jc w:val="both"/>
        <w:rPr>
          <w:rFonts w:ascii="Times New Roman" w:eastAsia="Times New Roman" w:hAnsi="Times New Roman" w:cs="Times New Roman"/>
          <w:b/>
          <w:bCs/>
          <w:sz w:val="28"/>
          <w:szCs w:val="28"/>
          <w:lang w:eastAsia="ru-RU"/>
        </w:rPr>
      </w:pPr>
    </w:p>
    <w:p w:rsidR="00C31460" w:rsidRDefault="00C31460" w:rsidP="00C31460">
      <w:pPr>
        <w:spacing w:after="0" w:line="240" w:lineRule="auto"/>
        <w:rPr>
          <w:rFonts w:ascii="Times New Roman" w:eastAsia="Times New Roman" w:hAnsi="Times New Roman" w:cs="Times New Roman"/>
          <w:b/>
          <w:bCs/>
          <w:sz w:val="28"/>
          <w:szCs w:val="28"/>
          <w:lang w:eastAsia="ru-RU"/>
        </w:rPr>
        <w:sectPr w:rsidR="00C31460">
          <w:pgSz w:w="16838" w:h="11906" w:orient="landscape"/>
          <w:pgMar w:top="1701" w:right="1134" w:bottom="850" w:left="1134" w:header="708" w:footer="708" w:gutter="0"/>
          <w:cols w:space="720"/>
        </w:sectPr>
      </w:pPr>
    </w:p>
    <w:p w:rsidR="00C31460" w:rsidRDefault="00C31460" w:rsidP="00C31460">
      <w:pPr>
        <w:spacing w:after="0" w:line="240" w:lineRule="auto"/>
        <w:rPr>
          <w:rFonts w:ascii="Times New Roman" w:hAnsi="Times New Roman"/>
          <w:b/>
          <w:bCs/>
          <w:sz w:val="20"/>
          <w:szCs w:val="20"/>
        </w:rPr>
      </w:pPr>
      <w:r>
        <w:rPr>
          <w:rFonts w:ascii="Times New Roman" w:hAnsi="Times New Roman"/>
          <w:b/>
          <w:bCs/>
          <w:sz w:val="20"/>
          <w:szCs w:val="20"/>
        </w:rPr>
        <w:lastRenderedPageBreak/>
        <w:t>Пояснительная записка</w:t>
      </w:r>
    </w:p>
    <w:p w:rsidR="00C31460" w:rsidRDefault="00C31460" w:rsidP="00C31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C31460">
        <w:rPr>
          <w:rFonts w:ascii="Times New Roman" w:hAnsi="Times New Roman" w:cs="Times New Roman"/>
          <w:sz w:val="28"/>
          <w:szCs w:val="28"/>
        </w:rPr>
        <w:t>Рабочая программа  учебного  курса «Литература 1</w:t>
      </w:r>
      <w:r>
        <w:rPr>
          <w:rFonts w:ascii="Times New Roman" w:hAnsi="Times New Roman" w:cs="Times New Roman"/>
          <w:sz w:val="28"/>
          <w:szCs w:val="28"/>
        </w:rPr>
        <w:t>1 класс» разработана  на основе</w:t>
      </w:r>
      <w:r w:rsidRPr="00C31460">
        <w:rPr>
          <w:rFonts w:ascii="Times New Roman" w:hAnsi="Times New Roman" w:cs="Times New Roman"/>
          <w:sz w:val="28"/>
          <w:szCs w:val="28"/>
        </w:rPr>
        <w:t xml:space="preserve"> Примерной программы среднего (полного)  общего образования по  литературе (базовый уровень)  и  авторской программы   по литературе для  5-11 кла</w:t>
      </w:r>
      <w:r>
        <w:rPr>
          <w:rFonts w:ascii="Times New Roman" w:hAnsi="Times New Roman" w:cs="Times New Roman"/>
          <w:sz w:val="28"/>
          <w:szCs w:val="28"/>
        </w:rPr>
        <w:t>ссов под ред.  Коровиной В.Я. (</w:t>
      </w:r>
      <w:r w:rsidRPr="00C31460">
        <w:rPr>
          <w:rFonts w:ascii="Times New Roman" w:hAnsi="Times New Roman" w:cs="Times New Roman"/>
          <w:sz w:val="28"/>
          <w:szCs w:val="28"/>
        </w:rPr>
        <w:t>Программы общеобразовательных учреждений.</w:t>
      </w:r>
      <w:proofErr w:type="gramEnd"/>
      <w:r w:rsidRPr="00C31460">
        <w:rPr>
          <w:rFonts w:ascii="Times New Roman" w:hAnsi="Times New Roman" w:cs="Times New Roman"/>
          <w:sz w:val="28"/>
          <w:szCs w:val="28"/>
        </w:rPr>
        <w:t xml:space="preserve"> Литература. 5-11 классы (Базовый уровень) 10-11 классы (Профильный уровень) Под редакцией В.Я.Коровиной.11-е издание Москва. </w:t>
      </w:r>
      <w:proofErr w:type="gramStart"/>
      <w:r w:rsidRPr="00C31460">
        <w:rPr>
          <w:rFonts w:ascii="Times New Roman" w:hAnsi="Times New Roman" w:cs="Times New Roman"/>
          <w:sz w:val="28"/>
          <w:szCs w:val="28"/>
        </w:rPr>
        <w:t>Просвещение. 2010.) без изменений.</w:t>
      </w:r>
      <w:proofErr w:type="gramEnd"/>
    </w:p>
    <w:p w:rsidR="00C31460" w:rsidRDefault="00C31460" w:rsidP="00C31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31460">
        <w:rPr>
          <w:rFonts w:ascii="Times New Roman" w:hAnsi="Times New Roman" w:cs="Times New Roman"/>
          <w:sz w:val="28"/>
          <w:szCs w:val="28"/>
        </w:rPr>
        <w:t>Программа  соответствует  Федеральному компоненту Государственного стандарта образования и базисному учебному плану (2004 года)  образовательного учреждения на 201</w:t>
      </w:r>
      <w:r>
        <w:rPr>
          <w:rFonts w:ascii="Times New Roman" w:hAnsi="Times New Roman" w:cs="Times New Roman"/>
          <w:sz w:val="28"/>
          <w:szCs w:val="28"/>
        </w:rPr>
        <w:t>5</w:t>
      </w:r>
      <w:r w:rsidRPr="00C31460">
        <w:rPr>
          <w:rFonts w:ascii="Times New Roman" w:hAnsi="Times New Roman" w:cs="Times New Roman"/>
          <w:sz w:val="28"/>
          <w:szCs w:val="28"/>
        </w:rPr>
        <w:t>-201</w:t>
      </w:r>
      <w:r>
        <w:rPr>
          <w:rFonts w:ascii="Times New Roman" w:hAnsi="Times New Roman" w:cs="Times New Roman"/>
          <w:sz w:val="28"/>
          <w:szCs w:val="28"/>
        </w:rPr>
        <w:t>6</w:t>
      </w:r>
      <w:r w:rsidRPr="00C31460">
        <w:rPr>
          <w:rFonts w:ascii="Times New Roman" w:hAnsi="Times New Roman" w:cs="Times New Roman"/>
          <w:sz w:val="28"/>
          <w:szCs w:val="28"/>
        </w:rPr>
        <w:t xml:space="preserve"> учебный год. Рабочая программа, как и авторская, является частью учебно-методического комплекта, включающего программу, учебники по литературе для 10-11классов средней школы (базовый  и профильный  уровни), тематическое  и поурочное планирование с методическими рекомендациями,  учебными пособиями для учащихся.</w:t>
      </w:r>
    </w:p>
    <w:p w:rsidR="00C31460" w:rsidRDefault="00C31460" w:rsidP="00C31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31460">
        <w:rPr>
          <w:rFonts w:ascii="Times New Roman" w:hAnsi="Times New Roman" w:cs="Times New Roman"/>
          <w:sz w:val="28"/>
          <w:szCs w:val="28"/>
        </w:rPr>
        <w:t>Линия учебников, обеспечивающих программу, входит в Федеральный перечень учебников, рекомендованных к использованию в</w:t>
      </w:r>
      <w:r>
        <w:rPr>
          <w:rFonts w:ascii="Times New Roman" w:hAnsi="Times New Roman" w:cs="Times New Roman"/>
          <w:sz w:val="28"/>
          <w:szCs w:val="28"/>
        </w:rPr>
        <w:t xml:space="preserve"> образовательных учреждениях.</w:t>
      </w:r>
    </w:p>
    <w:p w:rsidR="00C31460" w:rsidRPr="00C31460" w:rsidRDefault="00C31460" w:rsidP="00C31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31460">
        <w:rPr>
          <w:rFonts w:ascii="Times New Roman" w:hAnsi="Times New Roman" w:cs="Times New Roman"/>
          <w:sz w:val="28"/>
          <w:szCs w:val="28"/>
        </w:rPr>
        <w:t>Учебно-методический комплект, обеспечивающий процесс обучения:</w:t>
      </w:r>
    </w:p>
    <w:p w:rsidR="00C31460" w:rsidRDefault="00C31460" w:rsidP="00C31460">
      <w:pPr>
        <w:pStyle w:val="a3"/>
        <w:numPr>
          <w:ilvl w:val="0"/>
          <w:numId w:val="2"/>
        </w:numPr>
        <w:spacing w:after="0" w:line="240" w:lineRule="auto"/>
        <w:jc w:val="both"/>
        <w:rPr>
          <w:rFonts w:ascii="Times New Roman" w:hAnsi="Times New Roman" w:cs="Times New Roman"/>
          <w:sz w:val="28"/>
          <w:szCs w:val="28"/>
        </w:rPr>
      </w:pPr>
      <w:r w:rsidRPr="00C31460">
        <w:rPr>
          <w:rFonts w:ascii="Times New Roman" w:hAnsi="Times New Roman" w:cs="Times New Roman"/>
          <w:sz w:val="28"/>
          <w:szCs w:val="28"/>
        </w:rPr>
        <w:t>Учебник: Русская литература XX века</w:t>
      </w:r>
      <w:proofErr w:type="gramStart"/>
      <w:r w:rsidRPr="00C31460">
        <w:rPr>
          <w:rFonts w:ascii="Times New Roman" w:hAnsi="Times New Roman" w:cs="Times New Roman"/>
          <w:sz w:val="28"/>
          <w:szCs w:val="28"/>
        </w:rPr>
        <w:t xml:space="preserve">: : </w:t>
      </w:r>
      <w:proofErr w:type="gramEnd"/>
      <w:r w:rsidRPr="00C31460">
        <w:rPr>
          <w:rFonts w:ascii="Times New Roman" w:hAnsi="Times New Roman" w:cs="Times New Roman"/>
          <w:sz w:val="28"/>
          <w:szCs w:val="28"/>
        </w:rPr>
        <w:t>Учеб.: в 2-х ч. - / Под ред. Журавлёва В.П. - М.: Просвещение, 2008</w:t>
      </w:r>
    </w:p>
    <w:p w:rsidR="00C31460" w:rsidRDefault="00C31460" w:rsidP="00C31460">
      <w:pPr>
        <w:pStyle w:val="a3"/>
        <w:numPr>
          <w:ilvl w:val="0"/>
          <w:numId w:val="2"/>
        </w:numPr>
        <w:spacing w:after="0" w:line="240" w:lineRule="auto"/>
        <w:jc w:val="both"/>
        <w:rPr>
          <w:rFonts w:ascii="Times New Roman" w:hAnsi="Times New Roman" w:cs="Times New Roman"/>
          <w:sz w:val="28"/>
          <w:szCs w:val="28"/>
        </w:rPr>
      </w:pPr>
      <w:r w:rsidRPr="00C31460">
        <w:rPr>
          <w:rFonts w:ascii="Times New Roman" w:hAnsi="Times New Roman" w:cs="Times New Roman"/>
          <w:sz w:val="28"/>
          <w:szCs w:val="28"/>
        </w:rPr>
        <w:t xml:space="preserve">Учебные пособия: Русская литература XX века: 11 </w:t>
      </w:r>
      <w:proofErr w:type="spellStart"/>
      <w:r w:rsidRPr="00C31460">
        <w:rPr>
          <w:rFonts w:ascii="Times New Roman" w:hAnsi="Times New Roman" w:cs="Times New Roman"/>
          <w:sz w:val="28"/>
          <w:szCs w:val="28"/>
        </w:rPr>
        <w:t>кл</w:t>
      </w:r>
      <w:proofErr w:type="spellEnd"/>
      <w:r w:rsidRPr="00C31460">
        <w:rPr>
          <w:rFonts w:ascii="Times New Roman" w:hAnsi="Times New Roman" w:cs="Times New Roman"/>
          <w:sz w:val="28"/>
          <w:szCs w:val="28"/>
        </w:rPr>
        <w:t>. : Практикум</w:t>
      </w:r>
      <w:proofErr w:type="gramStart"/>
      <w:r w:rsidRPr="00C31460">
        <w:rPr>
          <w:rFonts w:ascii="Times New Roman" w:hAnsi="Times New Roman" w:cs="Times New Roman"/>
          <w:sz w:val="28"/>
          <w:szCs w:val="28"/>
        </w:rPr>
        <w:t xml:space="preserve"> / П</w:t>
      </w:r>
      <w:proofErr w:type="gramEnd"/>
      <w:r w:rsidRPr="00C31460">
        <w:rPr>
          <w:rFonts w:ascii="Times New Roman" w:hAnsi="Times New Roman" w:cs="Times New Roman"/>
          <w:sz w:val="28"/>
          <w:szCs w:val="28"/>
        </w:rPr>
        <w:t>од ред. В.П.Журавлёва. - М.: Просвещение, 2007</w:t>
      </w:r>
    </w:p>
    <w:p w:rsidR="00C31460" w:rsidRPr="00C31460" w:rsidRDefault="00C31460" w:rsidP="00C31460">
      <w:pPr>
        <w:pStyle w:val="a3"/>
        <w:numPr>
          <w:ilvl w:val="0"/>
          <w:numId w:val="2"/>
        </w:numPr>
        <w:spacing w:after="0" w:line="240" w:lineRule="auto"/>
        <w:jc w:val="both"/>
        <w:rPr>
          <w:rFonts w:ascii="Times New Roman" w:hAnsi="Times New Roman" w:cs="Times New Roman"/>
          <w:sz w:val="28"/>
          <w:szCs w:val="28"/>
        </w:rPr>
      </w:pPr>
      <w:r w:rsidRPr="00C31460">
        <w:rPr>
          <w:rFonts w:ascii="Times New Roman" w:hAnsi="Times New Roman" w:cs="Times New Roman"/>
          <w:sz w:val="28"/>
          <w:szCs w:val="28"/>
        </w:rPr>
        <w:t xml:space="preserve">Методические пособия: Уроки литературы: 11 </w:t>
      </w:r>
      <w:proofErr w:type="spellStart"/>
      <w:r w:rsidRPr="00C31460">
        <w:rPr>
          <w:rFonts w:ascii="Times New Roman" w:hAnsi="Times New Roman" w:cs="Times New Roman"/>
          <w:sz w:val="28"/>
          <w:szCs w:val="28"/>
        </w:rPr>
        <w:t>кл</w:t>
      </w:r>
      <w:proofErr w:type="spellEnd"/>
      <w:r w:rsidRPr="00C31460">
        <w:rPr>
          <w:rFonts w:ascii="Times New Roman" w:hAnsi="Times New Roman" w:cs="Times New Roman"/>
          <w:sz w:val="28"/>
          <w:szCs w:val="28"/>
        </w:rPr>
        <w:t>.: Кн. для  учителя</w:t>
      </w:r>
      <w:proofErr w:type="gramStart"/>
      <w:r w:rsidRPr="00C31460">
        <w:rPr>
          <w:rFonts w:ascii="Times New Roman" w:hAnsi="Times New Roman" w:cs="Times New Roman"/>
          <w:sz w:val="28"/>
          <w:szCs w:val="28"/>
        </w:rPr>
        <w:t xml:space="preserve"> / П</w:t>
      </w:r>
      <w:proofErr w:type="gramEnd"/>
      <w:r w:rsidRPr="00C31460">
        <w:rPr>
          <w:rFonts w:ascii="Times New Roman" w:hAnsi="Times New Roman" w:cs="Times New Roman"/>
          <w:sz w:val="28"/>
          <w:szCs w:val="28"/>
        </w:rPr>
        <w:t>од ред. В.П.Журавлёва. - М.: Просвещение, 2008     </w:t>
      </w:r>
    </w:p>
    <w:p w:rsidR="00C31460" w:rsidRDefault="00C31460" w:rsidP="00C31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31460">
        <w:rPr>
          <w:rFonts w:ascii="Times New Roman" w:hAnsi="Times New Roman" w:cs="Times New Roman"/>
          <w:sz w:val="28"/>
          <w:szCs w:val="28"/>
        </w:rPr>
        <w:t>Цели, задачи, содержание, методико-дидактические принципы, обеспечивающие личностно-ориентированный характер обучения, в рабочей программе остаются теми же, что и у авторов. Требования к уровню подготовки учащихся не изменяются и соответствуют стандартам освоения обязательного минимума федерального компонента государственного стандарта среднего (полного) общего образования.</w:t>
      </w:r>
    </w:p>
    <w:p w:rsidR="00C31460" w:rsidRPr="00C31460" w:rsidRDefault="00C31460" w:rsidP="00C31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31460">
        <w:rPr>
          <w:rFonts w:ascii="Times New Roman" w:hAnsi="Times New Roman" w:cs="Times New Roman"/>
          <w:sz w:val="28"/>
          <w:szCs w:val="28"/>
        </w:rPr>
        <w:t>Учитывая рекомендации, изложенные в «Методическом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 в рабочей программе выделены часы на развитие речи, на уроки внеклассного чтения.   </w:t>
      </w:r>
    </w:p>
    <w:p w:rsidR="00C31460" w:rsidRDefault="00C31460" w:rsidP="00C31460">
      <w:pPr>
        <w:spacing w:after="0" w:line="240" w:lineRule="auto"/>
        <w:jc w:val="both"/>
        <w:rPr>
          <w:rFonts w:ascii="Times New Roman" w:hAnsi="Times New Roman" w:cs="Times New Roman"/>
          <w:sz w:val="28"/>
          <w:szCs w:val="28"/>
        </w:rPr>
      </w:pPr>
      <w:r w:rsidRPr="00C31460">
        <w:rPr>
          <w:rFonts w:ascii="Times New Roman" w:hAnsi="Times New Roman" w:cs="Times New Roman"/>
          <w:sz w:val="28"/>
          <w:szCs w:val="28"/>
        </w:rPr>
        <w:t xml:space="preserve"> В соответствии с </w:t>
      </w:r>
      <w:proofErr w:type="gramStart"/>
      <w:r w:rsidRPr="00C31460">
        <w:rPr>
          <w:rFonts w:ascii="Times New Roman" w:hAnsi="Times New Roman" w:cs="Times New Roman"/>
          <w:sz w:val="28"/>
          <w:szCs w:val="28"/>
        </w:rPr>
        <w:t>авторской</w:t>
      </w:r>
      <w:proofErr w:type="gramEnd"/>
      <w:r w:rsidRPr="00C31460">
        <w:rPr>
          <w:rFonts w:ascii="Times New Roman" w:hAnsi="Times New Roman" w:cs="Times New Roman"/>
          <w:sz w:val="28"/>
          <w:szCs w:val="28"/>
        </w:rPr>
        <w:t>,   рабочая программа    конкретизирует содержание предметных тем Государственного образовательного  стандарта, даёт распределение учебных часов по разделам и темам курса и рассчитана на 102  </w:t>
      </w:r>
      <w:r>
        <w:rPr>
          <w:rFonts w:ascii="Times New Roman" w:hAnsi="Times New Roman" w:cs="Times New Roman"/>
          <w:sz w:val="28"/>
          <w:szCs w:val="28"/>
        </w:rPr>
        <w:t>учебных часов (3 часа в неделю).</w:t>
      </w:r>
    </w:p>
    <w:p w:rsidR="00C31460" w:rsidRPr="00C31460" w:rsidRDefault="00C31460" w:rsidP="00C31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31460">
        <w:rPr>
          <w:rFonts w:ascii="Times New Roman" w:hAnsi="Times New Roman" w:cs="Times New Roman"/>
          <w:sz w:val="28"/>
          <w:szCs w:val="28"/>
        </w:rPr>
        <w:t xml:space="preserve">Класс </w:t>
      </w:r>
      <w:proofErr w:type="spellStart"/>
      <w:r w:rsidRPr="00C31460">
        <w:rPr>
          <w:rFonts w:ascii="Times New Roman" w:hAnsi="Times New Roman" w:cs="Times New Roman"/>
          <w:sz w:val="28"/>
          <w:szCs w:val="28"/>
        </w:rPr>
        <w:t>общеобразовательный</w:t>
      </w:r>
      <w:proofErr w:type="gramStart"/>
      <w:r w:rsidRPr="00C31460">
        <w:rPr>
          <w:rFonts w:ascii="Times New Roman" w:hAnsi="Times New Roman" w:cs="Times New Roman"/>
          <w:sz w:val="28"/>
          <w:szCs w:val="28"/>
        </w:rPr>
        <w:t>,у</w:t>
      </w:r>
      <w:proofErr w:type="gramEnd"/>
      <w:r w:rsidRPr="00C31460">
        <w:rPr>
          <w:rFonts w:ascii="Times New Roman" w:hAnsi="Times New Roman" w:cs="Times New Roman"/>
          <w:sz w:val="28"/>
          <w:szCs w:val="28"/>
        </w:rPr>
        <w:t>ровень</w:t>
      </w:r>
      <w:proofErr w:type="spellEnd"/>
      <w:r w:rsidRPr="00C31460">
        <w:rPr>
          <w:rFonts w:ascii="Times New Roman" w:hAnsi="Times New Roman" w:cs="Times New Roman"/>
          <w:sz w:val="28"/>
          <w:szCs w:val="28"/>
        </w:rPr>
        <w:t>  базовый. </w:t>
      </w:r>
    </w:p>
    <w:p w:rsidR="00C31460" w:rsidRDefault="00C31460" w:rsidP="00C31460">
      <w:pPr>
        <w:spacing w:after="0"/>
        <w:jc w:val="both"/>
        <w:rPr>
          <w:rFonts w:ascii="Times New Roman" w:hAnsi="Times New Roman" w:cs="Times New Roman"/>
          <w:sz w:val="28"/>
          <w:szCs w:val="28"/>
        </w:rPr>
      </w:pPr>
      <w:r w:rsidRPr="00C31460">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w:t>
      </w:r>
      <w:r w:rsidRPr="00C31460">
        <w:rPr>
          <w:rFonts w:ascii="Times New Roman" w:hAnsi="Times New Roman" w:cs="Times New Roman"/>
          <w:sz w:val="28"/>
          <w:szCs w:val="28"/>
        </w:rPr>
        <w:t>учебного курса  «Литература 11 класс»</w:t>
      </w:r>
      <w:r>
        <w:rPr>
          <w:rFonts w:ascii="Times New Roman" w:hAnsi="Times New Roman" w:cs="Times New Roman"/>
          <w:sz w:val="28"/>
          <w:szCs w:val="28"/>
        </w:rPr>
        <w:t>:</w:t>
      </w:r>
    </w:p>
    <w:p w:rsidR="00C31460" w:rsidRPr="00C31460" w:rsidRDefault="00C31460" w:rsidP="00C31460">
      <w:pPr>
        <w:spacing w:after="0"/>
        <w:jc w:val="both"/>
        <w:rPr>
          <w:rFonts w:ascii="Times New Roman" w:hAnsi="Times New Roman" w:cs="Times New Roman"/>
          <w:sz w:val="28"/>
          <w:szCs w:val="28"/>
        </w:rPr>
      </w:pPr>
      <w:r w:rsidRPr="00C31460">
        <w:rPr>
          <w:rFonts w:ascii="Times New Roman" w:hAnsi="Times New Roman" w:cs="Times New Roman"/>
          <w:sz w:val="28"/>
          <w:szCs w:val="28"/>
        </w:rPr>
        <w:t xml:space="preserve">102 часа </w:t>
      </w:r>
      <w:proofErr w:type="gramStart"/>
      <w:r w:rsidRPr="00C31460">
        <w:rPr>
          <w:rFonts w:ascii="Times New Roman" w:hAnsi="Times New Roman" w:cs="Times New Roman"/>
          <w:sz w:val="28"/>
          <w:szCs w:val="28"/>
        </w:rPr>
        <w:t xml:space="preserve">( </w:t>
      </w:r>
      <w:proofErr w:type="gramEnd"/>
      <w:r w:rsidRPr="00C31460">
        <w:rPr>
          <w:rFonts w:ascii="Times New Roman" w:hAnsi="Times New Roman" w:cs="Times New Roman"/>
          <w:sz w:val="28"/>
          <w:szCs w:val="28"/>
        </w:rPr>
        <w:t>3 часа в неделю).</w:t>
      </w:r>
    </w:p>
    <w:p w:rsidR="00C31460" w:rsidRPr="00C31460" w:rsidRDefault="00C31460" w:rsidP="00C31460">
      <w:pPr>
        <w:spacing w:before="100" w:beforeAutospacing="1" w:after="0" w:line="240" w:lineRule="auto"/>
        <w:jc w:val="both"/>
        <w:rPr>
          <w:rFonts w:ascii="Times New Roman" w:hAnsi="Times New Roman" w:cs="Times New Roman"/>
          <w:b/>
          <w:bCs/>
          <w:sz w:val="28"/>
          <w:szCs w:val="28"/>
        </w:rPr>
      </w:pPr>
    </w:p>
    <w:p w:rsidR="00C31460" w:rsidRDefault="00C31460" w:rsidP="00C31460">
      <w:pPr>
        <w:spacing w:before="100" w:beforeAutospacing="1" w:after="0" w:line="240" w:lineRule="auto"/>
        <w:rPr>
          <w:rFonts w:ascii="Times New Roman" w:hAnsi="Times New Roman"/>
          <w:b/>
          <w:bCs/>
          <w:sz w:val="20"/>
          <w:szCs w:val="20"/>
        </w:rPr>
      </w:pPr>
    </w:p>
    <w:p w:rsidR="00C31460" w:rsidRDefault="00C31460" w:rsidP="00C31460">
      <w:pPr>
        <w:spacing w:before="100" w:beforeAutospacing="1" w:after="0" w:line="240" w:lineRule="auto"/>
        <w:rPr>
          <w:rFonts w:ascii="Times New Roman" w:hAnsi="Times New Roman"/>
          <w:b/>
          <w:bCs/>
          <w:sz w:val="20"/>
          <w:szCs w:val="20"/>
        </w:rPr>
      </w:pPr>
    </w:p>
    <w:p w:rsidR="00C31460" w:rsidRDefault="00C31460" w:rsidP="00C31460">
      <w:pPr>
        <w:spacing w:before="100" w:beforeAutospacing="1" w:after="0" w:line="240" w:lineRule="auto"/>
        <w:rPr>
          <w:rFonts w:ascii="Times New Roman" w:hAnsi="Times New Roman"/>
          <w:b/>
          <w:bCs/>
          <w:sz w:val="20"/>
          <w:szCs w:val="20"/>
        </w:rPr>
      </w:pPr>
    </w:p>
    <w:p w:rsidR="00C31460" w:rsidRDefault="00C31460" w:rsidP="00C31460">
      <w:pPr>
        <w:spacing w:before="100" w:beforeAutospacing="1" w:after="0" w:line="240" w:lineRule="auto"/>
        <w:rPr>
          <w:rFonts w:ascii="Times New Roman" w:hAnsi="Times New Roman"/>
          <w:b/>
          <w:bCs/>
          <w:sz w:val="20"/>
          <w:szCs w:val="20"/>
        </w:rPr>
      </w:pPr>
    </w:p>
    <w:p w:rsidR="00D4751C" w:rsidRPr="0039420E" w:rsidRDefault="00D4751C" w:rsidP="00C31460">
      <w:pPr>
        <w:spacing w:before="100" w:beforeAutospacing="1" w:after="0" w:line="240" w:lineRule="auto"/>
        <w:jc w:val="center"/>
        <w:rPr>
          <w:rFonts w:ascii="Times New Roman" w:hAnsi="Times New Roman"/>
          <w:b/>
          <w:bCs/>
          <w:sz w:val="20"/>
          <w:szCs w:val="20"/>
        </w:rPr>
      </w:pPr>
      <w:r w:rsidRPr="0039420E">
        <w:rPr>
          <w:rFonts w:ascii="Times New Roman" w:hAnsi="Times New Roman"/>
          <w:b/>
          <w:bCs/>
          <w:sz w:val="20"/>
          <w:szCs w:val="20"/>
        </w:rPr>
        <w:lastRenderedPageBreak/>
        <w:t>ЦЕЛИ И СТРУКТУРА КУРСА</w:t>
      </w:r>
      <w:r>
        <w:rPr>
          <w:rFonts w:ascii="Times New Roman" w:hAnsi="Times New Roman"/>
          <w:b/>
          <w:bCs/>
          <w:sz w:val="20"/>
          <w:szCs w:val="20"/>
        </w:rPr>
        <w:t xml:space="preserve"> </w:t>
      </w:r>
      <w:r w:rsidRPr="0039420E">
        <w:rPr>
          <w:rFonts w:ascii="Times New Roman" w:hAnsi="Times New Roman"/>
          <w:b/>
          <w:bCs/>
          <w:sz w:val="20"/>
          <w:szCs w:val="20"/>
        </w:rPr>
        <w:t>ЛИТЕРАТУРЫ В 11 КЛАССЕ</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Программа 11-го класса, не отменяя наблюдений за историческим развитием литературы, концентрирует внимание на актуальных для конца XIX и XX веков проблемах социального, нравственного, философского характера: «Эволюция и революция», «Время и вечность», «Война и мир», «Самосознание и жизнь общества».</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Учитывая социальную направленность курса литературы в 11-м классе, общий мотив его может быть обозначен так: «Литература и общество». Выбор наиболее дискуссионных вопросов, тревожащих сознание писателей прошлого и наступившего века, продиктован необходимостью воспитания поколения, вступающего в современный мир. Такое построение курса вызвано не только педагогической необходимостью завершить формирование ценностных ориентаций личности выпускника, но и характером искусства этого времени, все более сближающегося с философией.</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Новая периодизация литературного процесса в XX веке не сложилась еще окончательно, и школа не может опережать в этом смысле литературоведение. Однако в курс литературы 11-го класса включены и хронологические обзоры, помогающие понять, как менялась конкретная социально-историческая обстановка в XX веке и как литература реагировала на эти достижения времени. Выделение проблем, актуальных для классики и современности, подчеркивает связь поколений и содействует живому восприятию школьниками литературы конца XIX и XX веков.</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Предлагаемая в программе организация материала позволяет видеть перспективу развития литературы, в которую каждое поколение писателей вносит свой вклад. Внутри разделов материал располагается в хронологическом порядке. В зачетных работах после каждого раздела предлагаются задания, позволяющие ученикам подвести итоги размышлениям над проблемой, а учителю убедиться в степени освоенности проблемы. Подбор материала в программе основан на принципе диалога писателей внутри каждой эпохи («Как относились к революции М. Горький, А. Блок, В. Маяковский?», «В чем близки и в чем несходны картины гражданской войны в произведениях А. Бабеля, М. Шолохова, Б. Пастернака?»). Но в процессе изучения литературы прежних десятилетий важно посмотреть на них глазами наших современников и сопоставить их мнение с решением этих вопросов в классической литературе XIX века.</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 xml:space="preserve">Курс литературы XX века сопровождается проблемным повторением литературы XIX века, создающим ретроспективу развития искусства. Например, отношение к войне и миру Пушкина, Лермонтова, Толстого и писателей XX века позволяет еще раз обратиться к классическому наследию. Проблема добра и зла в человеческой душе и общественной борьбе в литературе XX века приводит к новому осмыслению традиций Пушкина, Гоголя, Достоевского, Некрасова, Тургенева, Салтыкова-Щедрина и Чехова. Так, при проблемном повторении осмысляется связь времен и рубежи, отделяющие </w:t>
      </w:r>
      <w:r>
        <w:rPr>
          <w:rFonts w:ascii="Times New Roman" w:hAnsi="Times New Roman"/>
          <w:sz w:val="20"/>
          <w:szCs w:val="20"/>
        </w:rPr>
        <w:t>историю от современности.</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Завершающее звено литературного образования в школе требует обобщенности взгляда на литературный процесс и жизнь. Предстоящий ученикам выход в «открытое море» бытия диктует необходимость осмыслить коренные философско-эстетические и нравственные проблемы. Ценностные ориентации личности складываются здесь если не окончательно, то все же определенно и рельефно. Поэтому в центре курса оказываются такие вопросы, как движение времен (социальные переломы и психологические преображения жизни), человек в революции, время и вечность (конкретно-историческое и общечеловеческое начала в их сопряжении и поединке), человек на войне, самоопределение</w:t>
      </w:r>
      <w:r>
        <w:rPr>
          <w:rFonts w:ascii="Times New Roman" w:hAnsi="Times New Roman"/>
          <w:sz w:val="20"/>
          <w:szCs w:val="20"/>
        </w:rPr>
        <w:t xml:space="preserve"> человека и пути истории.</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 xml:space="preserve">Обобщенность проблем подсказана не только педагогическими целями курса, стремлением преодолеть социологическую схему </w:t>
      </w:r>
      <w:proofErr w:type="spellStart"/>
      <w:r w:rsidRPr="0039420E">
        <w:rPr>
          <w:rFonts w:ascii="Times New Roman" w:hAnsi="Times New Roman"/>
          <w:sz w:val="20"/>
          <w:szCs w:val="20"/>
        </w:rPr>
        <w:t>подверстывания</w:t>
      </w:r>
      <w:proofErr w:type="spellEnd"/>
      <w:r w:rsidRPr="0039420E">
        <w:rPr>
          <w:rFonts w:ascii="Times New Roman" w:hAnsi="Times New Roman"/>
          <w:sz w:val="20"/>
          <w:szCs w:val="20"/>
        </w:rPr>
        <w:t xml:space="preserve"> литературы к историческим периодам, но и сущностью тех литературных процессов, которые характерны для XX в. Перелом веков потребовал от общественного сознания заново прояснить основания мира, и от смутных предчувствий импрессионизма искусство обратилось к символизму. Катаклизмы истории, сказавшиеся в</w:t>
      </w:r>
      <w:proofErr w:type="gramStart"/>
      <w:r w:rsidRPr="0039420E">
        <w:rPr>
          <w:rFonts w:ascii="Times New Roman" w:hAnsi="Times New Roman"/>
          <w:sz w:val="20"/>
          <w:szCs w:val="20"/>
        </w:rPr>
        <w:t> П</w:t>
      </w:r>
      <w:proofErr w:type="gramEnd"/>
      <w:r w:rsidRPr="0039420E">
        <w:rPr>
          <w:rFonts w:ascii="Times New Roman" w:hAnsi="Times New Roman"/>
          <w:sz w:val="20"/>
          <w:szCs w:val="20"/>
        </w:rPr>
        <w:t>ервой мировой войне и революциях, охвативших планету, породили течения, в которых жизнь представлена в резкой деформации: экспрессионизм, кубизм, футуризм. Хаос бытия вошел в искусство и грозил потерей катарсиса. Акмеизм стал попыткой сохранить закон в мгновении и смыкался с реалистическим доверием к жизни и влюбленностью в мир. Экзистенциализм был продолжением этой попытки, но приводил к катастрофическим итогам: бытие подавляло личность, растворяло ее в своем потоке. Начало века и 1920-е гг. были эпохой расцвета многообразных измерений мира в резко противостоящих друг</w:t>
      </w:r>
      <w:r>
        <w:rPr>
          <w:rFonts w:ascii="Times New Roman" w:hAnsi="Times New Roman"/>
          <w:sz w:val="20"/>
          <w:szCs w:val="20"/>
        </w:rPr>
        <w:t xml:space="preserve"> другу течениях искусства.</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 xml:space="preserve">В 30—40-е гг. в искусстве возникла тенденция, которая сопротивлялась крайне обостренному изображению противоречий жизни. Это была попытка сохранить равновесие в стандарте, будь то сталинский ампир, фашистский </w:t>
      </w:r>
      <w:proofErr w:type="spellStart"/>
      <w:r w:rsidRPr="0039420E">
        <w:rPr>
          <w:rFonts w:ascii="Times New Roman" w:hAnsi="Times New Roman"/>
          <w:sz w:val="20"/>
          <w:szCs w:val="20"/>
        </w:rPr>
        <w:t>монументализм</w:t>
      </w:r>
      <w:proofErr w:type="spellEnd"/>
      <w:r w:rsidRPr="0039420E">
        <w:rPr>
          <w:rFonts w:ascii="Times New Roman" w:hAnsi="Times New Roman"/>
          <w:sz w:val="20"/>
          <w:szCs w:val="20"/>
        </w:rPr>
        <w:t xml:space="preserve"> или голливудский иллюзионизм. Массовое искусство нашего времени, беспрепятственно распространяемое кино и телевидением, по </w:t>
      </w:r>
      <w:proofErr w:type="gramStart"/>
      <w:r w:rsidRPr="0039420E">
        <w:rPr>
          <w:rFonts w:ascii="Times New Roman" w:hAnsi="Times New Roman"/>
          <w:sz w:val="20"/>
          <w:szCs w:val="20"/>
        </w:rPr>
        <w:t>сути</w:t>
      </w:r>
      <w:proofErr w:type="gramEnd"/>
      <w:r w:rsidRPr="0039420E">
        <w:rPr>
          <w:rFonts w:ascii="Times New Roman" w:hAnsi="Times New Roman"/>
          <w:sz w:val="20"/>
          <w:szCs w:val="20"/>
        </w:rPr>
        <w:t xml:space="preserve"> является продолжением этих тенденций навязывания стереотипа, хотя характер стереотипа, естественно, изменился, </w:t>
      </w:r>
      <w:r>
        <w:rPr>
          <w:rFonts w:ascii="Times New Roman" w:hAnsi="Times New Roman"/>
          <w:sz w:val="20"/>
          <w:szCs w:val="20"/>
        </w:rPr>
        <w:t>расцветая в </w:t>
      </w:r>
      <w:proofErr w:type="spellStart"/>
      <w:r>
        <w:rPr>
          <w:rFonts w:ascii="Times New Roman" w:hAnsi="Times New Roman"/>
          <w:sz w:val="20"/>
          <w:szCs w:val="20"/>
        </w:rPr>
        <w:t>рок-культуре</w:t>
      </w:r>
      <w:proofErr w:type="spellEnd"/>
      <w:r>
        <w:rPr>
          <w:rFonts w:ascii="Times New Roman" w:hAnsi="Times New Roman"/>
          <w:sz w:val="20"/>
          <w:szCs w:val="20"/>
        </w:rPr>
        <w:t>.</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Склонность к стереотипам, очевидно, связана с техницизмом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с</w:t>
      </w:r>
      <w:proofErr w:type="gramEnd"/>
      <w:r w:rsidRPr="0039420E">
        <w:rPr>
          <w:rFonts w:ascii="Times New Roman" w:hAnsi="Times New Roman"/>
          <w:sz w:val="20"/>
          <w:szCs w:val="20"/>
        </w:rPr>
        <w:t xml:space="preserve"> уподоблением человека вещи. В то же время рационализм эпохи грозил потерей живых корней, и, испуганное дерзостью мысли и абстрагированием от природы, человечество обратилось за спасением к примитиву. Первобытные культуры вошли в моду не из экзотической прихоти утонченного вкуса. Африка привлекала живой реальностью инстинктов. </w:t>
      </w:r>
      <w:proofErr w:type="gramStart"/>
      <w:r w:rsidRPr="0039420E">
        <w:rPr>
          <w:rFonts w:ascii="Times New Roman" w:hAnsi="Times New Roman"/>
          <w:sz w:val="20"/>
          <w:szCs w:val="20"/>
        </w:rPr>
        <w:t xml:space="preserve">Потеря равновесия, характерная для XX в., преодолевалась искусством и другим, более высоким путем, обращением к мифу и притче: от «Улисса» Джойса и «Мастера и Маргариты» Булгакова до «Кентавра» </w:t>
      </w:r>
      <w:proofErr w:type="spellStart"/>
      <w:r w:rsidRPr="0039420E">
        <w:rPr>
          <w:rFonts w:ascii="Times New Roman" w:hAnsi="Times New Roman"/>
          <w:sz w:val="20"/>
          <w:szCs w:val="20"/>
        </w:rPr>
        <w:t>Апдайка</w:t>
      </w:r>
      <w:proofErr w:type="spellEnd"/>
      <w:r w:rsidRPr="0039420E">
        <w:rPr>
          <w:rFonts w:ascii="Times New Roman" w:hAnsi="Times New Roman"/>
          <w:sz w:val="20"/>
          <w:szCs w:val="20"/>
        </w:rPr>
        <w:t xml:space="preserve"> и «Белого парохода» Айтматова.</w:t>
      </w:r>
      <w:proofErr w:type="gramEnd"/>
      <w:r w:rsidRPr="0039420E">
        <w:rPr>
          <w:rFonts w:ascii="Times New Roman" w:hAnsi="Times New Roman"/>
          <w:sz w:val="20"/>
          <w:szCs w:val="20"/>
        </w:rPr>
        <w:t xml:space="preserve"> Это стремление искусства разглядеть глубинные сущности жизни не может игнорироваться при построении курса 11-го класса и ведет к обобщенным формулировкам проблем разделов, к несколько иному, чем в 10-м классе, методическому стилю, где «крупные планы» монографических тем вписываются в общую панораму размышления над стремительно наплывающими другими именами. Течения в искусстве должны предстать как разные способы измерения и изображения </w:t>
      </w:r>
      <w:r>
        <w:rPr>
          <w:rFonts w:ascii="Times New Roman" w:hAnsi="Times New Roman"/>
          <w:sz w:val="20"/>
          <w:szCs w:val="20"/>
        </w:rPr>
        <w:t>мира.</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Учитель вправе сокращать количество монографических тем в пределах каждого раздела, увеличивая число часов на изучение творчества авторов, наиболее близких ему и школьникам. Подбор стихотворений также может быть индивидуален для каждого класса.</w:t>
      </w:r>
    </w:p>
    <w:p w:rsidR="00D4751C"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 xml:space="preserve">В 11-м классе завершается формирование всей системы умений, необходимых для </w:t>
      </w:r>
      <w:proofErr w:type="spellStart"/>
      <w:r w:rsidRPr="0039420E">
        <w:rPr>
          <w:rFonts w:ascii="Times New Roman" w:hAnsi="Times New Roman"/>
          <w:sz w:val="20"/>
          <w:szCs w:val="20"/>
        </w:rPr>
        <w:t>послешкольного</w:t>
      </w:r>
      <w:proofErr w:type="spellEnd"/>
      <w:r w:rsidRPr="0039420E">
        <w:rPr>
          <w:rFonts w:ascii="Times New Roman" w:hAnsi="Times New Roman"/>
          <w:sz w:val="20"/>
          <w:szCs w:val="20"/>
        </w:rPr>
        <w:t xml:space="preserve"> литературного самообразования. При этом продолжают развиваться умения, связанные с художественной </w:t>
      </w:r>
      <w:r w:rsidRPr="0039420E">
        <w:rPr>
          <w:rFonts w:ascii="Times New Roman" w:hAnsi="Times New Roman"/>
          <w:sz w:val="20"/>
          <w:szCs w:val="20"/>
        </w:rPr>
        <w:lastRenderedPageBreak/>
        <w:t>интерпретацией, критико-публицистической оценкой и литературоведческим анализом отдельных произведений, а также умения, нужные для монографического осмысления твор</w:t>
      </w:r>
      <w:r>
        <w:rPr>
          <w:rFonts w:ascii="Times New Roman" w:hAnsi="Times New Roman"/>
          <w:sz w:val="20"/>
          <w:szCs w:val="20"/>
        </w:rPr>
        <w:t>чества писателя и обзоров.</w:t>
      </w:r>
    </w:p>
    <w:p w:rsidR="00D4751C" w:rsidRPr="0039420E" w:rsidRDefault="00D4751C" w:rsidP="00D4751C">
      <w:pPr>
        <w:spacing w:after="0" w:line="240" w:lineRule="auto"/>
        <w:ind w:firstLine="553"/>
        <w:jc w:val="both"/>
        <w:rPr>
          <w:rFonts w:ascii="Times New Roman" w:hAnsi="Times New Roman"/>
          <w:sz w:val="20"/>
          <w:szCs w:val="20"/>
        </w:rPr>
      </w:pPr>
      <w:r w:rsidRPr="0039420E">
        <w:rPr>
          <w:rFonts w:ascii="Times New Roman" w:hAnsi="Times New Roman"/>
          <w:sz w:val="20"/>
          <w:szCs w:val="20"/>
        </w:rPr>
        <w:t xml:space="preserve">Внеклассное чтение приобретает </w:t>
      </w:r>
      <w:proofErr w:type="gramStart"/>
      <w:r w:rsidRPr="0039420E">
        <w:rPr>
          <w:rFonts w:ascii="Times New Roman" w:hAnsi="Times New Roman"/>
          <w:sz w:val="20"/>
          <w:szCs w:val="20"/>
        </w:rPr>
        <w:t>более избирательный</w:t>
      </w:r>
      <w:proofErr w:type="gramEnd"/>
      <w:r w:rsidRPr="0039420E">
        <w:rPr>
          <w:rFonts w:ascii="Times New Roman" w:hAnsi="Times New Roman"/>
          <w:sz w:val="20"/>
          <w:szCs w:val="20"/>
        </w:rPr>
        <w:t xml:space="preserve"> для каждого ученика и самостоятельный характер, становясь перспективой дальнейшего самообразования. Семинары, которые заключают изучение каждого раздела, не только подводят итоги темы, но и дают возможность школьникам представить личностное решение проблемы на самостоятельно избранном материале. </w:t>
      </w:r>
    </w:p>
    <w:tbl>
      <w:tblPr>
        <w:tblW w:w="5000" w:type="pct"/>
        <w:jc w:val="center"/>
        <w:tblCellSpacing w:w="30" w:type="dxa"/>
        <w:tblCellMar>
          <w:top w:w="450" w:type="dxa"/>
          <w:left w:w="450" w:type="dxa"/>
          <w:bottom w:w="450" w:type="dxa"/>
          <w:right w:w="450" w:type="dxa"/>
        </w:tblCellMar>
        <w:tblLook w:val="00A0"/>
      </w:tblPr>
      <w:tblGrid>
        <w:gridCol w:w="11083"/>
      </w:tblGrid>
      <w:tr w:rsidR="00D4751C" w:rsidRPr="0039420E" w:rsidTr="00D4751C">
        <w:trPr>
          <w:trHeight w:val="1815"/>
          <w:tblCellSpacing w:w="30" w:type="dxa"/>
          <w:jc w:val="center"/>
        </w:trPr>
        <w:tc>
          <w:tcPr>
            <w:tcW w:w="0" w:type="auto"/>
            <w:shd w:val="clear" w:color="auto" w:fill="FFFFFF"/>
            <w:vAlign w:val="center"/>
          </w:tcPr>
          <w:tbl>
            <w:tblPr>
              <w:tblW w:w="5000" w:type="pct"/>
              <w:jc w:val="center"/>
              <w:tblCellSpacing w:w="0" w:type="dxa"/>
              <w:tblCellMar>
                <w:left w:w="0" w:type="dxa"/>
                <w:right w:w="0" w:type="dxa"/>
              </w:tblCellMar>
              <w:tblLook w:val="00A0"/>
            </w:tblPr>
            <w:tblGrid>
              <w:gridCol w:w="10063"/>
            </w:tblGrid>
            <w:tr w:rsidR="00D4751C" w:rsidRPr="0039420E" w:rsidTr="00D4332D">
              <w:trPr>
                <w:tblCellSpacing w:w="0" w:type="dxa"/>
                <w:jc w:val="center"/>
              </w:trPr>
              <w:tc>
                <w:tcPr>
                  <w:tcW w:w="0" w:type="auto"/>
                  <w:tcBorders>
                    <w:top w:val="nil"/>
                    <w:left w:val="nil"/>
                    <w:bottom w:val="nil"/>
                    <w:right w:val="nil"/>
                  </w:tcBorders>
                  <w:vAlign w:val="center"/>
                </w:tcPr>
                <w:p w:rsidR="00D4751C" w:rsidRPr="0039420E" w:rsidRDefault="00D4751C" w:rsidP="00D4332D">
                  <w:pPr>
                    <w:spacing w:before="100" w:beforeAutospacing="1" w:after="100" w:afterAutospacing="1" w:line="240" w:lineRule="auto"/>
                    <w:jc w:val="center"/>
                    <w:rPr>
                      <w:rFonts w:ascii="Times New Roman" w:hAnsi="Times New Roman"/>
                      <w:b/>
                      <w:bCs/>
                      <w:sz w:val="20"/>
                      <w:szCs w:val="20"/>
                    </w:rPr>
                  </w:pPr>
                  <w:r w:rsidRPr="0039420E">
                    <w:rPr>
                      <w:rFonts w:ascii="Times New Roman" w:hAnsi="Times New Roman"/>
                      <w:b/>
                      <w:bCs/>
                      <w:sz w:val="20"/>
                      <w:szCs w:val="20"/>
                    </w:rPr>
                    <w:t>ПОУРОЧНОЕ ПЛАНИРОВАНИЕ</w:t>
                  </w:r>
                </w:p>
                <w:tbl>
                  <w:tblPr>
                    <w:tblW w:w="9916"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2543"/>
                    <w:gridCol w:w="7373"/>
                  </w:tblGrid>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751C">
                        <w:pPr>
                          <w:spacing w:before="100" w:beforeAutospacing="1" w:after="100" w:afterAutospacing="1" w:line="240" w:lineRule="auto"/>
                          <w:jc w:val="center"/>
                          <w:rPr>
                            <w:rFonts w:ascii="Times New Roman" w:hAnsi="Times New Roman"/>
                            <w:b/>
                            <w:bCs/>
                            <w:sz w:val="20"/>
                            <w:szCs w:val="20"/>
                          </w:rPr>
                        </w:pPr>
                        <w:r w:rsidRPr="0039420E">
                          <w:rPr>
                            <w:rFonts w:ascii="Times New Roman" w:hAnsi="Times New Roman"/>
                            <w:b/>
                            <w:bCs/>
                            <w:sz w:val="20"/>
                            <w:szCs w:val="20"/>
                          </w:rPr>
                          <w:t>Историко-литературные сведения и теоретико-литературные понятия стандарта</w:t>
                        </w:r>
                      </w:p>
                    </w:tc>
                    <w:tc>
                      <w:tcPr>
                        <w:tcW w:w="3695" w:type="pct"/>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751C">
                        <w:pPr>
                          <w:spacing w:before="100" w:beforeAutospacing="1" w:after="100" w:afterAutospacing="1" w:line="240" w:lineRule="auto"/>
                          <w:jc w:val="center"/>
                          <w:rPr>
                            <w:rFonts w:ascii="Times New Roman" w:hAnsi="Times New Roman"/>
                            <w:b/>
                            <w:bCs/>
                            <w:sz w:val="20"/>
                            <w:szCs w:val="20"/>
                          </w:rPr>
                        </w:pPr>
                        <w:r w:rsidRPr="0039420E">
                          <w:rPr>
                            <w:rFonts w:ascii="Times New Roman" w:hAnsi="Times New Roman"/>
                            <w:b/>
                            <w:bCs/>
                            <w:sz w:val="20"/>
                            <w:szCs w:val="20"/>
                          </w:rPr>
                          <w:t>Поурочное планирование полного общего образования.</w:t>
                        </w:r>
                      </w:p>
                    </w:tc>
                  </w:tr>
                  <w:tr w:rsidR="00D4751C" w:rsidRPr="0039420E" w:rsidTr="00D4751C">
                    <w:trPr>
                      <w:tblCellSpacing w:w="15" w:type="dxa"/>
                    </w:trPr>
                    <w:tc>
                      <w:tcPr>
                        <w:tcW w:w="1260"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Влияние исторических процессов в обществе на литературу. Реализм и модернизм</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Движение времен</w:t>
                        </w:r>
                        <w:r w:rsidRPr="0039420E">
                          <w:rPr>
                            <w:rFonts w:ascii="Times New Roman" w:hAnsi="Times New Roman"/>
                            <w:sz w:val="20"/>
                            <w:szCs w:val="20"/>
                          </w:rPr>
                          <w:br/>
                          <w:t>Литература начала XX в.</w:t>
                        </w:r>
                        <w:r w:rsidRPr="0039420E">
                          <w:rPr>
                            <w:rFonts w:ascii="Times New Roman" w:hAnsi="Times New Roman"/>
                            <w:sz w:val="20"/>
                            <w:szCs w:val="20"/>
                          </w:rPr>
                          <w:br/>
                          <w:t>Урок 1. Символизм.</w:t>
                        </w:r>
                        <w:r w:rsidRPr="0039420E">
                          <w:rPr>
                            <w:rFonts w:ascii="Times New Roman" w:hAnsi="Times New Roman"/>
                            <w:sz w:val="20"/>
                            <w:szCs w:val="20"/>
                          </w:rPr>
                          <w:br/>
                          <w:t>Урок 2. Акмеизм.</w:t>
                        </w:r>
                        <w:r w:rsidRPr="0039420E">
                          <w:rPr>
                            <w:rFonts w:ascii="Times New Roman" w:hAnsi="Times New Roman"/>
                            <w:sz w:val="20"/>
                            <w:szCs w:val="20"/>
                          </w:rPr>
                          <w:br/>
                          <w:t xml:space="preserve">Урок 3. Поэзия </w:t>
                        </w:r>
                        <w:r w:rsidRPr="0039420E">
                          <w:rPr>
                            <w:rFonts w:ascii="Times New Roman" w:hAnsi="Times New Roman"/>
                            <w:b/>
                            <w:bCs/>
                            <w:sz w:val="20"/>
                            <w:szCs w:val="20"/>
                          </w:rPr>
                          <w:t>Н. Гумилева</w:t>
                        </w:r>
                        <w:r w:rsidRPr="0039420E">
                          <w:rPr>
                            <w:rFonts w:ascii="Times New Roman" w:hAnsi="Times New Roman"/>
                            <w:sz w:val="20"/>
                            <w:szCs w:val="20"/>
                          </w:rPr>
                          <w:t>.</w:t>
                        </w:r>
                        <w:r w:rsidRPr="0039420E">
                          <w:rPr>
                            <w:rFonts w:ascii="Times New Roman" w:hAnsi="Times New Roman"/>
                            <w:sz w:val="20"/>
                            <w:szCs w:val="20"/>
                          </w:rPr>
                          <w:br/>
                          <w:t>Урок 4. Футуризм.</w:t>
                        </w:r>
                        <w:r w:rsidRPr="0039420E">
                          <w:rPr>
                            <w:rFonts w:ascii="Times New Roman" w:hAnsi="Times New Roman"/>
                            <w:sz w:val="20"/>
                            <w:szCs w:val="20"/>
                          </w:rPr>
                          <w:br/>
                          <w:t xml:space="preserve">Урок 5. Поэзия </w:t>
                        </w:r>
                        <w:r w:rsidRPr="0039420E">
                          <w:rPr>
                            <w:rFonts w:ascii="Times New Roman" w:hAnsi="Times New Roman"/>
                            <w:b/>
                            <w:bCs/>
                            <w:sz w:val="20"/>
                            <w:szCs w:val="20"/>
                          </w:rPr>
                          <w:t>В. Хлебникова</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xml:space="preserve">Раздел I. </w:t>
                        </w:r>
                        <w:r w:rsidRPr="0039420E">
                          <w:rPr>
                            <w:rFonts w:ascii="Times New Roman" w:hAnsi="Times New Roman"/>
                            <w:b/>
                            <w:bCs/>
                            <w:sz w:val="20"/>
                            <w:szCs w:val="20"/>
                          </w:rPr>
                          <w:t>Эволюция или революция?</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Традиции русской литературы XIX в. и решения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Урок. От Серебряного века к эпохе социализма (10—30-е гг.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Усложнение картины мира в русской поэзии</w:t>
                        </w:r>
                        <w:r w:rsidRPr="0039420E">
                          <w:rPr>
                            <w:rFonts w:ascii="Times New Roman" w:hAnsi="Times New Roman"/>
                            <w:sz w:val="20"/>
                            <w:szCs w:val="20"/>
                          </w:rPr>
                          <w:br/>
                          <w:t>      </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751C">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Творчество А. Блока</w:t>
                        </w:r>
                        <w:r>
                          <w:rPr>
                            <w:rFonts w:ascii="Times New Roman" w:hAnsi="Times New Roman"/>
                            <w:b/>
                            <w:bCs/>
                            <w:sz w:val="20"/>
                            <w:szCs w:val="20"/>
                          </w:rPr>
                          <w:t xml:space="preserve"> </w:t>
                        </w:r>
                        <w:r w:rsidRPr="0039420E">
                          <w:rPr>
                            <w:rFonts w:ascii="Times New Roman" w:hAnsi="Times New Roman"/>
                            <w:sz w:val="20"/>
                            <w:szCs w:val="20"/>
                          </w:rPr>
                          <w:br/>
                          <w:t>Урок 1. В мире Прекрасной Дамы.</w:t>
                        </w:r>
                        <w:r w:rsidRPr="0039420E">
                          <w:rPr>
                            <w:rFonts w:ascii="Times New Roman" w:hAnsi="Times New Roman"/>
                            <w:sz w:val="20"/>
                            <w:szCs w:val="20"/>
                          </w:rPr>
                          <w:br/>
                          <w:t>Урок 2. «Страшный мир».</w:t>
                        </w:r>
                        <w:r w:rsidRPr="0039420E">
                          <w:rPr>
                            <w:rFonts w:ascii="Times New Roman" w:hAnsi="Times New Roman"/>
                            <w:sz w:val="20"/>
                            <w:szCs w:val="20"/>
                          </w:rPr>
                          <w:br/>
                          <w:t>Урок 3. «О, я хочу безумно жить...»</w:t>
                        </w:r>
                        <w:r w:rsidRPr="0039420E">
                          <w:rPr>
                            <w:rFonts w:ascii="Times New Roman" w:hAnsi="Times New Roman"/>
                            <w:sz w:val="20"/>
                            <w:szCs w:val="20"/>
                          </w:rPr>
                          <w:br/>
                          <w:t>Урок 4. Поэма «Двенадцать»      </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Стиль писателя и характер времени</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Творчество И. А. Бунина</w:t>
                        </w:r>
                        <w:r w:rsidRPr="0039420E">
                          <w:rPr>
                            <w:rFonts w:ascii="Times New Roman" w:hAnsi="Times New Roman"/>
                            <w:sz w:val="20"/>
                            <w:szCs w:val="20"/>
                          </w:rPr>
                          <w:br/>
                          <w:t>Урок 1. Природа и родина в поэзии Бунина.</w:t>
                        </w:r>
                        <w:r w:rsidRPr="0039420E">
                          <w:rPr>
                            <w:rFonts w:ascii="Times New Roman" w:hAnsi="Times New Roman"/>
                            <w:sz w:val="20"/>
                            <w:szCs w:val="20"/>
                          </w:rPr>
                          <w:br/>
                          <w:t xml:space="preserve">Урок 2. Истинные и ложные ценности </w:t>
                        </w:r>
                        <w:r w:rsidRPr="0039420E">
                          <w:rPr>
                            <w:rFonts w:ascii="Times New Roman" w:hAnsi="Times New Roman"/>
                            <w:b/>
                            <w:bCs/>
                            <w:sz w:val="20"/>
                            <w:szCs w:val="20"/>
                          </w:rPr>
                          <w:t>(«Господин из Сан-Франциско»)</w:t>
                        </w:r>
                        <w:r w:rsidRPr="0039420E">
                          <w:rPr>
                            <w:rFonts w:ascii="Times New Roman" w:hAnsi="Times New Roman"/>
                            <w:sz w:val="20"/>
                            <w:szCs w:val="20"/>
                          </w:rPr>
                          <w:t>.</w:t>
                        </w:r>
                        <w:r w:rsidRPr="0039420E">
                          <w:rPr>
                            <w:rFonts w:ascii="Times New Roman" w:hAnsi="Times New Roman"/>
                            <w:sz w:val="20"/>
                            <w:szCs w:val="20"/>
                          </w:rPr>
                          <w:br/>
                          <w:t xml:space="preserve">Урок 3. О природе любви </w:t>
                        </w:r>
                        <w:r w:rsidRPr="0039420E">
                          <w:rPr>
                            <w:rFonts w:ascii="Times New Roman" w:hAnsi="Times New Roman"/>
                            <w:b/>
                            <w:bCs/>
                            <w:sz w:val="20"/>
                            <w:szCs w:val="20"/>
                          </w:rPr>
                          <w:t>(«Темные аллеи», «Легкое дыхание», «Чистый понедельник»)</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Библейские мотивы в русской литературе</w:t>
                        </w:r>
                      </w:p>
                    </w:tc>
                    <w:tc>
                      <w:tcPr>
                        <w:tcW w:w="3695"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Творчество А. И. Куприна</w:t>
                        </w:r>
                        <w:r w:rsidRPr="0039420E">
                          <w:rPr>
                            <w:rFonts w:ascii="Times New Roman" w:hAnsi="Times New Roman"/>
                            <w:sz w:val="20"/>
                            <w:szCs w:val="20"/>
                          </w:rPr>
                          <w:br/>
                          <w:t>Урок 1. Бытописатель или русский философ?</w:t>
                        </w:r>
                        <w:r w:rsidRPr="0039420E">
                          <w:rPr>
                            <w:rFonts w:ascii="Times New Roman" w:hAnsi="Times New Roman"/>
                            <w:sz w:val="20"/>
                            <w:szCs w:val="20"/>
                          </w:rPr>
                          <w:br/>
                          <w:t xml:space="preserve">Урок 2. Библейская легенда о любви царя Соломона и рассказ Куприна </w:t>
                        </w:r>
                        <w:r w:rsidRPr="0039420E">
                          <w:rPr>
                            <w:rFonts w:ascii="Times New Roman" w:hAnsi="Times New Roman"/>
                            <w:b/>
                            <w:bCs/>
                            <w:sz w:val="20"/>
                            <w:szCs w:val="20"/>
                          </w:rPr>
                          <w:t>«</w:t>
                        </w:r>
                        <w:proofErr w:type="spellStart"/>
                        <w:r w:rsidRPr="0039420E">
                          <w:rPr>
                            <w:rFonts w:ascii="Times New Roman" w:hAnsi="Times New Roman"/>
                            <w:b/>
                            <w:bCs/>
                            <w:sz w:val="20"/>
                            <w:szCs w:val="20"/>
                          </w:rPr>
                          <w:t>Суламифь</w:t>
                        </w:r>
                        <w:proofErr w:type="spellEnd"/>
                        <w:r w:rsidRPr="0039420E">
                          <w:rPr>
                            <w:rFonts w:ascii="Times New Roman" w:hAnsi="Times New Roman"/>
                            <w:b/>
                            <w:bCs/>
                            <w:sz w:val="20"/>
                            <w:szCs w:val="20"/>
                          </w:rPr>
                          <w:t>»</w:t>
                        </w:r>
                        <w:r w:rsidRPr="0039420E">
                          <w:rPr>
                            <w:rFonts w:ascii="Times New Roman" w:hAnsi="Times New Roman"/>
                            <w:sz w:val="20"/>
                            <w:szCs w:val="20"/>
                          </w:rPr>
                          <w:t> </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Библейские мотивы в русской литературе</w:t>
                        </w:r>
                      </w:p>
                    </w:tc>
                    <w:tc>
                      <w:tcPr>
                        <w:tcW w:w="3695"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Социальная позиция писателя</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Творчество М. Горького</w:t>
                        </w:r>
                        <w:r w:rsidRPr="0039420E">
                          <w:rPr>
                            <w:rFonts w:ascii="Times New Roman" w:hAnsi="Times New Roman"/>
                            <w:sz w:val="20"/>
                            <w:szCs w:val="20"/>
                          </w:rPr>
                          <w:br/>
                          <w:t>Урок 1. Пролетарский писатель — борец за романтические идеалы и обличитель мещанства.</w:t>
                        </w:r>
                        <w:r w:rsidRPr="0039420E">
                          <w:rPr>
                            <w:rFonts w:ascii="Times New Roman" w:hAnsi="Times New Roman"/>
                            <w:sz w:val="20"/>
                            <w:szCs w:val="20"/>
                          </w:rPr>
                          <w:br/>
                          <w:t xml:space="preserve">Урок 2. О смысле человеческой жизни </w:t>
                        </w:r>
                        <w:r w:rsidRPr="0039420E">
                          <w:rPr>
                            <w:rFonts w:ascii="Times New Roman" w:hAnsi="Times New Roman"/>
                            <w:b/>
                            <w:bCs/>
                            <w:sz w:val="20"/>
                            <w:szCs w:val="20"/>
                          </w:rPr>
                          <w:t xml:space="preserve">(«Старуха </w:t>
                        </w:r>
                        <w:proofErr w:type="spellStart"/>
                        <w:r w:rsidRPr="0039420E">
                          <w:rPr>
                            <w:rFonts w:ascii="Times New Roman" w:hAnsi="Times New Roman"/>
                            <w:b/>
                            <w:bCs/>
                            <w:sz w:val="20"/>
                            <w:szCs w:val="20"/>
                          </w:rPr>
                          <w:t>Изергиль</w:t>
                        </w:r>
                        <w:proofErr w:type="spellEnd"/>
                        <w:r w:rsidRPr="0039420E">
                          <w:rPr>
                            <w:rFonts w:ascii="Times New Roman" w:hAnsi="Times New Roman"/>
                            <w:b/>
                            <w:bCs/>
                            <w:sz w:val="20"/>
                            <w:szCs w:val="20"/>
                          </w:rPr>
                          <w:t>»)</w:t>
                        </w:r>
                        <w:r w:rsidRPr="0039420E">
                          <w:rPr>
                            <w:rFonts w:ascii="Times New Roman" w:hAnsi="Times New Roman"/>
                            <w:sz w:val="20"/>
                            <w:szCs w:val="20"/>
                          </w:rPr>
                          <w:t>.</w:t>
                        </w:r>
                        <w:r w:rsidRPr="0039420E">
                          <w:rPr>
                            <w:rFonts w:ascii="Times New Roman" w:hAnsi="Times New Roman"/>
                            <w:sz w:val="20"/>
                            <w:szCs w:val="20"/>
                          </w:rPr>
                          <w:br/>
                          <w:t xml:space="preserve">Урок 3. Пьеса </w:t>
                        </w:r>
                        <w:r w:rsidRPr="0039420E">
                          <w:rPr>
                            <w:rFonts w:ascii="Times New Roman" w:hAnsi="Times New Roman"/>
                            <w:b/>
                            <w:bCs/>
                            <w:sz w:val="20"/>
                            <w:szCs w:val="20"/>
                          </w:rPr>
                          <w:t>«На дне»</w:t>
                        </w:r>
                        <w:r w:rsidRPr="0039420E">
                          <w:rPr>
                            <w:rFonts w:ascii="Times New Roman" w:hAnsi="Times New Roman"/>
                            <w:sz w:val="20"/>
                            <w:szCs w:val="20"/>
                          </w:rPr>
                          <w:t>. «Люди или обломки?»</w:t>
                        </w:r>
                        <w:r w:rsidRPr="0039420E">
                          <w:rPr>
                            <w:rFonts w:ascii="Times New Roman" w:hAnsi="Times New Roman"/>
                            <w:sz w:val="20"/>
                            <w:szCs w:val="20"/>
                          </w:rPr>
                          <w:br/>
                          <w:t xml:space="preserve">Урок 4. </w:t>
                        </w:r>
                        <w:r w:rsidRPr="0039420E">
                          <w:rPr>
                            <w:rFonts w:ascii="Times New Roman" w:hAnsi="Times New Roman"/>
                            <w:b/>
                            <w:bCs/>
                            <w:sz w:val="20"/>
                            <w:szCs w:val="20"/>
                          </w:rPr>
                          <w:t>«Сон золотой».</w:t>
                        </w:r>
                        <w:r w:rsidRPr="0039420E">
                          <w:rPr>
                            <w:rFonts w:ascii="Times New Roman" w:hAnsi="Times New Roman"/>
                            <w:sz w:val="20"/>
                            <w:szCs w:val="20"/>
                          </w:rPr>
                          <w:br/>
                          <w:t xml:space="preserve">Урок 5. </w:t>
                        </w:r>
                        <w:r w:rsidRPr="0039420E">
                          <w:rPr>
                            <w:rFonts w:ascii="Times New Roman" w:hAnsi="Times New Roman"/>
                            <w:b/>
                            <w:bCs/>
                            <w:sz w:val="20"/>
                            <w:szCs w:val="20"/>
                          </w:rPr>
                          <w:t xml:space="preserve">«Человек — </w:t>
                        </w:r>
                        <w:proofErr w:type="gramStart"/>
                        <w:r w:rsidRPr="0039420E">
                          <w:rPr>
                            <w:rFonts w:ascii="Times New Roman" w:hAnsi="Times New Roman"/>
                            <w:b/>
                            <w:bCs/>
                            <w:sz w:val="20"/>
                            <w:szCs w:val="20"/>
                          </w:rPr>
                          <w:t>вот</w:t>
                        </w:r>
                        <w:proofErr w:type="gramEnd"/>
                        <w:r w:rsidRPr="0039420E">
                          <w:rPr>
                            <w:rFonts w:ascii="Times New Roman" w:hAnsi="Times New Roman"/>
                            <w:b/>
                            <w:bCs/>
                            <w:sz w:val="20"/>
                            <w:szCs w:val="20"/>
                          </w:rPr>
                          <w:t xml:space="preserve"> правда!»</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Лирика и сатира</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Творчество В. В. Маяковского</w:t>
                        </w:r>
                        <w:r w:rsidRPr="0039420E">
                          <w:rPr>
                            <w:rFonts w:ascii="Times New Roman" w:hAnsi="Times New Roman"/>
                            <w:sz w:val="20"/>
                            <w:szCs w:val="20"/>
                          </w:rPr>
                          <w:br/>
                          <w:t>Урок 1. Дерзкое преображение мира</w:t>
                        </w:r>
                        <w:r w:rsidRPr="0039420E">
                          <w:rPr>
                            <w:rFonts w:ascii="Times New Roman" w:hAnsi="Times New Roman"/>
                            <w:b/>
                            <w:bCs/>
                            <w:sz w:val="20"/>
                            <w:szCs w:val="20"/>
                          </w:rPr>
                          <w:t xml:space="preserve"> («А вы могли бы...», «Послушайте!»)</w:t>
                        </w:r>
                        <w:r w:rsidRPr="0039420E">
                          <w:rPr>
                            <w:rFonts w:ascii="Times New Roman" w:hAnsi="Times New Roman"/>
                            <w:sz w:val="20"/>
                            <w:szCs w:val="20"/>
                          </w:rPr>
                          <w:t>.</w:t>
                        </w:r>
                        <w:r w:rsidRPr="0039420E">
                          <w:rPr>
                            <w:rFonts w:ascii="Times New Roman" w:hAnsi="Times New Roman"/>
                            <w:sz w:val="20"/>
                            <w:szCs w:val="20"/>
                          </w:rPr>
                          <w:br/>
                          <w:t xml:space="preserve">Урок 2. Жажда человечности и бунт </w:t>
                        </w:r>
                        <w:r w:rsidRPr="0039420E">
                          <w:rPr>
                            <w:rFonts w:ascii="Times New Roman" w:hAnsi="Times New Roman"/>
                            <w:b/>
                            <w:bCs/>
                            <w:sz w:val="20"/>
                            <w:szCs w:val="20"/>
                          </w:rPr>
                          <w:t>(«Нате!», «</w:t>
                        </w:r>
                        <w:proofErr w:type="spellStart"/>
                        <w:r w:rsidRPr="0039420E">
                          <w:rPr>
                            <w:rFonts w:ascii="Times New Roman" w:hAnsi="Times New Roman"/>
                            <w:b/>
                            <w:bCs/>
                            <w:sz w:val="20"/>
                            <w:szCs w:val="20"/>
                          </w:rPr>
                          <w:t>Лиличка</w:t>
                        </w:r>
                        <w:proofErr w:type="spellEnd"/>
                        <w:r w:rsidRPr="0039420E">
                          <w:rPr>
                            <w:rFonts w:ascii="Times New Roman" w:hAnsi="Times New Roman"/>
                            <w:b/>
                            <w:bCs/>
                            <w:sz w:val="20"/>
                            <w:szCs w:val="20"/>
                          </w:rPr>
                          <w:t>!», «Скрипка и немножко нервно»)</w:t>
                        </w:r>
                        <w:r w:rsidRPr="0039420E">
                          <w:rPr>
                            <w:rFonts w:ascii="Times New Roman" w:hAnsi="Times New Roman"/>
                            <w:sz w:val="20"/>
                            <w:szCs w:val="20"/>
                          </w:rPr>
                          <w:t>.</w:t>
                        </w:r>
                        <w:r w:rsidRPr="0039420E">
                          <w:rPr>
                            <w:rFonts w:ascii="Times New Roman" w:hAnsi="Times New Roman"/>
                            <w:sz w:val="20"/>
                            <w:szCs w:val="20"/>
                          </w:rPr>
                          <w:br/>
                          <w:t xml:space="preserve">Урок 3. О сущности поэзии </w:t>
                        </w:r>
                        <w:r w:rsidRPr="0039420E">
                          <w:rPr>
                            <w:rFonts w:ascii="Times New Roman" w:hAnsi="Times New Roman"/>
                            <w:b/>
                            <w:bCs/>
                            <w:sz w:val="20"/>
                            <w:szCs w:val="20"/>
                          </w:rPr>
                          <w:t>(«Юбилейное», «Во весь голос»)</w:t>
                        </w:r>
                        <w:r w:rsidRPr="0039420E">
                          <w:rPr>
                            <w:rFonts w:ascii="Times New Roman" w:hAnsi="Times New Roman"/>
                            <w:sz w:val="20"/>
                            <w:szCs w:val="20"/>
                          </w:rPr>
                          <w:t>.</w:t>
                        </w:r>
                        <w:r w:rsidRPr="0039420E">
                          <w:rPr>
                            <w:rFonts w:ascii="Times New Roman" w:hAnsi="Times New Roman"/>
                            <w:sz w:val="20"/>
                            <w:szCs w:val="20"/>
                          </w:rPr>
                          <w:br/>
                          <w:t xml:space="preserve">Урок 4. </w:t>
                        </w:r>
                        <w:r w:rsidRPr="0039420E">
                          <w:rPr>
                            <w:rFonts w:ascii="Times New Roman" w:hAnsi="Times New Roman"/>
                            <w:b/>
                            <w:bCs/>
                            <w:sz w:val="20"/>
                            <w:szCs w:val="20"/>
                          </w:rPr>
                          <w:t>«Хорошо» и «Плохо», «Прозаседавшиеся»</w:t>
                        </w:r>
                      </w:p>
                    </w:tc>
                  </w:tr>
                  <w:tr w:rsidR="00D4751C" w:rsidRPr="0039420E" w:rsidTr="00D4751C">
                    <w:trPr>
                      <w:trHeight w:val="230"/>
                      <w:tblCellSpacing w:w="15" w:type="dxa"/>
                    </w:trPr>
                    <w:tc>
                      <w:tcPr>
                        <w:tcW w:w="1260"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Имажинизм</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tc>
                    <w:tc>
                      <w:tcPr>
                        <w:tcW w:w="3695"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751C">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Творчество С. А. Есенина</w:t>
                        </w:r>
                        <w:r w:rsidRPr="0039420E">
                          <w:rPr>
                            <w:rFonts w:ascii="Times New Roman" w:hAnsi="Times New Roman"/>
                            <w:sz w:val="20"/>
                            <w:szCs w:val="20"/>
                          </w:rPr>
                          <w:br/>
                          <w:t xml:space="preserve">Урок 1. </w:t>
                        </w:r>
                        <w:proofErr w:type="gramStart"/>
                        <w:r w:rsidRPr="0039420E">
                          <w:rPr>
                            <w:rFonts w:ascii="Times New Roman" w:hAnsi="Times New Roman"/>
                            <w:sz w:val="20"/>
                            <w:szCs w:val="20"/>
                          </w:rPr>
                          <w:t>Деревенские идиллии</w:t>
                        </w:r>
                        <w:r w:rsidRPr="0039420E">
                          <w:rPr>
                            <w:rFonts w:ascii="Times New Roman" w:hAnsi="Times New Roman"/>
                            <w:b/>
                            <w:bCs/>
                            <w:sz w:val="20"/>
                            <w:szCs w:val="20"/>
                          </w:rPr>
                          <w:t xml:space="preserve"> («Не ходить, не мять в кустах багряных...», «Спит ковыль.</w:t>
                        </w:r>
                        <w:proofErr w:type="gramEnd"/>
                        <w:r w:rsidRPr="0039420E">
                          <w:rPr>
                            <w:rFonts w:ascii="Times New Roman" w:hAnsi="Times New Roman"/>
                            <w:b/>
                            <w:bCs/>
                            <w:sz w:val="20"/>
                            <w:szCs w:val="20"/>
                          </w:rPr>
                          <w:t xml:space="preserve"> </w:t>
                        </w:r>
                        <w:proofErr w:type="gramStart"/>
                        <w:r w:rsidRPr="0039420E">
                          <w:rPr>
                            <w:rFonts w:ascii="Times New Roman" w:hAnsi="Times New Roman"/>
                            <w:b/>
                            <w:bCs/>
                            <w:sz w:val="20"/>
                            <w:szCs w:val="20"/>
                          </w:rPr>
                          <w:t>Равнина дорогая...»)</w:t>
                        </w:r>
                        <w:r w:rsidRPr="0039420E">
                          <w:rPr>
                            <w:rFonts w:ascii="Times New Roman" w:hAnsi="Times New Roman"/>
                            <w:sz w:val="20"/>
                            <w:szCs w:val="20"/>
                          </w:rPr>
                          <w:t>.</w:t>
                        </w:r>
                        <w:proofErr w:type="gramEnd"/>
                        <w:r w:rsidRPr="0039420E">
                          <w:rPr>
                            <w:rFonts w:ascii="Times New Roman" w:hAnsi="Times New Roman"/>
                            <w:sz w:val="20"/>
                            <w:szCs w:val="20"/>
                          </w:rPr>
                          <w:t xml:space="preserve"> </w:t>
                        </w:r>
                        <w:r w:rsidRPr="0039420E">
                          <w:rPr>
                            <w:rFonts w:ascii="Times New Roman" w:hAnsi="Times New Roman"/>
                            <w:sz w:val="20"/>
                            <w:szCs w:val="20"/>
                          </w:rPr>
                          <w:br/>
                          <w:t xml:space="preserve">Уроки 2—3. </w:t>
                        </w:r>
                        <w:r w:rsidRPr="0039420E">
                          <w:rPr>
                            <w:rFonts w:ascii="Times New Roman" w:hAnsi="Times New Roman"/>
                            <w:b/>
                            <w:bCs/>
                            <w:sz w:val="20"/>
                            <w:szCs w:val="20"/>
                          </w:rPr>
                          <w:t>«Рок событий» («Русь советская», «Мы теперь уходим понемногу...», «</w:t>
                        </w:r>
                        <w:proofErr w:type="spellStart"/>
                        <w:r w:rsidRPr="0039420E">
                          <w:rPr>
                            <w:rFonts w:ascii="Times New Roman" w:hAnsi="Times New Roman"/>
                            <w:b/>
                            <w:bCs/>
                            <w:sz w:val="20"/>
                            <w:szCs w:val="20"/>
                          </w:rPr>
                          <w:t>Шаганэ</w:t>
                        </w:r>
                        <w:proofErr w:type="spellEnd"/>
                        <w:r w:rsidRPr="0039420E">
                          <w:rPr>
                            <w:rFonts w:ascii="Times New Roman" w:hAnsi="Times New Roman"/>
                            <w:b/>
                            <w:bCs/>
                            <w:sz w:val="20"/>
                            <w:szCs w:val="20"/>
                          </w:rPr>
                          <w:t xml:space="preserve">, ты моя, </w:t>
                        </w:r>
                        <w:proofErr w:type="spellStart"/>
                        <w:r w:rsidRPr="0039420E">
                          <w:rPr>
                            <w:rFonts w:ascii="Times New Roman" w:hAnsi="Times New Roman"/>
                            <w:b/>
                            <w:bCs/>
                            <w:sz w:val="20"/>
                            <w:szCs w:val="20"/>
                          </w:rPr>
                          <w:t>Шаганэ</w:t>
                        </w:r>
                        <w:proofErr w:type="spellEnd"/>
                        <w:r w:rsidRPr="0039420E">
                          <w:rPr>
                            <w:rFonts w:ascii="Times New Roman" w:hAnsi="Times New Roman"/>
                            <w:b/>
                            <w:bCs/>
                            <w:sz w:val="20"/>
                            <w:szCs w:val="20"/>
                          </w:rPr>
                          <w:t xml:space="preserve">...», «Не жалею, не зову, не плачу...», </w:t>
                        </w:r>
                        <w:r w:rsidRPr="0039420E">
                          <w:rPr>
                            <w:rFonts w:ascii="Times New Roman" w:hAnsi="Times New Roman"/>
                            <w:b/>
                            <w:bCs/>
                            <w:sz w:val="20"/>
                            <w:szCs w:val="20"/>
                          </w:rPr>
                          <w:lastRenderedPageBreak/>
                          <w:t>«Письмо к женщине»)</w:t>
                        </w:r>
                        <w:r w:rsidRPr="0039420E">
                          <w:rPr>
                            <w:rFonts w:ascii="Times New Roman" w:hAnsi="Times New Roman"/>
                            <w:sz w:val="20"/>
                            <w:szCs w:val="20"/>
                          </w:rPr>
                          <w:t> </w:t>
                        </w:r>
                      </w:p>
                    </w:tc>
                  </w:tr>
                  <w:tr w:rsidR="00D4751C" w:rsidRPr="0039420E" w:rsidTr="00D4751C">
                    <w:trPr>
                      <w:trHeight w:val="230"/>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lastRenderedPageBreak/>
                          <w:t>Роман-эпопея</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Творчество М. А. Шолохова</w:t>
                        </w:r>
                        <w:r w:rsidRPr="0039420E">
                          <w:rPr>
                            <w:rFonts w:ascii="Times New Roman" w:hAnsi="Times New Roman"/>
                            <w:sz w:val="20"/>
                            <w:szCs w:val="20"/>
                          </w:rPr>
                          <w:br/>
                          <w:t>Урок 1. Летописец народных трагедий (обзор творческого пути).</w:t>
                        </w:r>
                        <w:r w:rsidRPr="0039420E">
                          <w:rPr>
                            <w:rFonts w:ascii="Times New Roman" w:hAnsi="Times New Roman"/>
                            <w:sz w:val="20"/>
                            <w:szCs w:val="20"/>
                          </w:rPr>
                          <w:br/>
                          <w:t xml:space="preserve">Урок 2. Роман </w:t>
                        </w:r>
                        <w:r w:rsidRPr="0039420E">
                          <w:rPr>
                            <w:rFonts w:ascii="Times New Roman" w:hAnsi="Times New Roman"/>
                            <w:b/>
                            <w:bCs/>
                            <w:sz w:val="20"/>
                            <w:szCs w:val="20"/>
                          </w:rPr>
                          <w:t>«Тихий Дон»</w:t>
                        </w:r>
                        <w:r w:rsidRPr="0039420E">
                          <w:rPr>
                            <w:rFonts w:ascii="Times New Roman" w:hAnsi="Times New Roman"/>
                            <w:sz w:val="20"/>
                            <w:szCs w:val="20"/>
                          </w:rPr>
                          <w:t>. Конфликт природного и социального начал жизни.</w:t>
                        </w:r>
                        <w:r w:rsidRPr="0039420E">
                          <w:rPr>
                            <w:rFonts w:ascii="Times New Roman" w:hAnsi="Times New Roman"/>
                            <w:sz w:val="20"/>
                            <w:szCs w:val="20"/>
                          </w:rPr>
                          <w:br/>
                          <w:t>Урок 3. Любовь и война.</w:t>
                        </w:r>
                        <w:r w:rsidRPr="0039420E">
                          <w:rPr>
                            <w:rFonts w:ascii="Times New Roman" w:hAnsi="Times New Roman"/>
                            <w:sz w:val="20"/>
                            <w:szCs w:val="20"/>
                          </w:rPr>
                          <w:br/>
                          <w:t>Урок 4. Выбор человека в исторической буре.</w:t>
                        </w:r>
                        <w:r w:rsidRPr="0039420E">
                          <w:rPr>
                            <w:rFonts w:ascii="Times New Roman" w:hAnsi="Times New Roman"/>
                            <w:sz w:val="20"/>
                            <w:szCs w:val="20"/>
                          </w:rPr>
                          <w:br/>
                          <w:t>Урок 5. Причины трагедии Григория Мелехова</w:t>
                        </w:r>
                      </w:p>
                    </w:tc>
                  </w:tr>
                  <w:tr w:rsidR="00D4751C" w:rsidRPr="0039420E" w:rsidTr="00D4751C">
                    <w:trPr>
                      <w:tblCellSpacing w:w="15" w:type="dxa"/>
                    </w:trPr>
                    <w:tc>
                      <w:tcPr>
                        <w:tcW w:w="1260"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Ирония и лиризм</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Б. Шоу. «</w:t>
                        </w:r>
                        <w:proofErr w:type="spellStart"/>
                        <w:r w:rsidRPr="0039420E">
                          <w:rPr>
                            <w:rFonts w:ascii="Times New Roman" w:hAnsi="Times New Roman"/>
                            <w:b/>
                            <w:bCs/>
                            <w:sz w:val="20"/>
                            <w:szCs w:val="20"/>
                          </w:rPr>
                          <w:t>Пигмалион</w:t>
                        </w:r>
                        <w:proofErr w:type="spellEnd"/>
                        <w:r w:rsidRPr="0039420E">
                          <w:rPr>
                            <w:rFonts w:ascii="Times New Roman" w:hAnsi="Times New Roman"/>
                            <w:b/>
                            <w:bCs/>
                            <w:sz w:val="20"/>
                            <w:szCs w:val="20"/>
                          </w:rPr>
                          <w:t>»</w:t>
                        </w:r>
                        <w:r w:rsidRPr="0039420E">
                          <w:rPr>
                            <w:rFonts w:ascii="Times New Roman" w:hAnsi="Times New Roman"/>
                            <w:sz w:val="20"/>
                            <w:szCs w:val="20"/>
                          </w:rPr>
                          <w:br/>
                          <w:t>Урок. Преображение человека</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xml:space="preserve">Раздел II. </w:t>
                        </w:r>
                        <w:r w:rsidRPr="0039420E">
                          <w:rPr>
                            <w:rFonts w:ascii="Times New Roman" w:hAnsi="Times New Roman"/>
                            <w:b/>
                            <w:bCs/>
                            <w:sz w:val="20"/>
                            <w:szCs w:val="20"/>
                          </w:rPr>
                          <w:t>Время и вечность</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Поэтическая ассоциация</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Лирика О. Э. Мандельштама</w:t>
                        </w:r>
                        <w:r w:rsidRPr="0039420E">
                          <w:rPr>
                            <w:rFonts w:ascii="Times New Roman" w:hAnsi="Times New Roman"/>
                            <w:sz w:val="20"/>
                            <w:szCs w:val="20"/>
                          </w:rPr>
                          <w:br/>
                          <w:t xml:space="preserve">Урок 1. </w:t>
                        </w:r>
                        <w:proofErr w:type="gramStart"/>
                        <w:r w:rsidRPr="0039420E">
                          <w:rPr>
                            <w:rFonts w:ascii="Times New Roman" w:hAnsi="Times New Roman"/>
                            <w:sz w:val="20"/>
                            <w:szCs w:val="20"/>
                          </w:rPr>
                          <w:t xml:space="preserve">Родные тени культуры </w:t>
                        </w:r>
                        <w:r w:rsidRPr="0039420E">
                          <w:rPr>
                            <w:rFonts w:ascii="Times New Roman" w:hAnsi="Times New Roman"/>
                            <w:b/>
                            <w:bCs/>
                            <w:sz w:val="20"/>
                            <w:szCs w:val="20"/>
                          </w:rPr>
                          <w:t>(«Концерт на вокзале», «</w:t>
                        </w:r>
                        <w:proofErr w:type="spellStart"/>
                        <w:r w:rsidRPr="0039420E">
                          <w:rPr>
                            <w:rFonts w:ascii="Times New Roman" w:hAnsi="Times New Roman"/>
                            <w:b/>
                            <w:bCs/>
                            <w:sz w:val="20"/>
                            <w:szCs w:val="20"/>
                          </w:rPr>
                          <w:t>Notre</w:t>
                        </w:r>
                        <w:proofErr w:type="spellEnd"/>
                        <w:r w:rsidRPr="0039420E">
                          <w:rPr>
                            <w:rFonts w:ascii="Times New Roman" w:hAnsi="Times New Roman"/>
                            <w:b/>
                            <w:bCs/>
                            <w:sz w:val="20"/>
                            <w:szCs w:val="20"/>
                          </w:rPr>
                          <w:t xml:space="preserve"> </w:t>
                        </w:r>
                        <w:proofErr w:type="spellStart"/>
                        <w:r w:rsidRPr="0039420E">
                          <w:rPr>
                            <w:rFonts w:ascii="Times New Roman" w:hAnsi="Times New Roman"/>
                            <w:b/>
                            <w:bCs/>
                            <w:sz w:val="20"/>
                            <w:szCs w:val="20"/>
                          </w:rPr>
                          <w:t>Dame</w:t>
                        </w:r>
                        <w:proofErr w:type="spellEnd"/>
                        <w:r w:rsidRPr="0039420E">
                          <w:rPr>
                            <w:rFonts w:ascii="Times New Roman" w:hAnsi="Times New Roman"/>
                            <w:b/>
                            <w:bCs/>
                            <w:sz w:val="20"/>
                            <w:szCs w:val="20"/>
                          </w:rPr>
                          <w:t>», «Бессонница.</w:t>
                        </w:r>
                        <w:proofErr w:type="gramEnd"/>
                        <w:r w:rsidRPr="0039420E">
                          <w:rPr>
                            <w:rFonts w:ascii="Times New Roman" w:hAnsi="Times New Roman"/>
                            <w:b/>
                            <w:bCs/>
                            <w:sz w:val="20"/>
                            <w:szCs w:val="20"/>
                          </w:rPr>
                          <w:t xml:space="preserve"> Гомер. </w:t>
                        </w:r>
                        <w:proofErr w:type="gramStart"/>
                        <w:r w:rsidRPr="0039420E">
                          <w:rPr>
                            <w:rFonts w:ascii="Times New Roman" w:hAnsi="Times New Roman"/>
                            <w:b/>
                            <w:bCs/>
                            <w:sz w:val="20"/>
                            <w:szCs w:val="20"/>
                          </w:rPr>
                          <w:t>Тугие паруса...»)</w:t>
                        </w:r>
                        <w:r w:rsidRPr="0039420E">
                          <w:rPr>
                            <w:rFonts w:ascii="Times New Roman" w:hAnsi="Times New Roman"/>
                            <w:sz w:val="20"/>
                            <w:szCs w:val="20"/>
                          </w:rPr>
                          <w:t>.</w:t>
                        </w:r>
                        <w:proofErr w:type="gramEnd"/>
                        <w:r w:rsidRPr="0039420E">
                          <w:rPr>
                            <w:rFonts w:ascii="Times New Roman" w:hAnsi="Times New Roman"/>
                            <w:sz w:val="20"/>
                            <w:szCs w:val="20"/>
                          </w:rPr>
                          <w:br/>
                          <w:t xml:space="preserve">Урок 2. «Век-волкодав» </w:t>
                        </w:r>
                        <w:r w:rsidRPr="0039420E">
                          <w:rPr>
                            <w:rFonts w:ascii="Times New Roman" w:hAnsi="Times New Roman"/>
                            <w:b/>
                            <w:bCs/>
                            <w:sz w:val="20"/>
                            <w:szCs w:val="20"/>
                          </w:rPr>
                          <w:t>(«За гремучую доблесть грядущих веков...», «С миром державным...», «Я вернулся в мой город...»)</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Диалог поэтов</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М. И. Цветаева</w:t>
                        </w:r>
                        <w:r w:rsidRPr="0039420E">
                          <w:rPr>
                            <w:rFonts w:ascii="Times New Roman" w:hAnsi="Times New Roman"/>
                            <w:sz w:val="20"/>
                            <w:szCs w:val="20"/>
                          </w:rPr>
                          <w:br/>
                          <w:t xml:space="preserve">Урок 1. </w:t>
                        </w:r>
                        <w:proofErr w:type="gramStart"/>
                        <w:r w:rsidRPr="0039420E">
                          <w:rPr>
                            <w:rFonts w:ascii="Times New Roman" w:hAnsi="Times New Roman"/>
                            <w:sz w:val="20"/>
                            <w:szCs w:val="20"/>
                          </w:rPr>
                          <w:t xml:space="preserve">Волшебный фонарь юности </w:t>
                        </w:r>
                        <w:r w:rsidRPr="0039420E">
                          <w:rPr>
                            <w:rFonts w:ascii="Times New Roman" w:hAnsi="Times New Roman"/>
                            <w:b/>
                            <w:bCs/>
                            <w:sz w:val="20"/>
                            <w:szCs w:val="20"/>
                          </w:rPr>
                          <w:t>(«Легкомыслие!</w:t>
                        </w:r>
                        <w:proofErr w:type="gramEnd"/>
                        <w:r w:rsidRPr="0039420E">
                          <w:rPr>
                            <w:rFonts w:ascii="Times New Roman" w:hAnsi="Times New Roman"/>
                            <w:b/>
                            <w:bCs/>
                            <w:sz w:val="20"/>
                            <w:szCs w:val="20"/>
                          </w:rPr>
                          <w:t xml:space="preserve"> </w:t>
                        </w:r>
                        <w:proofErr w:type="gramStart"/>
                        <w:r w:rsidRPr="0039420E">
                          <w:rPr>
                            <w:rFonts w:ascii="Times New Roman" w:hAnsi="Times New Roman"/>
                            <w:b/>
                            <w:bCs/>
                            <w:sz w:val="20"/>
                            <w:szCs w:val="20"/>
                          </w:rPr>
                          <w:t>Милый грех...», «Моим стихам, написанным так рано...», «Стихи к Блоку», «О муза плача...», «Мой Пушкин»)</w:t>
                        </w:r>
                        <w:r w:rsidRPr="0039420E">
                          <w:rPr>
                            <w:rFonts w:ascii="Times New Roman" w:hAnsi="Times New Roman"/>
                            <w:sz w:val="20"/>
                            <w:szCs w:val="20"/>
                          </w:rPr>
                          <w:t>.</w:t>
                        </w:r>
                        <w:proofErr w:type="gramEnd"/>
                        <w:r w:rsidRPr="0039420E">
                          <w:rPr>
                            <w:rFonts w:ascii="Times New Roman" w:hAnsi="Times New Roman"/>
                            <w:sz w:val="20"/>
                            <w:szCs w:val="20"/>
                          </w:rPr>
                          <w:br/>
                          <w:t xml:space="preserve">Урок 2. </w:t>
                        </w:r>
                        <w:r w:rsidRPr="0039420E">
                          <w:rPr>
                            <w:rFonts w:ascii="Times New Roman" w:hAnsi="Times New Roman"/>
                            <w:b/>
                            <w:bCs/>
                            <w:sz w:val="20"/>
                            <w:szCs w:val="20"/>
                          </w:rPr>
                          <w:t xml:space="preserve">«Отказываюсь быть!» </w:t>
                        </w:r>
                        <w:proofErr w:type="gramStart"/>
                        <w:r w:rsidRPr="0039420E">
                          <w:rPr>
                            <w:rFonts w:ascii="Times New Roman" w:hAnsi="Times New Roman"/>
                            <w:b/>
                            <w:bCs/>
                            <w:sz w:val="20"/>
                            <w:szCs w:val="20"/>
                          </w:rPr>
                          <w:t>(«Кто создан из камня, кто создан из глины...», «Тоска по родине!</w:t>
                        </w:r>
                        <w:proofErr w:type="gramEnd"/>
                        <w:r w:rsidRPr="0039420E">
                          <w:rPr>
                            <w:rFonts w:ascii="Times New Roman" w:hAnsi="Times New Roman"/>
                            <w:b/>
                            <w:bCs/>
                            <w:sz w:val="20"/>
                            <w:szCs w:val="20"/>
                          </w:rPr>
                          <w:t xml:space="preserve"> </w:t>
                        </w:r>
                        <w:proofErr w:type="gramStart"/>
                        <w:r w:rsidRPr="0039420E">
                          <w:rPr>
                            <w:rFonts w:ascii="Times New Roman" w:hAnsi="Times New Roman"/>
                            <w:b/>
                            <w:bCs/>
                            <w:sz w:val="20"/>
                            <w:szCs w:val="20"/>
                          </w:rPr>
                          <w:t>Давно...», «Федра»)</w:t>
                        </w:r>
                        <w:proofErr w:type="gramEnd"/>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Диалог времен в поэзии</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А. А. Ахматова</w:t>
                        </w:r>
                        <w:r w:rsidRPr="0039420E">
                          <w:rPr>
                            <w:rFonts w:ascii="Times New Roman" w:hAnsi="Times New Roman"/>
                            <w:sz w:val="20"/>
                            <w:szCs w:val="20"/>
                          </w:rPr>
                          <w:br/>
                          <w:t xml:space="preserve">Урок 1. Царское Село и Петербург — колыбель поэта </w:t>
                        </w:r>
                        <w:r w:rsidRPr="0039420E">
                          <w:rPr>
                            <w:rFonts w:ascii="Times New Roman" w:hAnsi="Times New Roman"/>
                            <w:b/>
                            <w:bCs/>
                            <w:sz w:val="20"/>
                            <w:szCs w:val="20"/>
                          </w:rPr>
                          <w:t>(«В Царском Селе», «Как площади эти обширны...», «Я к розам хочу...»)</w:t>
                        </w:r>
                        <w:r w:rsidRPr="0039420E">
                          <w:rPr>
                            <w:rFonts w:ascii="Times New Roman" w:hAnsi="Times New Roman"/>
                            <w:sz w:val="20"/>
                            <w:szCs w:val="20"/>
                          </w:rPr>
                          <w:t>.</w:t>
                        </w:r>
                        <w:r w:rsidRPr="0039420E">
                          <w:rPr>
                            <w:rFonts w:ascii="Times New Roman" w:hAnsi="Times New Roman"/>
                            <w:sz w:val="20"/>
                            <w:szCs w:val="20"/>
                          </w:rPr>
                          <w:br/>
                          <w:t xml:space="preserve">Урок 2. Тишина и страсти </w:t>
                        </w:r>
                        <w:r w:rsidRPr="0039420E">
                          <w:rPr>
                            <w:rFonts w:ascii="Times New Roman" w:hAnsi="Times New Roman"/>
                            <w:b/>
                            <w:bCs/>
                            <w:sz w:val="20"/>
                            <w:szCs w:val="20"/>
                          </w:rPr>
                          <w:t>(«Песня последней встречи», «Сжала руки под темной вуалью...», «Настоящую нежность не спутаешь...»)</w:t>
                        </w:r>
                        <w:r w:rsidRPr="0039420E">
                          <w:rPr>
                            <w:rFonts w:ascii="Times New Roman" w:hAnsi="Times New Roman"/>
                            <w:sz w:val="20"/>
                            <w:szCs w:val="20"/>
                          </w:rPr>
                          <w:t>.</w:t>
                        </w:r>
                        <w:r w:rsidRPr="0039420E">
                          <w:rPr>
                            <w:rFonts w:ascii="Times New Roman" w:hAnsi="Times New Roman"/>
                            <w:sz w:val="20"/>
                            <w:szCs w:val="20"/>
                          </w:rPr>
                          <w:br/>
                          <w:t xml:space="preserve">Урок 3. Муза. </w:t>
                        </w:r>
                        <w:proofErr w:type="gramStart"/>
                        <w:r w:rsidRPr="0039420E">
                          <w:rPr>
                            <w:rFonts w:ascii="Times New Roman" w:hAnsi="Times New Roman"/>
                            <w:sz w:val="20"/>
                            <w:szCs w:val="20"/>
                          </w:rPr>
                          <w:t xml:space="preserve">Выбор судьбы </w:t>
                        </w:r>
                        <w:r w:rsidRPr="0039420E">
                          <w:rPr>
                            <w:rFonts w:ascii="Times New Roman" w:hAnsi="Times New Roman"/>
                            <w:b/>
                            <w:bCs/>
                            <w:sz w:val="20"/>
                            <w:szCs w:val="20"/>
                          </w:rPr>
                          <w:t>(«Мне ни к чему одические рати...», «Музе», «Данте», «И было сердцу ничего не надо...», «Мне голос был.</w:t>
                        </w:r>
                        <w:proofErr w:type="gramEnd"/>
                        <w:r w:rsidRPr="0039420E">
                          <w:rPr>
                            <w:rFonts w:ascii="Times New Roman" w:hAnsi="Times New Roman"/>
                            <w:b/>
                            <w:bCs/>
                            <w:sz w:val="20"/>
                            <w:szCs w:val="20"/>
                          </w:rPr>
                          <w:t xml:space="preserve"> </w:t>
                        </w:r>
                        <w:proofErr w:type="gramStart"/>
                        <w:r w:rsidRPr="0039420E">
                          <w:rPr>
                            <w:rFonts w:ascii="Times New Roman" w:hAnsi="Times New Roman"/>
                            <w:b/>
                            <w:bCs/>
                            <w:sz w:val="20"/>
                            <w:szCs w:val="20"/>
                          </w:rPr>
                          <w:t xml:space="preserve">Он звал </w:t>
                        </w:r>
                        <w:proofErr w:type="spellStart"/>
                        <w:r w:rsidRPr="0039420E">
                          <w:rPr>
                            <w:rFonts w:ascii="Times New Roman" w:hAnsi="Times New Roman"/>
                            <w:b/>
                            <w:bCs/>
                            <w:sz w:val="20"/>
                            <w:szCs w:val="20"/>
                          </w:rPr>
                          <w:t>утешно</w:t>
                        </w:r>
                        <w:proofErr w:type="spellEnd"/>
                        <w:r w:rsidRPr="0039420E">
                          <w:rPr>
                            <w:rFonts w:ascii="Times New Roman" w:hAnsi="Times New Roman"/>
                            <w:b/>
                            <w:bCs/>
                            <w:sz w:val="20"/>
                            <w:szCs w:val="20"/>
                          </w:rPr>
                          <w:t>...», «Реквием», «Родная земля»)</w:t>
                        </w:r>
                        <w:proofErr w:type="gramEnd"/>
                      </w:p>
                    </w:tc>
                  </w:tr>
                  <w:tr w:rsidR="00D4751C" w:rsidRPr="0039420E" w:rsidTr="00D4751C">
                    <w:trPr>
                      <w:tblCellSpacing w:w="15" w:type="dxa"/>
                    </w:trPr>
                    <w:tc>
                      <w:tcPr>
                        <w:tcW w:w="1260"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Роман-миф</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М. А. Булгаков</w:t>
                        </w:r>
                        <w:r w:rsidRPr="0039420E">
                          <w:rPr>
                            <w:rFonts w:ascii="Times New Roman" w:hAnsi="Times New Roman"/>
                            <w:sz w:val="20"/>
                            <w:szCs w:val="20"/>
                          </w:rPr>
                          <w:br/>
                          <w:t>Урок 1. Сатирик и лирик (жизнь и творческий путь Булгакова).</w:t>
                        </w:r>
                        <w:r w:rsidRPr="0039420E">
                          <w:rPr>
                            <w:rFonts w:ascii="Times New Roman" w:hAnsi="Times New Roman"/>
                            <w:sz w:val="20"/>
                            <w:szCs w:val="20"/>
                          </w:rPr>
                          <w:br/>
                          <w:t xml:space="preserve">Урок 2. Меж верой и сомнением (традиции Пушкина и Гоголя в романе </w:t>
                        </w:r>
                        <w:r w:rsidRPr="0039420E">
                          <w:rPr>
                            <w:rFonts w:ascii="Times New Roman" w:hAnsi="Times New Roman"/>
                            <w:b/>
                            <w:bCs/>
                            <w:sz w:val="20"/>
                            <w:szCs w:val="20"/>
                          </w:rPr>
                          <w:t>«Мастер и Маргарита»</w:t>
                        </w:r>
                        <w:r w:rsidRPr="0039420E">
                          <w:rPr>
                            <w:rFonts w:ascii="Times New Roman" w:hAnsi="Times New Roman"/>
                            <w:sz w:val="20"/>
                            <w:szCs w:val="20"/>
                          </w:rPr>
                          <w:t>).</w:t>
                        </w:r>
                        <w:r w:rsidRPr="0039420E">
                          <w:rPr>
                            <w:rFonts w:ascii="Times New Roman" w:hAnsi="Times New Roman"/>
                            <w:sz w:val="20"/>
                            <w:szCs w:val="20"/>
                          </w:rPr>
                          <w:br/>
                          <w:t xml:space="preserve">Урок 3. </w:t>
                        </w:r>
                        <w:proofErr w:type="spellStart"/>
                        <w:r w:rsidRPr="0039420E">
                          <w:rPr>
                            <w:rFonts w:ascii="Times New Roman" w:hAnsi="Times New Roman"/>
                            <w:sz w:val="20"/>
                            <w:szCs w:val="20"/>
                          </w:rPr>
                          <w:t>Воланд</w:t>
                        </w:r>
                        <w:proofErr w:type="spellEnd"/>
                        <w:r w:rsidRPr="0039420E">
                          <w:rPr>
                            <w:rFonts w:ascii="Times New Roman" w:hAnsi="Times New Roman"/>
                            <w:sz w:val="20"/>
                            <w:szCs w:val="20"/>
                          </w:rPr>
                          <w:t xml:space="preserve"> в Москве.</w:t>
                        </w:r>
                        <w:r w:rsidRPr="0039420E">
                          <w:rPr>
                            <w:rFonts w:ascii="Times New Roman" w:hAnsi="Times New Roman"/>
                            <w:sz w:val="20"/>
                            <w:szCs w:val="20"/>
                          </w:rPr>
                          <w:br/>
                          <w:t>Урок 4. Трагедии и фарсы (Москва и </w:t>
                        </w:r>
                        <w:proofErr w:type="spellStart"/>
                        <w:r w:rsidRPr="0039420E">
                          <w:rPr>
                            <w:rFonts w:ascii="Times New Roman" w:hAnsi="Times New Roman"/>
                            <w:sz w:val="20"/>
                            <w:szCs w:val="20"/>
                          </w:rPr>
                          <w:t>Ершалаим</w:t>
                        </w:r>
                        <w:proofErr w:type="spellEnd"/>
                        <w:r w:rsidRPr="0039420E">
                          <w:rPr>
                            <w:rFonts w:ascii="Times New Roman" w:hAnsi="Times New Roman"/>
                            <w:sz w:val="20"/>
                            <w:szCs w:val="20"/>
                          </w:rPr>
                          <w:t>).</w:t>
                        </w:r>
                        <w:r w:rsidRPr="0039420E">
                          <w:rPr>
                            <w:rFonts w:ascii="Times New Roman" w:hAnsi="Times New Roman"/>
                            <w:sz w:val="20"/>
                            <w:szCs w:val="20"/>
                          </w:rPr>
                          <w:br/>
                          <w:t>Урок 5. Проблема справедливости и милосердия в романе.</w:t>
                        </w:r>
                        <w:r w:rsidRPr="0039420E">
                          <w:rPr>
                            <w:rFonts w:ascii="Times New Roman" w:hAnsi="Times New Roman"/>
                            <w:sz w:val="20"/>
                            <w:szCs w:val="20"/>
                          </w:rPr>
                          <w:br/>
                          <w:t>Урок 6. Любовь — путь к вечности (судьбы Мастера и Маргариты).</w:t>
                        </w:r>
                        <w:r w:rsidRPr="0039420E">
                          <w:rPr>
                            <w:rFonts w:ascii="Times New Roman" w:hAnsi="Times New Roman"/>
                            <w:sz w:val="20"/>
                            <w:szCs w:val="20"/>
                          </w:rPr>
                          <w:br/>
                          <w:t>Урок 7. Автор в романе</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Б. Л. Пастернак</w:t>
                        </w:r>
                        <w:r w:rsidRPr="0039420E">
                          <w:rPr>
                            <w:rFonts w:ascii="Times New Roman" w:hAnsi="Times New Roman"/>
                            <w:sz w:val="20"/>
                            <w:szCs w:val="20"/>
                          </w:rPr>
                          <w:br/>
                          <w:t xml:space="preserve">Уроки 1—2. </w:t>
                        </w:r>
                        <w:proofErr w:type="gramStart"/>
                        <w:r w:rsidRPr="0039420E">
                          <w:rPr>
                            <w:rFonts w:ascii="Times New Roman" w:hAnsi="Times New Roman"/>
                            <w:sz w:val="20"/>
                            <w:szCs w:val="20"/>
                          </w:rPr>
                          <w:t xml:space="preserve">Стихия жизни и стихия творчества в лирике Пастернака </w:t>
                        </w:r>
                        <w:r w:rsidRPr="0039420E">
                          <w:rPr>
                            <w:rFonts w:ascii="Times New Roman" w:hAnsi="Times New Roman"/>
                            <w:b/>
                            <w:bCs/>
                            <w:sz w:val="20"/>
                            <w:szCs w:val="20"/>
                          </w:rPr>
                          <w:t>(«Февраль.</w:t>
                        </w:r>
                        <w:proofErr w:type="gramEnd"/>
                        <w:r w:rsidRPr="0039420E">
                          <w:rPr>
                            <w:rFonts w:ascii="Times New Roman" w:hAnsi="Times New Roman"/>
                            <w:b/>
                            <w:bCs/>
                            <w:sz w:val="20"/>
                            <w:szCs w:val="20"/>
                          </w:rPr>
                          <w:t xml:space="preserve"> </w:t>
                        </w:r>
                        <w:proofErr w:type="gramStart"/>
                        <w:r w:rsidRPr="0039420E">
                          <w:rPr>
                            <w:rFonts w:ascii="Times New Roman" w:hAnsi="Times New Roman"/>
                            <w:b/>
                            <w:bCs/>
                            <w:sz w:val="20"/>
                            <w:szCs w:val="20"/>
                          </w:rPr>
                          <w:t>Достать чернил и плакать!..», «Определение поэзии», «Во всем мне хочется дойти до самой сути...», «О, если б знал, что так бывает...», «Зимняя ночь», «Гамлет»)</w:t>
                        </w:r>
                        <w:r w:rsidRPr="0039420E">
                          <w:rPr>
                            <w:rFonts w:ascii="Times New Roman" w:hAnsi="Times New Roman"/>
                            <w:sz w:val="20"/>
                            <w:szCs w:val="20"/>
                          </w:rPr>
                          <w:t>.</w:t>
                        </w:r>
                        <w:proofErr w:type="gramEnd"/>
                        <w:r w:rsidRPr="0039420E">
                          <w:rPr>
                            <w:rFonts w:ascii="Times New Roman" w:hAnsi="Times New Roman"/>
                            <w:sz w:val="20"/>
                            <w:szCs w:val="20"/>
                          </w:rPr>
                          <w:br/>
                          <w:t xml:space="preserve">Урок 3. Роман </w:t>
                        </w:r>
                        <w:r w:rsidRPr="0039420E">
                          <w:rPr>
                            <w:rFonts w:ascii="Times New Roman" w:hAnsi="Times New Roman"/>
                            <w:b/>
                            <w:bCs/>
                            <w:sz w:val="20"/>
                            <w:szCs w:val="20"/>
                          </w:rPr>
                          <w:t>«Доктор Живаго»</w:t>
                        </w:r>
                        <w:r w:rsidRPr="0039420E">
                          <w:rPr>
                            <w:rFonts w:ascii="Times New Roman" w:hAnsi="Times New Roman"/>
                            <w:sz w:val="20"/>
                            <w:szCs w:val="20"/>
                          </w:rPr>
                          <w:t xml:space="preserve"> (обзор)</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Диалог национальных культур</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proofErr w:type="spellStart"/>
                        <w:r w:rsidRPr="0039420E">
                          <w:rPr>
                            <w:rFonts w:ascii="Times New Roman" w:hAnsi="Times New Roman"/>
                            <w:b/>
                            <w:bCs/>
                            <w:sz w:val="20"/>
                            <w:szCs w:val="20"/>
                          </w:rPr>
                          <w:t>Райнер</w:t>
                        </w:r>
                        <w:proofErr w:type="spellEnd"/>
                        <w:r w:rsidRPr="0039420E">
                          <w:rPr>
                            <w:rFonts w:ascii="Times New Roman" w:hAnsi="Times New Roman"/>
                            <w:b/>
                            <w:bCs/>
                            <w:sz w:val="20"/>
                            <w:szCs w:val="20"/>
                          </w:rPr>
                          <w:t xml:space="preserve"> Мария Рильке</w:t>
                        </w:r>
                        <w:r w:rsidRPr="0039420E">
                          <w:rPr>
                            <w:rFonts w:ascii="Times New Roman" w:hAnsi="Times New Roman"/>
                            <w:sz w:val="20"/>
                            <w:szCs w:val="20"/>
                          </w:rPr>
                          <w:br/>
                          <w:t xml:space="preserve">Урок 1. </w:t>
                        </w:r>
                        <w:proofErr w:type="gramStart"/>
                        <w:r w:rsidRPr="0039420E">
                          <w:rPr>
                            <w:rFonts w:ascii="Times New Roman" w:hAnsi="Times New Roman"/>
                            <w:sz w:val="20"/>
                            <w:szCs w:val="20"/>
                          </w:rPr>
                          <w:t xml:space="preserve">Связи Рильке с русской и мировой литературой (переписка с русскими писателями, стихотворение </w:t>
                        </w:r>
                        <w:r w:rsidRPr="0039420E">
                          <w:rPr>
                            <w:rFonts w:ascii="Times New Roman" w:hAnsi="Times New Roman"/>
                            <w:b/>
                            <w:bCs/>
                            <w:sz w:val="20"/>
                            <w:szCs w:val="20"/>
                          </w:rPr>
                          <w:t>«Орфей.</w:t>
                        </w:r>
                        <w:proofErr w:type="gramEnd"/>
                        <w:r w:rsidRPr="0039420E">
                          <w:rPr>
                            <w:rFonts w:ascii="Times New Roman" w:hAnsi="Times New Roman"/>
                            <w:b/>
                            <w:bCs/>
                            <w:sz w:val="20"/>
                            <w:szCs w:val="20"/>
                          </w:rPr>
                          <w:t xml:space="preserve"> </w:t>
                        </w:r>
                        <w:proofErr w:type="spellStart"/>
                        <w:r w:rsidRPr="0039420E">
                          <w:rPr>
                            <w:rFonts w:ascii="Times New Roman" w:hAnsi="Times New Roman"/>
                            <w:b/>
                            <w:bCs/>
                            <w:sz w:val="20"/>
                            <w:szCs w:val="20"/>
                          </w:rPr>
                          <w:t>Эвридика</w:t>
                        </w:r>
                        <w:proofErr w:type="spellEnd"/>
                        <w:r w:rsidRPr="0039420E">
                          <w:rPr>
                            <w:rFonts w:ascii="Times New Roman" w:hAnsi="Times New Roman"/>
                            <w:b/>
                            <w:bCs/>
                            <w:sz w:val="20"/>
                            <w:szCs w:val="20"/>
                          </w:rPr>
                          <w:t xml:space="preserve">. </w:t>
                        </w:r>
                        <w:proofErr w:type="gramStart"/>
                        <w:r w:rsidRPr="0039420E">
                          <w:rPr>
                            <w:rFonts w:ascii="Times New Roman" w:hAnsi="Times New Roman"/>
                            <w:b/>
                            <w:bCs/>
                            <w:sz w:val="20"/>
                            <w:szCs w:val="20"/>
                          </w:rPr>
                          <w:t>Гермес»</w:t>
                        </w:r>
                        <w:r w:rsidRPr="0039420E">
                          <w:rPr>
                            <w:rFonts w:ascii="Times New Roman" w:hAnsi="Times New Roman"/>
                            <w:sz w:val="20"/>
                            <w:szCs w:val="20"/>
                          </w:rPr>
                          <w:t>)</w:t>
                        </w:r>
                        <w:proofErr w:type="gramEnd"/>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Перевод как вид художественной интерпретации</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Г. Аполлинер</w:t>
                        </w:r>
                        <w:r w:rsidRPr="0039420E">
                          <w:rPr>
                            <w:rFonts w:ascii="Times New Roman" w:hAnsi="Times New Roman"/>
                            <w:sz w:val="20"/>
                            <w:szCs w:val="20"/>
                          </w:rPr>
                          <w:br/>
                          <w:t xml:space="preserve">Урок 1. </w:t>
                        </w:r>
                        <w:r w:rsidRPr="0039420E">
                          <w:rPr>
                            <w:rFonts w:ascii="Times New Roman" w:hAnsi="Times New Roman"/>
                            <w:b/>
                            <w:bCs/>
                            <w:sz w:val="20"/>
                            <w:szCs w:val="20"/>
                          </w:rPr>
                          <w:t xml:space="preserve">«Мост </w:t>
                        </w:r>
                        <w:proofErr w:type="spellStart"/>
                        <w:r w:rsidRPr="0039420E">
                          <w:rPr>
                            <w:rFonts w:ascii="Times New Roman" w:hAnsi="Times New Roman"/>
                            <w:b/>
                            <w:bCs/>
                            <w:sz w:val="20"/>
                            <w:szCs w:val="20"/>
                          </w:rPr>
                          <w:t>Мирабо</w:t>
                        </w:r>
                        <w:proofErr w:type="spellEnd"/>
                        <w:r w:rsidRPr="0039420E">
                          <w:rPr>
                            <w:rFonts w:ascii="Times New Roman" w:hAnsi="Times New Roman"/>
                            <w:b/>
                            <w:bCs/>
                            <w:sz w:val="20"/>
                            <w:szCs w:val="20"/>
                          </w:rPr>
                          <w:t xml:space="preserve">» </w:t>
                        </w:r>
                        <w:r w:rsidRPr="0039420E">
                          <w:rPr>
                            <w:rFonts w:ascii="Times New Roman" w:hAnsi="Times New Roman"/>
                            <w:sz w:val="20"/>
                            <w:szCs w:val="20"/>
                          </w:rPr>
                          <w:t>в переводах русских поэтов</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xml:space="preserve">Раздел III. </w:t>
                        </w:r>
                        <w:r w:rsidRPr="0039420E">
                          <w:rPr>
                            <w:rFonts w:ascii="Times New Roman" w:hAnsi="Times New Roman"/>
                            <w:b/>
                            <w:bCs/>
                            <w:sz w:val="20"/>
                            <w:szCs w:val="20"/>
                          </w:rPr>
                          <w:t>«Война и мир»</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Два поколения военной прозы. Война глазами ее участников и потомков</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В. П. Некрасов</w:t>
                        </w:r>
                        <w:r w:rsidRPr="0039420E">
                          <w:rPr>
                            <w:rFonts w:ascii="Times New Roman" w:hAnsi="Times New Roman"/>
                            <w:sz w:val="20"/>
                            <w:szCs w:val="20"/>
                          </w:rPr>
                          <w:br/>
                          <w:t>Урок 1. «Мушкетер, солдат, писатель» — судьба и творчество В. Некрасова.</w:t>
                        </w:r>
                        <w:r w:rsidRPr="0039420E">
                          <w:rPr>
                            <w:rFonts w:ascii="Times New Roman" w:hAnsi="Times New Roman"/>
                            <w:sz w:val="20"/>
                            <w:szCs w:val="20"/>
                          </w:rPr>
                          <w:br/>
                          <w:t xml:space="preserve">Урок 2. «Окопная» </w:t>
                        </w:r>
                        <w:proofErr w:type="gramStart"/>
                        <w:r w:rsidRPr="0039420E">
                          <w:rPr>
                            <w:rFonts w:ascii="Times New Roman" w:hAnsi="Times New Roman"/>
                            <w:sz w:val="20"/>
                            <w:szCs w:val="20"/>
                          </w:rPr>
                          <w:t>правда</w:t>
                        </w:r>
                        <w:proofErr w:type="gramEnd"/>
                        <w:r w:rsidRPr="0039420E">
                          <w:rPr>
                            <w:rFonts w:ascii="Times New Roman" w:hAnsi="Times New Roman"/>
                            <w:sz w:val="20"/>
                            <w:szCs w:val="20"/>
                          </w:rPr>
                          <w:t xml:space="preserve"> народной войны </w:t>
                        </w:r>
                        <w:r w:rsidRPr="0039420E">
                          <w:rPr>
                            <w:rFonts w:ascii="Times New Roman" w:hAnsi="Times New Roman"/>
                            <w:b/>
                            <w:bCs/>
                            <w:sz w:val="20"/>
                            <w:szCs w:val="20"/>
                          </w:rPr>
                          <w:t>(«В окопах Сталинграда»)</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lastRenderedPageBreak/>
                          <w:t>Понятие о литературно-художественном журнале</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А. Т. Твардовский</w:t>
                        </w:r>
                        <w:r w:rsidRPr="0039420E">
                          <w:rPr>
                            <w:rFonts w:ascii="Times New Roman" w:hAnsi="Times New Roman"/>
                            <w:sz w:val="20"/>
                            <w:szCs w:val="20"/>
                          </w:rPr>
                          <w:br/>
                          <w:t xml:space="preserve">Урок 1. Твардовский — певец мира в войне (поэма </w:t>
                        </w:r>
                        <w:r w:rsidRPr="0039420E">
                          <w:rPr>
                            <w:rFonts w:ascii="Times New Roman" w:hAnsi="Times New Roman"/>
                            <w:b/>
                            <w:bCs/>
                            <w:sz w:val="20"/>
                            <w:szCs w:val="20"/>
                          </w:rPr>
                          <w:t>«Дом у дороги»</w:t>
                        </w:r>
                        <w:r w:rsidRPr="0039420E">
                          <w:rPr>
                            <w:rFonts w:ascii="Times New Roman" w:hAnsi="Times New Roman"/>
                            <w:sz w:val="20"/>
                            <w:szCs w:val="20"/>
                          </w:rPr>
                          <w:t>).</w:t>
                        </w:r>
                        <w:r w:rsidRPr="0039420E">
                          <w:rPr>
                            <w:rFonts w:ascii="Times New Roman" w:hAnsi="Times New Roman"/>
                            <w:sz w:val="20"/>
                            <w:szCs w:val="20"/>
                          </w:rPr>
                          <w:br/>
                          <w:t xml:space="preserve">Урок 2. Суд совести </w:t>
                        </w:r>
                        <w:r w:rsidRPr="0039420E">
                          <w:rPr>
                            <w:rFonts w:ascii="Times New Roman" w:hAnsi="Times New Roman"/>
                            <w:b/>
                            <w:bCs/>
                            <w:sz w:val="20"/>
                            <w:szCs w:val="20"/>
                          </w:rPr>
                          <w:t>(«Вся суть в одном-единственном завете...», «Я знаю, никакой моей вины...», «Памяти матери»)</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Психологизм и экстремальные ситуации в художественной прозе</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В. Быков</w:t>
                        </w:r>
                        <w:r w:rsidRPr="0039420E">
                          <w:rPr>
                            <w:rFonts w:ascii="Times New Roman" w:hAnsi="Times New Roman"/>
                            <w:sz w:val="20"/>
                            <w:szCs w:val="20"/>
                          </w:rPr>
                          <w:br/>
                          <w:t xml:space="preserve">Урок. Повесть </w:t>
                        </w:r>
                        <w:r w:rsidRPr="0039420E">
                          <w:rPr>
                            <w:rFonts w:ascii="Times New Roman" w:hAnsi="Times New Roman"/>
                            <w:b/>
                            <w:bCs/>
                            <w:sz w:val="20"/>
                            <w:szCs w:val="20"/>
                          </w:rPr>
                          <w:t>«Сотников»</w:t>
                        </w:r>
                        <w:r w:rsidRPr="0039420E">
                          <w:rPr>
                            <w:rFonts w:ascii="Times New Roman" w:hAnsi="Times New Roman"/>
                            <w:sz w:val="20"/>
                            <w:szCs w:val="20"/>
                          </w:rPr>
                          <w:t> — исследование духовных возможностей человека (Сотников и Рыбак, героизм и предательство)</w:t>
                        </w:r>
                      </w:p>
                    </w:tc>
                  </w:tr>
                  <w:tr w:rsidR="00D4751C" w:rsidRPr="0039420E" w:rsidTr="00D4751C">
                    <w:trPr>
                      <w:tblCellSpacing w:w="15" w:type="dxa"/>
                    </w:trPr>
                    <w:tc>
                      <w:tcPr>
                        <w:tcW w:w="1260"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Речь героев и речь автора</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В. П. Астафьев</w:t>
                        </w:r>
                        <w:r w:rsidRPr="0039420E">
                          <w:rPr>
                            <w:rFonts w:ascii="Times New Roman" w:hAnsi="Times New Roman"/>
                            <w:sz w:val="20"/>
                            <w:szCs w:val="20"/>
                          </w:rPr>
                          <w:br/>
                          <w:t>Урок 1. Народные заботы в произведениях В. Астафьева.</w:t>
                        </w:r>
                        <w:r w:rsidRPr="0039420E">
                          <w:rPr>
                            <w:rFonts w:ascii="Times New Roman" w:hAnsi="Times New Roman"/>
                            <w:sz w:val="20"/>
                            <w:szCs w:val="20"/>
                          </w:rPr>
                          <w:br/>
                          <w:t xml:space="preserve">Урок 2. Повесть </w:t>
                        </w:r>
                        <w:r w:rsidRPr="0039420E">
                          <w:rPr>
                            <w:rFonts w:ascii="Times New Roman" w:hAnsi="Times New Roman"/>
                            <w:b/>
                            <w:bCs/>
                            <w:sz w:val="20"/>
                            <w:szCs w:val="20"/>
                          </w:rPr>
                          <w:t>«Пастух и пастушка»</w:t>
                        </w:r>
                        <w:r w:rsidRPr="0039420E">
                          <w:rPr>
                            <w:rFonts w:ascii="Times New Roman" w:hAnsi="Times New Roman"/>
                            <w:sz w:val="20"/>
                            <w:szCs w:val="20"/>
                          </w:rPr>
                          <w:t> — идиллия и трагедия</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Ю. Бондарев</w:t>
                        </w:r>
                        <w:r w:rsidRPr="0039420E">
                          <w:rPr>
                            <w:rFonts w:ascii="Times New Roman" w:hAnsi="Times New Roman"/>
                            <w:sz w:val="20"/>
                            <w:szCs w:val="20"/>
                          </w:rPr>
                          <w:br/>
                          <w:t xml:space="preserve">Урок 1. Роман </w:t>
                        </w:r>
                        <w:r w:rsidRPr="0039420E">
                          <w:rPr>
                            <w:rFonts w:ascii="Times New Roman" w:hAnsi="Times New Roman"/>
                            <w:b/>
                            <w:bCs/>
                            <w:sz w:val="20"/>
                            <w:szCs w:val="20"/>
                          </w:rPr>
                          <w:t>«Берег»</w:t>
                        </w:r>
                        <w:r w:rsidRPr="0039420E">
                          <w:rPr>
                            <w:rFonts w:ascii="Times New Roman" w:hAnsi="Times New Roman"/>
                            <w:sz w:val="20"/>
                            <w:szCs w:val="20"/>
                          </w:rPr>
                          <w:t>. Юность и война.</w:t>
                        </w:r>
                        <w:r w:rsidRPr="0039420E">
                          <w:rPr>
                            <w:rFonts w:ascii="Times New Roman" w:hAnsi="Times New Roman"/>
                            <w:sz w:val="20"/>
                            <w:szCs w:val="20"/>
                          </w:rPr>
                          <w:br/>
                          <w:t>Урок 2. Мир и трезвость сознания</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Э.-М. Ремарк</w:t>
                        </w:r>
                        <w:r w:rsidRPr="0039420E">
                          <w:rPr>
                            <w:rFonts w:ascii="Times New Roman" w:hAnsi="Times New Roman"/>
                            <w:sz w:val="20"/>
                            <w:szCs w:val="20"/>
                          </w:rPr>
                          <w:br/>
                          <w:t xml:space="preserve">Урок 1. Роман </w:t>
                        </w:r>
                        <w:r w:rsidRPr="0039420E">
                          <w:rPr>
                            <w:rFonts w:ascii="Times New Roman" w:hAnsi="Times New Roman"/>
                            <w:b/>
                            <w:bCs/>
                            <w:sz w:val="20"/>
                            <w:szCs w:val="20"/>
                          </w:rPr>
                          <w:t>«Три товарища»</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xml:space="preserve">Раздел IV. </w:t>
                        </w:r>
                        <w:r w:rsidRPr="0039420E">
                          <w:rPr>
                            <w:rFonts w:ascii="Times New Roman" w:hAnsi="Times New Roman"/>
                            <w:b/>
                            <w:bCs/>
                            <w:sz w:val="20"/>
                            <w:szCs w:val="20"/>
                          </w:rPr>
                          <w:t>Самопознание человека и жизнь общества</w:t>
                        </w:r>
                        <w:r w:rsidRPr="0039420E">
                          <w:rPr>
                            <w:rFonts w:ascii="Times New Roman" w:hAnsi="Times New Roman"/>
                            <w:sz w:val="20"/>
                            <w:szCs w:val="20"/>
                          </w:rPr>
                          <w:br/>
                        </w:r>
                        <w:r w:rsidRPr="0039420E">
                          <w:rPr>
                            <w:rFonts w:ascii="Times New Roman" w:hAnsi="Times New Roman"/>
                            <w:b/>
                            <w:bCs/>
                            <w:sz w:val="20"/>
                            <w:szCs w:val="20"/>
                          </w:rPr>
                          <w:t>Обзор литературы 40—90-х гг.</w:t>
                        </w:r>
                        <w:r w:rsidRPr="0039420E">
                          <w:rPr>
                            <w:rFonts w:ascii="Times New Roman" w:hAnsi="Times New Roman"/>
                            <w:sz w:val="20"/>
                            <w:szCs w:val="20"/>
                          </w:rPr>
                          <w:t> — 2 ч.</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Философский роман</w:t>
                        </w:r>
                      </w:p>
                    </w:tc>
                    <w:tc>
                      <w:tcPr>
                        <w:tcW w:w="3695"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Е. И. Замятин</w:t>
                        </w:r>
                        <w:r w:rsidRPr="0039420E">
                          <w:rPr>
                            <w:rFonts w:ascii="Times New Roman" w:hAnsi="Times New Roman"/>
                            <w:sz w:val="20"/>
                            <w:szCs w:val="20"/>
                          </w:rPr>
                          <w:br/>
                          <w:t>Урок 1. Утопии и антиутопии в русской литературе XIX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(Чернышевский, Достоевский).</w:t>
                        </w:r>
                        <w:r w:rsidRPr="0039420E">
                          <w:rPr>
                            <w:rFonts w:ascii="Times New Roman" w:hAnsi="Times New Roman"/>
                            <w:sz w:val="20"/>
                            <w:szCs w:val="20"/>
                          </w:rPr>
                          <w:br/>
                          <w:t xml:space="preserve">Урок 2. Структура и смыл романа Замятина </w:t>
                        </w:r>
                        <w:r w:rsidRPr="0039420E">
                          <w:rPr>
                            <w:rFonts w:ascii="Times New Roman" w:hAnsi="Times New Roman"/>
                            <w:b/>
                            <w:bCs/>
                            <w:sz w:val="20"/>
                            <w:szCs w:val="20"/>
                          </w:rPr>
                          <w:t>«Мы»</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Роман-антиутопия</w:t>
                        </w:r>
                      </w:p>
                    </w:tc>
                    <w:tc>
                      <w:tcPr>
                        <w:tcW w:w="3695"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Индивидуальный стиль писателя</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А. Платонов</w:t>
                        </w:r>
                        <w:r w:rsidRPr="0039420E">
                          <w:rPr>
                            <w:rFonts w:ascii="Times New Roman" w:hAnsi="Times New Roman"/>
                            <w:sz w:val="20"/>
                            <w:szCs w:val="20"/>
                          </w:rPr>
                          <w:br/>
                          <w:t>Урок 1. Платонов в поисках «сокровенного человека».</w:t>
                        </w:r>
                        <w:r w:rsidRPr="0039420E">
                          <w:rPr>
                            <w:rFonts w:ascii="Times New Roman" w:hAnsi="Times New Roman"/>
                            <w:sz w:val="20"/>
                            <w:szCs w:val="20"/>
                          </w:rPr>
                          <w:br/>
                          <w:t xml:space="preserve">Урок 2. Повесть </w:t>
                        </w:r>
                        <w:r w:rsidRPr="0039420E">
                          <w:rPr>
                            <w:rFonts w:ascii="Times New Roman" w:hAnsi="Times New Roman"/>
                            <w:b/>
                            <w:bCs/>
                            <w:sz w:val="20"/>
                            <w:szCs w:val="20"/>
                          </w:rPr>
                          <w:t>«Котлован»</w:t>
                        </w:r>
                        <w:r w:rsidRPr="0039420E">
                          <w:rPr>
                            <w:rFonts w:ascii="Times New Roman" w:hAnsi="Times New Roman"/>
                            <w:sz w:val="20"/>
                            <w:szCs w:val="20"/>
                          </w:rPr>
                          <w:t>. Мотивы апокалипсиса и революционного строительства.</w:t>
                        </w:r>
                        <w:r w:rsidRPr="0039420E">
                          <w:rPr>
                            <w:rFonts w:ascii="Times New Roman" w:hAnsi="Times New Roman"/>
                            <w:sz w:val="20"/>
                            <w:szCs w:val="20"/>
                          </w:rPr>
                          <w:br/>
                          <w:t>Урок 3. Человек, томимый «тоской тщетности», и «нормализованный работник»</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Деревенская проза</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Ф. А. Абрамов</w:t>
                        </w:r>
                        <w:r w:rsidRPr="0039420E">
                          <w:rPr>
                            <w:rFonts w:ascii="Times New Roman" w:hAnsi="Times New Roman"/>
                            <w:sz w:val="20"/>
                            <w:szCs w:val="20"/>
                          </w:rPr>
                          <w:br/>
                          <w:t>Урок 1. Жизнь деревни в произведениях Ф. Абрамова.</w:t>
                        </w:r>
                        <w:r w:rsidRPr="0039420E">
                          <w:rPr>
                            <w:rFonts w:ascii="Times New Roman" w:hAnsi="Times New Roman"/>
                            <w:sz w:val="20"/>
                            <w:szCs w:val="20"/>
                          </w:rPr>
                          <w:br/>
                          <w:t xml:space="preserve">Урок 2. Роман </w:t>
                        </w:r>
                        <w:r w:rsidRPr="0039420E">
                          <w:rPr>
                            <w:rFonts w:ascii="Times New Roman" w:hAnsi="Times New Roman"/>
                            <w:b/>
                            <w:bCs/>
                            <w:sz w:val="20"/>
                            <w:szCs w:val="20"/>
                          </w:rPr>
                          <w:t>«Две зимы и три лета»</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Лагерная проза</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В. Т. Шаламов</w:t>
                        </w:r>
                        <w:r w:rsidRPr="0039420E">
                          <w:rPr>
                            <w:rFonts w:ascii="Times New Roman" w:hAnsi="Times New Roman"/>
                            <w:sz w:val="20"/>
                            <w:szCs w:val="20"/>
                          </w:rPr>
                          <w:br/>
                          <w:t xml:space="preserve">Урок 1. Лагерь — слепок мира на страницах </w:t>
                        </w:r>
                        <w:r w:rsidRPr="0039420E">
                          <w:rPr>
                            <w:rFonts w:ascii="Times New Roman" w:hAnsi="Times New Roman"/>
                            <w:b/>
                            <w:bCs/>
                            <w:sz w:val="20"/>
                            <w:szCs w:val="20"/>
                          </w:rPr>
                          <w:t xml:space="preserve">«Колымских рассказов» </w:t>
                        </w:r>
                        <w:r w:rsidRPr="0039420E">
                          <w:rPr>
                            <w:rFonts w:ascii="Times New Roman" w:hAnsi="Times New Roman"/>
                            <w:sz w:val="20"/>
                            <w:szCs w:val="20"/>
                          </w:rPr>
                          <w:t>Шаламова.</w:t>
                        </w:r>
                        <w:r w:rsidRPr="0039420E">
                          <w:rPr>
                            <w:rFonts w:ascii="Times New Roman" w:hAnsi="Times New Roman"/>
                            <w:sz w:val="20"/>
                            <w:szCs w:val="20"/>
                          </w:rPr>
                          <w:br/>
                          <w:t xml:space="preserve">Урок 2. Композиция и стиль рассказов </w:t>
                        </w:r>
                        <w:r w:rsidRPr="0039420E">
                          <w:rPr>
                            <w:rFonts w:ascii="Times New Roman" w:hAnsi="Times New Roman"/>
                            <w:b/>
                            <w:bCs/>
                            <w:sz w:val="20"/>
                            <w:szCs w:val="20"/>
                          </w:rPr>
                          <w:t>«Надгробное слово»</w:t>
                        </w:r>
                        <w:r w:rsidRPr="0039420E">
                          <w:rPr>
                            <w:rFonts w:ascii="Times New Roman" w:hAnsi="Times New Roman"/>
                            <w:sz w:val="20"/>
                            <w:szCs w:val="20"/>
                          </w:rPr>
                          <w:t xml:space="preserve"> и </w:t>
                        </w:r>
                        <w:r w:rsidRPr="0039420E">
                          <w:rPr>
                            <w:rFonts w:ascii="Times New Roman" w:hAnsi="Times New Roman"/>
                            <w:b/>
                            <w:bCs/>
                            <w:sz w:val="20"/>
                            <w:szCs w:val="20"/>
                          </w:rPr>
                          <w:t>«Шерри-бренди»</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Художественная документальная проза</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А. И. Солженицын</w:t>
                        </w:r>
                        <w:r w:rsidRPr="0039420E">
                          <w:rPr>
                            <w:rFonts w:ascii="Times New Roman" w:hAnsi="Times New Roman"/>
                            <w:sz w:val="20"/>
                            <w:szCs w:val="20"/>
                          </w:rPr>
                          <w:br/>
                          <w:t xml:space="preserve">Урок 1. </w:t>
                        </w:r>
                        <w:r w:rsidRPr="0039420E">
                          <w:rPr>
                            <w:rFonts w:ascii="Times New Roman" w:hAnsi="Times New Roman"/>
                            <w:b/>
                            <w:bCs/>
                            <w:sz w:val="20"/>
                            <w:szCs w:val="20"/>
                          </w:rPr>
                          <w:t xml:space="preserve">«Красное колесо» </w:t>
                        </w:r>
                        <w:r w:rsidRPr="0039420E">
                          <w:rPr>
                            <w:rFonts w:ascii="Times New Roman" w:hAnsi="Times New Roman"/>
                            <w:sz w:val="20"/>
                            <w:szCs w:val="20"/>
                          </w:rPr>
                          <w:t>века. Жизнь и судьба А. Солженицына.</w:t>
                        </w:r>
                        <w:r w:rsidRPr="0039420E">
                          <w:rPr>
                            <w:rFonts w:ascii="Times New Roman" w:hAnsi="Times New Roman"/>
                            <w:sz w:val="20"/>
                            <w:szCs w:val="20"/>
                          </w:rPr>
                          <w:br/>
                          <w:t xml:space="preserve">Урок 2. Наука выживать в повести </w:t>
                        </w:r>
                        <w:r w:rsidRPr="0039420E">
                          <w:rPr>
                            <w:rFonts w:ascii="Times New Roman" w:hAnsi="Times New Roman"/>
                            <w:b/>
                            <w:bCs/>
                            <w:sz w:val="20"/>
                            <w:szCs w:val="20"/>
                          </w:rPr>
                          <w:t>«Один день Ивана Денисовича»</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Лирическая проза</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В. В. Ерофеев</w:t>
                        </w:r>
                        <w:r w:rsidRPr="0039420E">
                          <w:rPr>
                            <w:rFonts w:ascii="Times New Roman" w:hAnsi="Times New Roman"/>
                            <w:sz w:val="20"/>
                            <w:szCs w:val="20"/>
                          </w:rPr>
                          <w:br/>
                          <w:t xml:space="preserve">Урок 1. Поэма </w:t>
                        </w:r>
                        <w:r w:rsidRPr="0039420E">
                          <w:rPr>
                            <w:rFonts w:ascii="Times New Roman" w:hAnsi="Times New Roman"/>
                            <w:b/>
                            <w:bCs/>
                            <w:sz w:val="20"/>
                            <w:szCs w:val="20"/>
                          </w:rPr>
                          <w:t>«Москва — Петушки»</w:t>
                        </w:r>
                        <w:r w:rsidRPr="0039420E">
                          <w:rPr>
                            <w:rFonts w:ascii="Times New Roman" w:hAnsi="Times New Roman"/>
                            <w:sz w:val="20"/>
                            <w:szCs w:val="20"/>
                          </w:rPr>
                          <w:t>. Память культуры и смятение Венички.</w:t>
                        </w:r>
                        <w:r w:rsidRPr="0039420E">
                          <w:rPr>
                            <w:rFonts w:ascii="Times New Roman" w:hAnsi="Times New Roman"/>
                            <w:sz w:val="20"/>
                            <w:szCs w:val="20"/>
                          </w:rPr>
                          <w:br/>
                          <w:t>Урок 2. Куда несется электричка «Москва — Петушки»?</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Современный исторический роман</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Б. Ш. Окуджава</w:t>
                        </w:r>
                        <w:r w:rsidRPr="0039420E">
                          <w:rPr>
                            <w:rFonts w:ascii="Times New Roman" w:hAnsi="Times New Roman"/>
                            <w:sz w:val="20"/>
                            <w:szCs w:val="20"/>
                          </w:rPr>
                          <w:br/>
                          <w:t>Урок 1. Возведение в человечность (анализ лирики).</w:t>
                        </w:r>
                        <w:r w:rsidRPr="0039420E">
                          <w:rPr>
                            <w:rFonts w:ascii="Times New Roman" w:hAnsi="Times New Roman"/>
                            <w:sz w:val="20"/>
                            <w:szCs w:val="20"/>
                          </w:rPr>
                          <w:br/>
                          <w:t xml:space="preserve">Урок 2. Праздники жизни и ее печали в прозе Б. Окуджавы </w:t>
                        </w:r>
                        <w:r w:rsidRPr="0039420E">
                          <w:rPr>
                            <w:rFonts w:ascii="Times New Roman" w:hAnsi="Times New Roman"/>
                            <w:b/>
                            <w:bCs/>
                            <w:sz w:val="20"/>
                            <w:szCs w:val="20"/>
                          </w:rPr>
                          <w:t>(«Путешествие дилетантов»)</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proofErr w:type="spellStart"/>
                        <w:r w:rsidRPr="0039420E">
                          <w:rPr>
                            <w:rFonts w:ascii="Times New Roman" w:hAnsi="Times New Roman"/>
                            <w:sz w:val="20"/>
                            <w:szCs w:val="20"/>
                          </w:rPr>
                          <w:t>Бардовская</w:t>
                        </w:r>
                        <w:proofErr w:type="spellEnd"/>
                        <w:r w:rsidRPr="0039420E">
                          <w:rPr>
                            <w:rFonts w:ascii="Times New Roman" w:hAnsi="Times New Roman"/>
                            <w:sz w:val="20"/>
                            <w:szCs w:val="20"/>
                          </w:rPr>
                          <w:t xml:space="preserve"> песня и поэтическое творчество</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В. С. Высоцкий</w:t>
                        </w:r>
                        <w:r w:rsidRPr="0039420E">
                          <w:rPr>
                            <w:rFonts w:ascii="Times New Roman" w:hAnsi="Times New Roman"/>
                            <w:sz w:val="20"/>
                            <w:szCs w:val="20"/>
                          </w:rPr>
                          <w:br/>
                          <w:t>Урок 1. Романтический бунт и ирония в лирике Высоцкого.</w:t>
                        </w:r>
                        <w:r w:rsidRPr="0039420E">
                          <w:rPr>
                            <w:rFonts w:ascii="Times New Roman" w:hAnsi="Times New Roman"/>
                            <w:sz w:val="20"/>
                            <w:szCs w:val="20"/>
                          </w:rPr>
                          <w:br/>
                          <w:t>Урок 2. «Сорванный голос» поколения (стихотворения и песни).</w:t>
                        </w:r>
                      </w:p>
                    </w:tc>
                  </w:tr>
                  <w:tr w:rsidR="00D4751C" w:rsidRPr="0039420E" w:rsidTr="00D4751C">
                    <w:trPr>
                      <w:tblCellSpacing w:w="15" w:type="dxa"/>
                    </w:trPr>
                    <w:tc>
                      <w:tcPr>
                        <w:tcW w:w="1260"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Традиции русской драматургии</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А. В. Вампилов</w:t>
                        </w:r>
                        <w:r w:rsidRPr="0039420E">
                          <w:rPr>
                            <w:rFonts w:ascii="Times New Roman" w:hAnsi="Times New Roman"/>
                            <w:sz w:val="20"/>
                            <w:szCs w:val="20"/>
                          </w:rPr>
                          <w:br/>
                          <w:t>Урок 1. Традиции Чехова в драматургии Вампилова.</w:t>
                        </w:r>
                        <w:r w:rsidRPr="0039420E">
                          <w:rPr>
                            <w:rFonts w:ascii="Times New Roman" w:hAnsi="Times New Roman"/>
                            <w:sz w:val="20"/>
                            <w:szCs w:val="20"/>
                          </w:rPr>
                          <w:br/>
                          <w:t xml:space="preserve">Урок 2. Сон и явь в жизни </w:t>
                        </w:r>
                        <w:proofErr w:type="spellStart"/>
                        <w:r w:rsidRPr="0039420E">
                          <w:rPr>
                            <w:rFonts w:ascii="Times New Roman" w:hAnsi="Times New Roman"/>
                            <w:sz w:val="20"/>
                            <w:szCs w:val="20"/>
                          </w:rPr>
                          <w:t>Зилова</w:t>
                        </w:r>
                        <w:proofErr w:type="spellEnd"/>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И. А. Бродский</w:t>
                        </w:r>
                        <w:r w:rsidRPr="0039420E">
                          <w:rPr>
                            <w:rFonts w:ascii="Times New Roman" w:hAnsi="Times New Roman"/>
                            <w:sz w:val="20"/>
                            <w:szCs w:val="20"/>
                          </w:rPr>
                          <w:br/>
                          <w:t>Урок 1. Отчуждение и любовь.</w:t>
                        </w:r>
                        <w:r w:rsidRPr="0039420E">
                          <w:rPr>
                            <w:rFonts w:ascii="Times New Roman" w:hAnsi="Times New Roman"/>
                            <w:sz w:val="20"/>
                            <w:szCs w:val="20"/>
                          </w:rPr>
                          <w:br/>
                          <w:t>Урок 2. Меж континентов и времен</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Литература последнего десятилетия</w:t>
                        </w:r>
                        <w:r w:rsidRPr="0039420E">
                          <w:rPr>
                            <w:rFonts w:ascii="Times New Roman" w:hAnsi="Times New Roman"/>
                            <w:sz w:val="20"/>
                            <w:szCs w:val="20"/>
                          </w:rPr>
                          <w:br/>
                          <w:t>Урок 1. Грустные сатиры М. Жванецкого.</w:t>
                        </w:r>
                        <w:r w:rsidRPr="0039420E">
                          <w:rPr>
                            <w:rFonts w:ascii="Times New Roman" w:hAnsi="Times New Roman"/>
                            <w:sz w:val="20"/>
                            <w:szCs w:val="20"/>
                          </w:rPr>
                          <w:br/>
                          <w:t xml:space="preserve">Урок 2. Сердечные повести В. Токаревой (пьеса </w:t>
                        </w:r>
                        <w:r w:rsidRPr="0039420E">
                          <w:rPr>
                            <w:rFonts w:ascii="Times New Roman" w:hAnsi="Times New Roman"/>
                            <w:b/>
                            <w:bCs/>
                            <w:sz w:val="20"/>
                            <w:szCs w:val="20"/>
                          </w:rPr>
                          <w:t>«Фантазия экспромт»</w:t>
                        </w:r>
                        <w:r w:rsidRPr="0039420E">
                          <w:rPr>
                            <w:rFonts w:ascii="Times New Roman" w:hAnsi="Times New Roman"/>
                            <w:sz w:val="20"/>
                            <w:szCs w:val="20"/>
                          </w:rPr>
                          <w:t>, повесть).</w:t>
                        </w:r>
                        <w:r w:rsidRPr="0039420E">
                          <w:rPr>
                            <w:rFonts w:ascii="Times New Roman" w:hAnsi="Times New Roman"/>
                            <w:sz w:val="20"/>
                            <w:szCs w:val="20"/>
                          </w:rPr>
                          <w:br/>
                          <w:t xml:space="preserve">Урок 3. Детективные фантазии Б. Акунина </w:t>
                        </w:r>
                        <w:r w:rsidRPr="0039420E">
                          <w:rPr>
                            <w:rFonts w:ascii="Times New Roman" w:hAnsi="Times New Roman"/>
                            <w:b/>
                            <w:bCs/>
                            <w:sz w:val="20"/>
                            <w:szCs w:val="20"/>
                          </w:rPr>
                          <w:t>(«</w:t>
                        </w:r>
                        <w:proofErr w:type="spellStart"/>
                        <w:r w:rsidRPr="0039420E">
                          <w:rPr>
                            <w:rFonts w:ascii="Times New Roman" w:hAnsi="Times New Roman"/>
                            <w:b/>
                            <w:bCs/>
                            <w:sz w:val="20"/>
                            <w:szCs w:val="20"/>
                          </w:rPr>
                          <w:t>Азазель</w:t>
                        </w:r>
                        <w:proofErr w:type="spellEnd"/>
                        <w:r w:rsidRPr="0039420E">
                          <w:rPr>
                            <w:rFonts w:ascii="Times New Roman" w:hAnsi="Times New Roman"/>
                            <w:b/>
                            <w:bCs/>
                            <w:sz w:val="20"/>
                            <w:szCs w:val="20"/>
                          </w:rPr>
                          <w:t>», «Чайка»)</w:t>
                        </w:r>
                      </w:p>
                    </w:tc>
                  </w:tr>
                  <w:tr w:rsidR="00D4751C" w:rsidRPr="0039420E" w:rsidTr="00D4751C">
                    <w:trPr>
                      <w:tblCellSpacing w:w="15" w:type="dxa"/>
                    </w:trPr>
                    <w:tc>
                      <w:tcPr>
                        <w:tcW w:w="1260" w:type="pct"/>
                        <w:vMerge w:val="restar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Национальные связи и национальное своеобразие литератур</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Литература народов России</w:t>
                        </w:r>
                        <w:r w:rsidRPr="0039420E">
                          <w:rPr>
                            <w:rFonts w:ascii="Times New Roman" w:hAnsi="Times New Roman"/>
                            <w:sz w:val="20"/>
                            <w:szCs w:val="20"/>
                          </w:rPr>
                          <w:br/>
                          <w:t>Урок 1. Р. Гамзатов — хранитель национальной традиции, открытый русскому миру и ветрам времени</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b/>
                            <w:bCs/>
                            <w:sz w:val="20"/>
                            <w:szCs w:val="20"/>
                          </w:rPr>
                          <w:t>Дж. Сэлинджер</w:t>
                        </w:r>
                        <w:r w:rsidRPr="0039420E">
                          <w:rPr>
                            <w:rFonts w:ascii="Times New Roman" w:hAnsi="Times New Roman"/>
                            <w:sz w:val="20"/>
                            <w:szCs w:val="20"/>
                          </w:rPr>
                          <w:br/>
                          <w:t xml:space="preserve">Урок 1. </w:t>
                        </w:r>
                        <w:r w:rsidRPr="0039420E">
                          <w:rPr>
                            <w:rFonts w:ascii="Times New Roman" w:hAnsi="Times New Roman"/>
                            <w:b/>
                            <w:bCs/>
                            <w:sz w:val="20"/>
                            <w:szCs w:val="20"/>
                          </w:rPr>
                          <w:t>«Над пропастью во ржи»</w:t>
                        </w:r>
                      </w:p>
                    </w:tc>
                  </w:tr>
                  <w:tr w:rsidR="00D4751C" w:rsidRPr="0039420E" w:rsidTr="00D4751C">
                    <w:trPr>
                      <w:tblCellSpacing w:w="15" w:type="dxa"/>
                    </w:trPr>
                    <w:tc>
                      <w:tcPr>
                        <w:tcW w:w="1260" w:type="pct"/>
                        <w:vMerge/>
                        <w:tcBorders>
                          <w:top w:val="outset" w:sz="6" w:space="0" w:color="auto"/>
                          <w:left w:val="outset" w:sz="6" w:space="0" w:color="auto"/>
                          <w:bottom w:val="outset" w:sz="6" w:space="0" w:color="auto"/>
                          <w:right w:val="outset" w:sz="6" w:space="0" w:color="auto"/>
                        </w:tcBorders>
                        <w:vAlign w:val="center"/>
                      </w:tcPr>
                      <w:p w:rsidR="00D4751C" w:rsidRPr="0039420E" w:rsidRDefault="00D4751C" w:rsidP="00D4332D">
                        <w:pPr>
                          <w:spacing w:after="0" w:line="240" w:lineRule="auto"/>
                          <w:rPr>
                            <w:rFonts w:ascii="Times New Roman" w:hAnsi="Times New Roman"/>
                            <w:sz w:val="20"/>
                            <w:szCs w:val="20"/>
                          </w:rPr>
                        </w:pP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xml:space="preserve">Заключение </w:t>
                        </w:r>
                        <w:r w:rsidRPr="0039420E">
                          <w:rPr>
                            <w:rFonts w:ascii="Times New Roman" w:hAnsi="Times New Roman"/>
                            <w:sz w:val="20"/>
                            <w:szCs w:val="20"/>
                          </w:rPr>
                          <w:br/>
                          <w:t>Уроки 1—2. Наука, религия, философия и искусство как пути к истине и гармонии</w:t>
                        </w:r>
                      </w:p>
                    </w:tc>
                  </w:tr>
                  <w:tr w:rsidR="00D4751C" w:rsidRPr="0039420E" w:rsidTr="00D4751C">
                    <w:trPr>
                      <w:tblCellSpacing w:w="15" w:type="dxa"/>
                    </w:trPr>
                    <w:tc>
                      <w:tcPr>
                        <w:tcW w:w="1260"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Итого</w:t>
                        </w:r>
                      </w:p>
                    </w:tc>
                    <w:tc>
                      <w:tcPr>
                        <w:tcW w:w="3695" w:type="pct"/>
                        <w:tcBorders>
                          <w:top w:val="outset" w:sz="6" w:space="0" w:color="auto"/>
                          <w:left w:val="outset" w:sz="6" w:space="0" w:color="auto"/>
                          <w:bottom w:val="outset" w:sz="6" w:space="0" w:color="auto"/>
                          <w:right w:val="outset" w:sz="6" w:space="0" w:color="auto"/>
                        </w:tcBorders>
                      </w:tcPr>
                      <w:p w:rsidR="00D4751C" w:rsidRPr="0039420E" w:rsidRDefault="00D4751C"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xml:space="preserve">Чтение и изучение произведений — 98 ч. </w:t>
                        </w:r>
                        <w:r w:rsidRPr="0039420E">
                          <w:rPr>
                            <w:rFonts w:ascii="Times New Roman" w:hAnsi="Times New Roman"/>
                            <w:sz w:val="20"/>
                            <w:szCs w:val="20"/>
                          </w:rPr>
                          <w:br/>
                          <w:t>Внеклассное чтение — 4 ч</w:t>
                        </w:r>
                      </w:p>
                    </w:tc>
                  </w:tr>
                </w:tbl>
                <w:p w:rsidR="00D4751C" w:rsidRPr="0039420E" w:rsidRDefault="00D4751C" w:rsidP="00D4332D">
                  <w:pPr>
                    <w:spacing w:after="0" w:line="240" w:lineRule="auto"/>
                    <w:rPr>
                      <w:rFonts w:ascii="Times New Roman" w:hAnsi="Times New Roman"/>
                      <w:sz w:val="20"/>
                      <w:szCs w:val="20"/>
                    </w:rPr>
                  </w:pPr>
                </w:p>
              </w:tc>
            </w:tr>
          </w:tbl>
          <w:p w:rsidR="00D4751C" w:rsidRPr="0039420E" w:rsidRDefault="00D4751C" w:rsidP="00D4332D">
            <w:pPr>
              <w:spacing w:after="0" w:line="240" w:lineRule="auto"/>
              <w:rPr>
                <w:rFonts w:ascii="Times New Roman" w:hAnsi="Times New Roman"/>
                <w:sz w:val="20"/>
                <w:szCs w:val="20"/>
              </w:rPr>
            </w:pPr>
          </w:p>
        </w:tc>
      </w:tr>
    </w:tbl>
    <w:p w:rsidR="00D4332D" w:rsidRPr="0039420E" w:rsidRDefault="00D4332D" w:rsidP="00D4332D">
      <w:pPr>
        <w:spacing w:before="100" w:beforeAutospacing="1" w:after="100" w:afterAutospacing="1" w:line="240" w:lineRule="auto"/>
        <w:rPr>
          <w:rFonts w:ascii="Times New Roman" w:hAnsi="Times New Roman"/>
          <w:b/>
          <w:bCs/>
          <w:sz w:val="20"/>
          <w:szCs w:val="20"/>
        </w:rPr>
      </w:pPr>
      <w:r w:rsidRPr="0039420E">
        <w:rPr>
          <w:rFonts w:ascii="Times New Roman" w:hAnsi="Times New Roman"/>
          <w:b/>
          <w:bCs/>
          <w:sz w:val="20"/>
          <w:szCs w:val="20"/>
        </w:rPr>
        <w:lastRenderedPageBreak/>
        <w:t>Движение времен. Литература начала XX </w:t>
      </w:r>
      <w:proofErr w:type="gramStart"/>
      <w:r w:rsidRPr="0039420E">
        <w:rPr>
          <w:rFonts w:ascii="Times New Roman" w:hAnsi="Times New Roman"/>
          <w:b/>
          <w:bCs/>
          <w:sz w:val="20"/>
          <w:szCs w:val="20"/>
        </w:rPr>
        <w:t>в</w:t>
      </w:r>
      <w:proofErr w:type="gramEnd"/>
      <w:r w:rsidRPr="0039420E">
        <w:rPr>
          <w:rFonts w:ascii="Times New Roman" w:hAnsi="Times New Roman"/>
          <w:b/>
          <w:bCs/>
          <w:sz w:val="20"/>
          <w:szCs w:val="20"/>
        </w:rPr>
        <w:t>.</w:t>
      </w:r>
    </w:p>
    <w:p w:rsidR="00D4332D" w:rsidRDefault="00D4332D" w:rsidP="00D4332D">
      <w:pPr>
        <w:spacing w:before="100" w:beforeAutospacing="1" w:after="100" w:afterAutospacing="1" w:line="240" w:lineRule="auto"/>
        <w:ind w:firstLine="537"/>
        <w:jc w:val="center"/>
        <w:rPr>
          <w:rFonts w:ascii="Times New Roman" w:hAnsi="Times New Roman"/>
          <w:b/>
          <w:bCs/>
          <w:sz w:val="20"/>
          <w:szCs w:val="20"/>
        </w:rPr>
      </w:pPr>
      <w:r w:rsidRPr="0039420E">
        <w:rPr>
          <w:rFonts w:ascii="Times New Roman" w:hAnsi="Times New Roman"/>
          <w:b/>
          <w:bCs/>
          <w:sz w:val="20"/>
          <w:szCs w:val="20"/>
        </w:rPr>
        <w:t>Русский символизм — 1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Новый способ постижения мира. Взлет русской философской мысли. Символизм в музыке (А. Н. Скрябин). Идея двойственности и </w:t>
      </w:r>
      <w:proofErr w:type="spellStart"/>
      <w:r w:rsidRPr="0039420E">
        <w:rPr>
          <w:rFonts w:ascii="Times New Roman" w:hAnsi="Times New Roman"/>
          <w:sz w:val="20"/>
          <w:szCs w:val="20"/>
        </w:rPr>
        <w:t>двуединства</w:t>
      </w:r>
      <w:proofErr w:type="spellEnd"/>
      <w:r w:rsidRPr="0039420E">
        <w:rPr>
          <w:rFonts w:ascii="Times New Roman" w:hAnsi="Times New Roman"/>
          <w:sz w:val="20"/>
          <w:szCs w:val="20"/>
        </w:rPr>
        <w:t xml:space="preserve"> мироздания: реальный и истинный миры. Базовые положения символизма (по определению Д. С. Мережковского): нечто неуловимое, но истинное находится за пределами реальности; передача мимолетного состояния, мгновенного впечатления, его значимость; выражение мыслей </w:t>
      </w:r>
      <w:r>
        <w:rPr>
          <w:rFonts w:ascii="Times New Roman" w:hAnsi="Times New Roman"/>
          <w:sz w:val="20"/>
          <w:szCs w:val="20"/>
        </w:rPr>
        <w:t>и чувств языком символов.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В. Брюсов — один из основоположников символизма в России, старший символист. Попытка создать образец, схему русского стиха, выявить его новые возможности. Рационализм, всеядность, энциклопедичность В. Брюсова. Центральные темы его творчества: неуловимая мечта; сила воображения, основой которого может быть реальная жизнь или экзотика; декаданс в поэзии В. Брюсова.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«Поэту» («</w:t>
      </w:r>
      <w:proofErr w:type="gramStart"/>
      <w:r w:rsidRPr="0039420E">
        <w:rPr>
          <w:rFonts w:ascii="Times New Roman" w:hAnsi="Times New Roman"/>
          <w:b/>
          <w:bCs/>
          <w:i/>
          <w:iCs/>
          <w:sz w:val="20"/>
          <w:szCs w:val="20"/>
        </w:rPr>
        <w:t>Гордый</w:t>
      </w:r>
      <w:proofErr w:type="gramEnd"/>
      <w:r w:rsidRPr="0039420E">
        <w:rPr>
          <w:rFonts w:ascii="Times New Roman" w:hAnsi="Times New Roman"/>
          <w:b/>
          <w:bCs/>
          <w:i/>
          <w:iCs/>
          <w:sz w:val="20"/>
          <w:szCs w:val="20"/>
        </w:rPr>
        <w:t>, как знамя...»).</w:t>
      </w:r>
      <w:r w:rsidRPr="0039420E">
        <w:rPr>
          <w:rFonts w:ascii="Times New Roman" w:hAnsi="Times New Roman"/>
          <w:sz w:val="20"/>
          <w:szCs w:val="20"/>
        </w:rPr>
        <w:t xml:space="preserve"> Поэт должен пройти через все девять кругов ада. Сожжение на костре служения искусству. Призывает поэта к бесстрастию и анализу. Отстраненность восприятия душевного мира поэта.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«Творчество».</w:t>
      </w:r>
      <w:r w:rsidRPr="0039420E">
        <w:rPr>
          <w:rFonts w:ascii="Times New Roman" w:hAnsi="Times New Roman"/>
          <w:sz w:val="20"/>
          <w:szCs w:val="20"/>
        </w:rPr>
        <w:t xml:space="preserve"> Реальная основа нереальных образов («Месяц всходит при лазоревой луне» — из окон поэта было видно здание цирка с изображением луны на стене). Кажущиеся алогизмы. В. Брюсов — «реалист» среди символистов.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«Предчувствие».</w:t>
      </w:r>
      <w:r w:rsidRPr="0039420E">
        <w:rPr>
          <w:rFonts w:ascii="Times New Roman" w:hAnsi="Times New Roman"/>
          <w:sz w:val="20"/>
          <w:szCs w:val="20"/>
        </w:rPr>
        <w:t xml:space="preserve"> Любовь, несущая смерть (ящеры, удавы, «саван лиан»). Экзотический, непривычный мир.</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«Товарищам интеллигентам».</w:t>
      </w:r>
      <w:r w:rsidRPr="0039420E">
        <w:rPr>
          <w:rFonts w:ascii="Times New Roman" w:hAnsi="Times New Roman"/>
          <w:sz w:val="20"/>
          <w:szCs w:val="20"/>
        </w:rPr>
        <w:t xml:space="preserve"> Обращение к интеллигенции, попытка обратить ее лицом к революции. Идея апокалипсиса позволяет символистам принять революцию как неизбежность разрушения старого и создания нового.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Акмеизм </w:t>
      </w:r>
      <w:r w:rsidRPr="0039420E">
        <w:rPr>
          <w:rFonts w:ascii="Times New Roman" w:hAnsi="Times New Roman"/>
          <w:sz w:val="20"/>
          <w:szCs w:val="20"/>
        </w:rPr>
        <w:t>(от греч</w:t>
      </w:r>
      <w:proofErr w:type="gramStart"/>
      <w:r w:rsidRPr="0039420E">
        <w:rPr>
          <w:rFonts w:ascii="Times New Roman" w:hAnsi="Times New Roman"/>
          <w:sz w:val="20"/>
          <w:szCs w:val="20"/>
        </w:rPr>
        <w:t>.</w:t>
      </w:r>
      <w:proofErr w:type="gramEnd"/>
      <w:r w:rsidRPr="0039420E">
        <w:rPr>
          <w:rFonts w:ascii="Times New Roman" w:hAnsi="Times New Roman"/>
          <w:sz w:val="20"/>
          <w:szCs w:val="20"/>
        </w:rPr>
        <w:t xml:space="preserve"> «</w:t>
      </w:r>
      <w:proofErr w:type="spellStart"/>
      <w:proofErr w:type="gramStart"/>
      <w:r w:rsidRPr="0039420E">
        <w:rPr>
          <w:rFonts w:ascii="Times New Roman" w:hAnsi="Times New Roman"/>
          <w:sz w:val="20"/>
          <w:szCs w:val="20"/>
        </w:rPr>
        <w:t>а</w:t>
      </w:r>
      <w:proofErr w:type="gramEnd"/>
      <w:r w:rsidRPr="0039420E">
        <w:rPr>
          <w:rFonts w:ascii="Times New Roman" w:hAnsi="Times New Roman"/>
          <w:sz w:val="20"/>
          <w:szCs w:val="20"/>
        </w:rPr>
        <w:t>кме</w:t>
      </w:r>
      <w:proofErr w:type="spellEnd"/>
      <w:r w:rsidRPr="0039420E">
        <w:rPr>
          <w:rFonts w:ascii="Times New Roman" w:hAnsi="Times New Roman"/>
          <w:sz w:val="20"/>
          <w:szCs w:val="20"/>
        </w:rPr>
        <w:t>» — «вершина»). Отталкиваясь от этимологии слова, учитель просит учащихся сформулировать свои представления о вершине поэтического творчества, определить, каким критериям должно соответствовать поэтическое произведение, чтобы мы могли так его охарактеризовать. С помощью учителя учащиеся очерчивают самый общий круг этих принципов. Статья М. Кузмин</w:t>
      </w:r>
      <w:r>
        <w:rPr>
          <w:rFonts w:ascii="Times New Roman" w:hAnsi="Times New Roman"/>
          <w:sz w:val="20"/>
          <w:szCs w:val="20"/>
        </w:rPr>
        <w:t>а «О прекрасной ясности».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Становление нового поэтического направления — акмеизма. Влияние литературно-теоретического и художественного творчества </w:t>
      </w:r>
      <w:proofErr w:type="spellStart"/>
      <w:r w:rsidRPr="0039420E">
        <w:rPr>
          <w:rFonts w:ascii="Times New Roman" w:hAnsi="Times New Roman"/>
          <w:sz w:val="20"/>
          <w:szCs w:val="20"/>
        </w:rPr>
        <w:t>Вяч</w:t>
      </w:r>
      <w:proofErr w:type="spellEnd"/>
      <w:r w:rsidRPr="0039420E">
        <w:rPr>
          <w:rFonts w:ascii="Times New Roman" w:hAnsi="Times New Roman"/>
          <w:sz w:val="20"/>
          <w:szCs w:val="20"/>
        </w:rPr>
        <w:t>. Иванова, И. Анненского на формирование нового по</w:t>
      </w:r>
      <w:r>
        <w:rPr>
          <w:rFonts w:ascii="Times New Roman" w:hAnsi="Times New Roman"/>
          <w:sz w:val="20"/>
          <w:szCs w:val="20"/>
        </w:rPr>
        <w:t>этического мировоззрения.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«Поэтическая академия» и путь ученичества будущих акмеистов. От «Поэтической академии» к «Цеху поэтов». Преодоление крайностей символизма, отказ от заигрывания с </w:t>
      </w:r>
      <w:proofErr w:type="gramStart"/>
      <w:r w:rsidRPr="0039420E">
        <w:rPr>
          <w:rFonts w:ascii="Times New Roman" w:hAnsi="Times New Roman"/>
          <w:sz w:val="20"/>
          <w:szCs w:val="20"/>
        </w:rPr>
        <w:t>потусторонним</w:t>
      </w:r>
      <w:proofErr w:type="gramEnd"/>
      <w:r w:rsidRPr="0039420E">
        <w:rPr>
          <w:rFonts w:ascii="Times New Roman" w:hAnsi="Times New Roman"/>
          <w:sz w:val="20"/>
          <w:szCs w:val="20"/>
        </w:rPr>
        <w:t>, «принятие мира во всей совокупности красот и без</w:t>
      </w:r>
      <w:r>
        <w:rPr>
          <w:rFonts w:ascii="Times New Roman" w:hAnsi="Times New Roman"/>
          <w:sz w:val="20"/>
          <w:szCs w:val="20"/>
        </w:rPr>
        <w:t>образий» (С. Городецкий).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Основные требования акмеистов: точность образа и «прекрасная ясность» слова в противовес туманност</w:t>
      </w:r>
      <w:r>
        <w:rPr>
          <w:rFonts w:ascii="Times New Roman" w:hAnsi="Times New Roman"/>
          <w:sz w:val="20"/>
          <w:szCs w:val="20"/>
        </w:rPr>
        <w:t>и и зыбкости символистов.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Место мировой культуры в иерархии акмеистических ценностей. Тоска по мировой культуре и синтез культурных традиций. Простота, естественность, «прелесть безыскусственности», внимание к детали как художественная особенность передачи внутреннего мира и ду</w:t>
      </w:r>
      <w:r>
        <w:rPr>
          <w:rFonts w:ascii="Times New Roman" w:hAnsi="Times New Roman"/>
          <w:sz w:val="20"/>
          <w:szCs w:val="20"/>
        </w:rPr>
        <w:t>шевных переживаний поэта.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Общий трагизм судьбы Н. Гумилева, А. Ахматовой, О. Мандельштама и непреходящая ценность их творчества.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Теория литературы.</w:t>
      </w:r>
      <w:r w:rsidRPr="0039420E">
        <w:rPr>
          <w:rFonts w:ascii="Times New Roman" w:hAnsi="Times New Roman"/>
          <w:sz w:val="20"/>
          <w:szCs w:val="20"/>
        </w:rPr>
        <w:t xml:space="preserve"> Понятие об акмеизме.</w:t>
      </w:r>
    </w:p>
    <w:p w:rsidR="00D4332D" w:rsidRDefault="00D4332D" w:rsidP="00D4332D">
      <w:pPr>
        <w:spacing w:after="0" w:line="240" w:lineRule="auto"/>
        <w:ind w:firstLine="537"/>
        <w:rPr>
          <w:rFonts w:ascii="Times New Roman" w:hAnsi="Times New Roman"/>
          <w:b/>
          <w:bCs/>
          <w:sz w:val="20"/>
          <w:szCs w:val="20"/>
        </w:rPr>
      </w:pPr>
      <w:r w:rsidRPr="0039420E">
        <w:rPr>
          <w:rFonts w:ascii="Times New Roman" w:hAnsi="Times New Roman"/>
          <w:b/>
          <w:bCs/>
          <w:sz w:val="20"/>
          <w:szCs w:val="20"/>
        </w:rPr>
        <w:t>Поэзия Н. Гумилева — 1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Слово учителя о Н. Гумилеве: «...я влюблен всегда — в идею, женщину иль запах». Жизненные искания Н. Гумилева и способы его реализации: он путешественник, поэт, солдат, заговорщик. Романтическое мироощущение раннего Гумилева.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«Жираф», «Заблудившийся трамвай».</w:t>
      </w:r>
      <w:r w:rsidRPr="0039420E">
        <w:rPr>
          <w:rFonts w:ascii="Times New Roman" w:hAnsi="Times New Roman"/>
          <w:sz w:val="20"/>
          <w:szCs w:val="20"/>
        </w:rPr>
        <w:t xml:space="preserve"> Предметность (плоть и объем) поэтического образа. Гуми</w:t>
      </w:r>
      <w:r>
        <w:rPr>
          <w:rFonts w:ascii="Times New Roman" w:hAnsi="Times New Roman"/>
          <w:sz w:val="20"/>
          <w:szCs w:val="20"/>
        </w:rPr>
        <w:t>левская деталь. Эстетизм.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Работа учителя и учеников с поэтическим образом. Объект лирики — все многообразие и многомерность жизни. «Волшебная скрипка». Диалог с В. Брюсовым. Н. Гумилев пере</w:t>
      </w:r>
      <w:r>
        <w:rPr>
          <w:rFonts w:ascii="Times New Roman" w:hAnsi="Times New Roman"/>
          <w:sz w:val="20"/>
          <w:szCs w:val="20"/>
        </w:rPr>
        <w:t>растает свое направление.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lastRenderedPageBreak/>
        <w:t>«Слово», «Шестое чувство». Стремление к постижению истины, к Богу, философское осмысление мира, вневременное и </w:t>
      </w:r>
      <w:proofErr w:type="spellStart"/>
      <w:r w:rsidRPr="0039420E">
        <w:rPr>
          <w:rFonts w:ascii="Times New Roman" w:hAnsi="Times New Roman"/>
          <w:sz w:val="20"/>
          <w:szCs w:val="20"/>
        </w:rPr>
        <w:t>внепространственное</w:t>
      </w:r>
      <w:proofErr w:type="spellEnd"/>
      <w:r w:rsidRPr="0039420E">
        <w:rPr>
          <w:rFonts w:ascii="Times New Roman" w:hAnsi="Times New Roman"/>
          <w:sz w:val="20"/>
          <w:szCs w:val="20"/>
        </w:rPr>
        <w:t xml:space="preserve"> в поэзии Н. Гумилева, попытка проникнуть в глубины подсознания (тенденция времени).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Теория литературы.</w:t>
      </w:r>
      <w:r w:rsidRPr="0039420E">
        <w:rPr>
          <w:rFonts w:ascii="Times New Roman" w:hAnsi="Times New Roman"/>
          <w:sz w:val="20"/>
          <w:szCs w:val="20"/>
        </w:rPr>
        <w:t xml:space="preserve"> Акмеизм в творчестве Н. Гумилева.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Литературное творчество.</w:t>
      </w:r>
      <w:r w:rsidRPr="0039420E">
        <w:rPr>
          <w:rFonts w:ascii="Times New Roman" w:hAnsi="Times New Roman"/>
          <w:sz w:val="20"/>
          <w:szCs w:val="20"/>
        </w:rPr>
        <w:t xml:space="preserve"> Стихотворение-стилизация в духе раннего Н. Гумилева.</w:t>
      </w:r>
    </w:p>
    <w:p w:rsidR="00D4332D" w:rsidRDefault="00D4332D" w:rsidP="00D4332D">
      <w:pPr>
        <w:spacing w:after="0" w:line="240" w:lineRule="auto"/>
        <w:ind w:firstLine="537"/>
        <w:jc w:val="both"/>
        <w:rPr>
          <w:rFonts w:ascii="Times New Roman" w:hAnsi="Times New Roman"/>
          <w:b/>
          <w:bCs/>
          <w:sz w:val="20"/>
          <w:szCs w:val="20"/>
        </w:rPr>
      </w:pPr>
      <w:r w:rsidRPr="0039420E">
        <w:rPr>
          <w:rFonts w:ascii="Times New Roman" w:hAnsi="Times New Roman"/>
          <w:b/>
          <w:bCs/>
          <w:sz w:val="20"/>
          <w:szCs w:val="20"/>
        </w:rPr>
        <w:t>Футуризм. 1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В. Хлебников</w:t>
      </w:r>
      <w:r w:rsidRPr="0039420E">
        <w:rPr>
          <w:rFonts w:ascii="Times New Roman" w:hAnsi="Times New Roman"/>
          <w:sz w:val="20"/>
          <w:szCs w:val="20"/>
        </w:rPr>
        <w:t xml:space="preserve"> — </w:t>
      </w:r>
      <w:r w:rsidRPr="0039420E">
        <w:rPr>
          <w:rFonts w:ascii="Times New Roman" w:hAnsi="Times New Roman"/>
          <w:b/>
          <w:bCs/>
          <w:sz w:val="20"/>
          <w:szCs w:val="20"/>
        </w:rPr>
        <w:t>1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Создание своего языка, возвращение звуку смыслового значения и цветового образа. Сравнение приема аллитерации в русской поэзии XIX в. и поэзии В. Хлебникова «</w:t>
      </w:r>
      <w:proofErr w:type="spellStart"/>
      <w:r w:rsidRPr="0039420E">
        <w:rPr>
          <w:rFonts w:ascii="Times New Roman" w:hAnsi="Times New Roman"/>
          <w:sz w:val="20"/>
          <w:szCs w:val="20"/>
        </w:rPr>
        <w:t>Бобэ-оби</w:t>
      </w:r>
      <w:proofErr w:type="spellEnd"/>
      <w:r w:rsidRPr="0039420E">
        <w:rPr>
          <w:rFonts w:ascii="Times New Roman" w:hAnsi="Times New Roman"/>
          <w:sz w:val="20"/>
          <w:szCs w:val="20"/>
        </w:rPr>
        <w:t xml:space="preserve"> пелись губы...». Сравнение первичных впечатлений учащихся </w:t>
      </w:r>
      <w:r>
        <w:rPr>
          <w:rFonts w:ascii="Times New Roman" w:hAnsi="Times New Roman"/>
          <w:sz w:val="20"/>
          <w:szCs w:val="20"/>
        </w:rPr>
        <w:t>и авторского комментария.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Поэтический путь В. Хлебникова от «Академии стиха» к футуристам. Концепция Времени и поиск его универсальных числовых законов. Единство времени и пространства в «</w:t>
      </w:r>
      <w:proofErr w:type="spellStart"/>
      <w:r w:rsidRPr="0039420E">
        <w:rPr>
          <w:rFonts w:ascii="Times New Roman" w:hAnsi="Times New Roman"/>
          <w:sz w:val="20"/>
          <w:szCs w:val="20"/>
        </w:rPr>
        <w:t>сверхповести</w:t>
      </w:r>
      <w:proofErr w:type="spellEnd"/>
      <w:r w:rsidRPr="0039420E">
        <w:rPr>
          <w:rFonts w:ascii="Times New Roman" w:hAnsi="Times New Roman"/>
          <w:sz w:val="20"/>
          <w:szCs w:val="20"/>
        </w:rPr>
        <w:t>» «Дети Выдры» (1913) и бунт против</w:t>
      </w:r>
      <w:r>
        <w:rPr>
          <w:rFonts w:ascii="Times New Roman" w:hAnsi="Times New Roman"/>
          <w:sz w:val="20"/>
          <w:szCs w:val="20"/>
        </w:rPr>
        <w:t xml:space="preserve"> современной цивилизации.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Поэтическое новаторство и </w:t>
      </w:r>
      <w:proofErr w:type="spellStart"/>
      <w:r w:rsidRPr="0039420E">
        <w:rPr>
          <w:rFonts w:ascii="Times New Roman" w:hAnsi="Times New Roman"/>
          <w:sz w:val="20"/>
          <w:szCs w:val="20"/>
        </w:rPr>
        <w:t>экспериментаторство</w:t>
      </w:r>
      <w:proofErr w:type="spellEnd"/>
      <w:r w:rsidRPr="0039420E">
        <w:rPr>
          <w:rFonts w:ascii="Times New Roman" w:hAnsi="Times New Roman"/>
          <w:sz w:val="20"/>
          <w:szCs w:val="20"/>
        </w:rPr>
        <w:t xml:space="preserve"> в творчестве В. Хлебникова. Мессианская роль поэтов — </w:t>
      </w:r>
      <w:proofErr w:type="spellStart"/>
      <w:r w:rsidRPr="0039420E">
        <w:rPr>
          <w:rFonts w:ascii="Times New Roman" w:hAnsi="Times New Roman"/>
          <w:sz w:val="20"/>
          <w:szCs w:val="20"/>
        </w:rPr>
        <w:t>тайновидцев</w:t>
      </w:r>
      <w:proofErr w:type="spellEnd"/>
      <w:r w:rsidRPr="0039420E">
        <w:rPr>
          <w:rFonts w:ascii="Times New Roman" w:hAnsi="Times New Roman"/>
          <w:sz w:val="20"/>
          <w:szCs w:val="20"/>
        </w:rPr>
        <w:t xml:space="preserve"> и пророков («Воззвание Председателей Земного Шара», </w:t>
      </w:r>
      <w:smartTag w:uri="urn:schemas-microsoft-com:office:smarttags" w:element="metricconverter">
        <w:smartTagPr>
          <w:attr w:name="ProductID" w:val="1917 г"/>
        </w:smartTagPr>
        <w:r w:rsidRPr="0039420E">
          <w:rPr>
            <w:rFonts w:ascii="Times New Roman" w:hAnsi="Times New Roman"/>
            <w:sz w:val="20"/>
            <w:szCs w:val="20"/>
          </w:rPr>
          <w:t>1917 г</w:t>
        </w:r>
      </w:smartTag>
      <w:r w:rsidRPr="0039420E">
        <w:rPr>
          <w:rFonts w:ascii="Times New Roman" w:hAnsi="Times New Roman"/>
          <w:sz w:val="20"/>
          <w:szCs w:val="20"/>
        </w:rPr>
        <w:t>.). Звучание темы пророчества в поэзии А. С. Пушкина, Н. А. Некрасова, Ф. И. Тютчева и В. Хлебникова. Новаторство художественного творчества В. Хлебникова: звукопись, «заумь», словотворчество, «сопряжение корней» (неологизмы) и др.</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Поэтическое новаторство В. Хлебникова.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Сочинение-эссе на тему: «Нарушает или гармонизирует законы словотворчества В. Хлебников в своих произведениях?»</w:t>
      </w:r>
    </w:p>
    <w:p w:rsidR="00D4332D" w:rsidRDefault="00D4332D" w:rsidP="00D4332D">
      <w:pPr>
        <w:spacing w:after="0" w:line="240" w:lineRule="auto"/>
        <w:ind w:firstLine="537"/>
        <w:jc w:val="both"/>
        <w:rPr>
          <w:rFonts w:ascii="Times New Roman" w:hAnsi="Times New Roman"/>
          <w:b/>
          <w:bCs/>
          <w:sz w:val="20"/>
          <w:szCs w:val="20"/>
        </w:rPr>
      </w:pPr>
      <w:r w:rsidRPr="0039420E">
        <w:rPr>
          <w:rFonts w:ascii="Times New Roman" w:hAnsi="Times New Roman"/>
          <w:b/>
          <w:bCs/>
          <w:spacing w:val="48"/>
          <w:sz w:val="20"/>
          <w:szCs w:val="20"/>
        </w:rPr>
        <w:t>Раздел I.</w:t>
      </w:r>
      <w:r w:rsidRPr="0039420E">
        <w:rPr>
          <w:rFonts w:ascii="Times New Roman" w:hAnsi="Times New Roman"/>
          <w:b/>
          <w:bCs/>
          <w:sz w:val="20"/>
          <w:szCs w:val="20"/>
        </w:rPr>
        <w:t xml:space="preserve"> Эволюция или революция?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От Серебряного века к эпохе социализма. Обзор литературы 10—30-х гг. XX в.</w:t>
      </w:r>
      <w:r w:rsidRPr="0039420E">
        <w:rPr>
          <w:rFonts w:ascii="Times New Roman" w:hAnsi="Times New Roman"/>
          <w:sz w:val="20"/>
          <w:szCs w:val="20"/>
        </w:rPr>
        <w:t xml:space="preserve"> — </w:t>
      </w:r>
      <w:r w:rsidRPr="0039420E">
        <w:rPr>
          <w:rFonts w:ascii="Times New Roman" w:hAnsi="Times New Roman"/>
          <w:b/>
          <w:bCs/>
          <w:sz w:val="20"/>
          <w:szCs w:val="20"/>
        </w:rPr>
        <w:t>1 (3)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Эволюция и революция как две формы движения в природе и человеческой истории. Две возможности взаимоотношений человека и мира: </w:t>
      </w:r>
      <w:proofErr w:type="spellStart"/>
      <w:r w:rsidRPr="0039420E">
        <w:rPr>
          <w:rFonts w:ascii="Times New Roman" w:hAnsi="Times New Roman"/>
          <w:sz w:val="20"/>
          <w:szCs w:val="20"/>
        </w:rPr>
        <w:t>деятельностно</w:t>
      </w:r>
      <w:proofErr w:type="spellEnd"/>
      <w:r w:rsidRPr="0039420E">
        <w:rPr>
          <w:rFonts w:ascii="Times New Roman" w:hAnsi="Times New Roman"/>
          <w:sz w:val="20"/>
          <w:szCs w:val="20"/>
        </w:rPr>
        <w:t xml:space="preserve"> активное отношение человека к природе и жизни общества и подчинение постепенности природных и </w:t>
      </w:r>
      <w:r>
        <w:rPr>
          <w:rFonts w:ascii="Times New Roman" w:hAnsi="Times New Roman"/>
          <w:sz w:val="20"/>
          <w:szCs w:val="20"/>
        </w:rPr>
        <w:t>социальных процессов.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Сопоставительный анализ древнекитайской притчи о нетерпеливом крестьянине, решившем ускорить рост злаков и погубившем урожай, и древнегреческого мифа о Прометее, активно вмешавшемся в естественный ход событий и наделившем людей спос</w:t>
      </w:r>
      <w:r>
        <w:rPr>
          <w:rFonts w:ascii="Times New Roman" w:hAnsi="Times New Roman"/>
          <w:sz w:val="20"/>
          <w:szCs w:val="20"/>
        </w:rPr>
        <w:t>обами управлять природой.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Актуальность выбора эволюционного или революционного пути развития для России XIX—XX вв. Предчувствие «кровавой смуты» революции в стихотворении М. Ю. Лермонтова «Предсказание» (1830) и принятие «роковых минут» в стихотворении Ф. И. </w:t>
      </w:r>
      <w:r>
        <w:rPr>
          <w:rFonts w:ascii="Times New Roman" w:hAnsi="Times New Roman"/>
          <w:sz w:val="20"/>
          <w:szCs w:val="20"/>
        </w:rPr>
        <w:t>Тютчева «Цицерон» (1837).</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Осмысление истории поэтами эпохи революций. Статья А. А. Блока «Интеллигенция и революция» как призыв следовать правде истории, признание революции как события, несущего духовное очищение. Стихотворение З. Н. Гиппиус «Веселье» как проклятье «грешной стране», позволившей убить свою свободу. </w:t>
      </w:r>
      <w:r>
        <w:rPr>
          <w:rFonts w:ascii="Times New Roman" w:hAnsi="Times New Roman"/>
          <w:sz w:val="20"/>
          <w:szCs w:val="20"/>
        </w:rPr>
        <w:t>«Окаянные дни» И. Бунина.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Организация дискуссии по вопросам: «Может ли человечество развиваться без революций? Необходимы ли человеческой истории революции?»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Обзор. Литература 20—30-х гг. (для профильной школы).</w:t>
      </w:r>
    </w:p>
    <w:p w:rsidR="00D4332D" w:rsidRDefault="00D4332D" w:rsidP="00D4332D">
      <w:pPr>
        <w:spacing w:after="0" w:line="240" w:lineRule="auto"/>
        <w:ind w:firstLine="537"/>
        <w:jc w:val="both"/>
        <w:rPr>
          <w:rFonts w:ascii="Times New Roman" w:hAnsi="Times New Roman"/>
          <w:i/>
          <w:iCs/>
          <w:sz w:val="20"/>
          <w:szCs w:val="20"/>
        </w:rPr>
      </w:pPr>
      <w:r w:rsidRPr="0039420E">
        <w:rPr>
          <w:rFonts w:ascii="Times New Roman" w:hAnsi="Times New Roman"/>
          <w:b/>
          <w:bCs/>
          <w:sz w:val="20"/>
          <w:szCs w:val="20"/>
        </w:rPr>
        <w:t xml:space="preserve">Поиски новой эпохи (20-е гг.). </w:t>
      </w:r>
      <w:r w:rsidRPr="0039420E">
        <w:rPr>
          <w:rFonts w:ascii="Times New Roman" w:hAnsi="Times New Roman"/>
          <w:sz w:val="20"/>
          <w:szCs w:val="20"/>
        </w:rPr>
        <w:t xml:space="preserve">Октябрь 1917 года как выбор истории, готовой </w:t>
      </w:r>
      <w:proofErr w:type="gramStart"/>
      <w:r w:rsidRPr="0039420E">
        <w:rPr>
          <w:rFonts w:ascii="Times New Roman" w:hAnsi="Times New Roman"/>
          <w:sz w:val="20"/>
          <w:szCs w:val="20"/>
        </w:rPr>
        <w:t>двинутся</w:t>
      </w:r>
      <w:proofErr w:type="gramEnd"/>
      <w:r w:rsidRPr="0039420E">
        <w:rPr>
          <w:rFonts w:ascii="Times New Roman" w:hAnsi="Times New Roman"/>
          <w:sz w:val="20"/>
          <w:szCs w:val="20"/>
        </w:rPr>
        <w:t xml:space="preserve"> в «любую сторону»: от мировой революции к мировой империи (В. В. </w:t>
      </w:r>
      <w:proofErr w:type="spellStart"/>
      <w:r w:rsidRPr="0039420E">
        <w:rPr>
          <w:rFonts w:ascii="Times New Roman" w:hAnsi="Times New Roman"/>
          <w:sz w:val="20"/>
          <w:szCs w:val="20"/>
        </w:rPr>
        <w:t>Мусатов</w:t>
      </w:r>
      <w:proofErr w:type="spellEnd"/>
      <w:r w:rsidRPr="0039420E">
        <w:rPr>
          <w:rFonts w:ascii="Times New Roman" w:hAnsi="Times New Roman"/>
          <w:sz w:val="20"/>
          <w:szCs w:val="20"/>
        </w:rPr>
        <w:t xml:space="preserve">). Революция как идейный и эстетический водораздел русской литературы 20-х гг.: </w:t>
      </w:r>
      <w:r w:rsidRPr="0039420E">
        <w:rPr>
          <w:rFonts w:ascii="Times New Roman" w:hAnsi="Times New Roman"/>
          <w:i/>
          <w:iCs/>
          <w:sz w:val="20"/>
          <w:szCs w:val="20"/>
        </w:rPr>
        <w:t xml:space="preserve">«...Нам славословить твое величие в веках» </w:t>
      </w:r>
      <w:r w:rsidRPr="0039420E">
        <w:rPr>
          <w:rFonts w:ascii="Times New Roman" w:hAnsi="Times New Roman"/>
          <w:sz w:val="20"/>
          <w:szCs w:val="20"/>
        </w:rPr>
        <w:t xml:space="preserve">(В. Брюсов), </w:t>
      </w:r>
      <w:r w:rsidRPr="0039420E">
        <w:rPr>
          <w:rFonts w:ascii="Times New Roman" w:hAnsi="Times New Roman"/>
          <w:i/>
          <w:iCs/>
          <w:sz w:val="20"/>
          <w:szCs w:val="20"/>
        </w:rPr>
        <w:t xml:space="preserve">«Всем телом, всем сердцем, всем сознанием — слушайте революцию» </w:t>
      </w:r>
      <w:r w:rsidRPr="0039420E">
        <w:rPr>
          <w:rFonts w:ascii="Times New Roman" w:hAnsi="Times New Roman"/>
          <w:sz w:val="20"/>
          <w:szCs w:val="20"/>
        </w:rPr>
        <w:t xml:space="preserve">(Блок), </w:t>
      </w:r>
      <w:r w:rsidRPr="0039420E">
        <w:rPr>
          <w:rFonts w:ascii="Times New Roman" w:hAnsi="Times New Roman"/>
          <w:i/>
          <w:iCs/>
          <w:sz w:val="20"/>
          <w:szCs w:val="20"/>
        </w:rPr>
        <w:t xml:space="preserve">«О, четырежды славься, благословенная!» </w:t>
      </w:r>
      <w:r w:rsidRPr="0039420E">
        <w:rPr>
          <w:rFonts w:ascii="Times New Roman" w:hAnsi="Times New Roman"/>
          <w:sz w:val="20"/>
          <w:szCs w:val="20"/>
        </w:rPr>
        <w:t xml:space="preserve">(В. Маяковский), </w:t>
      </w:r>
      <w:r w:rsidRPr="0039420E">
        <w:rPr>
          <w:rFonts w:ascii="Times New Roman" w:hAnsi="Times New Roman"/>
          <w:i/>
          <w:iCs/>
          <w:sz w:val="20"/>
          <w:szCs w:val="20"/>
        </w:rPr>
        <w:t xml:space="preserve">«Все расхищено, предано, продано» </w:t>
      </w:r>
      <w:r w:rsidRPr="0039420E">
        <w:rPr>
          <w:rFonts w:ascii="Times New Roman" w:hAnsi="Times New Roman"/>
          <w:sz w:val="20"/>
          <w:szCs w:val="20"/>
        </w:rPr>
        <w:t xml:space="preserve">(А. А. Ахматова). Предчувствие трагедии и попытка осмыслить, остановить происходящее: </w:t>
      </w:r>
      <w:proofErr w:type="gramStart"/>
      <w:r w:rsidRPr="0039420E">
        <w:rPr>
          <w:rFonts w:ascii="Times New Roman" w:hAnsi="Times New Roman"/>
          <w:sz w:val="20"/>
          <w:szCs w:val="20"/>
        </w:rPr>
        <w:t xml:space="preserve">«Окаянные дни» И. Бунина </w:t>
      </w:r>
      <w:r w:rsidRPr="0039420E">
        <w:rPr>
          <w:rFonts w:ascii="Times New Roman" w:hAnsi="Times New Roman"/>
          <w:i/>
          <w:iCs/>
          <w:sz w:val="20"/>
          <w:szCs w:val="20"/>
        </w:rPr>
        <w:t xml:space="preserve">(«Лжи столько, что задохнуться можно»), </w:t>
      </w:r>
      <w:r w:rsidRPr="0039420E">
        <w:rPr>
          <w:rFonts w:ascii="Times New Roman" w:hAnsi="Times New Roman"/>
          <w:sz w:val="20"/>
          <w:szCs w:val="20"/>
        </w:rPr>
        <w:t xml:space="preserve">«Несвоевременные мысли» М. Горького </w:t>
      </w:r>
      <w:r w:rsidRPr="0039420E">
        <w:rPr>
          <w:rFonts w:ascii="Times New Roman" w:hAnsi="Times New Roman"/>
          <w:i/>
          <w:iCs/>
          <w:sz w:val="20"/>
          <w:szCs w:val="20"/>
        </w:rPr>
        <w:t xml:space="preserve">(«Идеи не побеждают приемами физического насилия»), </w:t>
      </w:r>
      <w:r w:rsidRPr="0039420E">
        <w:rPr>
          <w:rFonts w:ascii="Times New Roman" w:hAnsi="Times New Roman"/>
          <w:sz w:val="20"/>
          <w:szCs w:val="20"/>
        </w:rPr>
        <w:t xml:space="preserve">«Письма к Луначарскому» В. Г. Короленко </w:t>
      </w:r>
      <w:r w:rsidRPr="0039420E">
        <w:rPr>
          <w:rFonts w:ascii="Times New Roman" w:hAnsi="Times New Roman"/>
          <w:i/>
          <w:iCs/>
          <w:sz w:val="20"/>
          <w:szCs w:val="20"/>
        </w:rPr>
        <w:t>(«...дальше так идти не может, и стране грозят неслыханные бедствия.</w:t>
      </w:r>
      <w:proofErr w:type="gramEnd"/>
      <w:r w:rsidRPr="0039420E">
        <w:rPr>
          <w:rFonts w:ascii="Times New Roman" w:hAnsi="Times New Roman"/>
          <w:i/>
          <w:iCs/>
          <w:sz w:val="20"/>
          <w:szCs w:val="20"/>
        </w:rPr>
        <w:t xml:space="preserve"> </w:t>
      </w:r>
      <w:proofErr w:type="gramStart"/>
      <w:r w:rsidRPr="0039420E">
        <w:rPr>
          <w:rFonts w:ascii="Times New Roman" w:hAnsi="Times New Roman"/>
          <w:i/>
          <w:iCs/>
          <w:sz w:val="20"/>
          <w:szCs w:val="20"/>
        </w:rPr>
        <w:t>Первой жертвой их явится интеллигенция»).</w:t>
      </w:r>
      <w:proofErr w:type="gramEnd"/>
    </w:p>
    <w:p w:rsidR="00D4332D" w:rsidRDefault="00D4332D" w:rsidP="00D4332D">
      <w:pPr>
        <w:spacing w:after="0" w:line="240" w:lineRule="auto"/>
        <w:ind w:firstLine="537"/>
        <w:jc w:val="both"/>
        <w:rPr>
          <w:rFonts w:ascii="Times New Roman" w:hAnsi="Times New Roman"/>
          <w:sz w:val="20"/>
          <w:szCs w:val="20"/>
        </w:rPr>
      </w:pPr>
      <w:proofErr w:type="gramStart"/>
      <w:r w:rsidRPr="0039420E">
        <w:rPr>
          <w:rFonts w:ascii="Times New Roman" w:hAnsi="Times New Roman"/>
          <w:sz w:val="20"/>
          <w:szCs w:val="20"/>
        </w:rPr>
        <w:t>Массовая жизнь, массовое сознание как феномен исторической и культурной жизни России 20-х гг. Статья А. Блока «Крушение гуманизма» (1919) о «бессознательных хранителях культуры», пришедших на смену личности, — предвестниках «новой человеческой породы» — «не этического, не политического, не гуманного человека, а </w:t>
      </w:r>
      <w:r w:rsidRPr="0039420E">
        <w:rPr>
          <w:rFonts w:ascii="Times New Roman" w:hAnsi="Times New Roman"/>
          <w:i/>
          <w:iCs/>
          <w:sz w:val="20"/>
          <w:szCs w:val="20"/>
        </w:rPr>
        <w:t>человека-артиста»</w:t>
      </w:r>
      <w:r w:rsidRPr="0039420E">
        <w:rPr>
          <w:rFonts w:ascii="Times New Roman" w:hAnsi="Times New Roman"/>
          <w:sz w:val="20"/>
          <w:szCs w:val="20"/>
        </w:rPr>
        <w:t>, который только и будет способен жить в «открывше</w:t>
      </w:r>
      <w:r>
        <w:rPr>
          <w:rFonts w:ascii="Times New Roman" w:hAnsi="Times New Roman"/>
          <w:sz w:val="20"/>
          <w:szCs w:val="20"/>
        </w:rPr>
        <w:t>йся эпохе вихрей и бурь».</w:t>
      </w:r>
      <w:proofErr w:type="gramEnd"/>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Статья В. Иванова «Кручи: размышление первое: о кризисе гуманизма» (1919), о преодолении «</w:t>
      </w:r>
      <w:proofErr w:type="spellStart"/>
      <w:r w:rsidRPr="0039420E">
        <w:rPr>
          <w:rFonts w:ascii="Times New Roman" w:hAnsi="Times New Roman"/>
          <w:sz w:val="20"/>
          <w:szCs w:val="20"/>
        </w:rPr>
        <w:t>индивидуации</w:t>
      </w:r>
      <w:proofErr w:type="spellEnd"/>
      <w:r w:rsidRPr="0039420E">
        <w:rPr>
          <w:rFonts w:ascii="Times New Roman" w:hAnsi="Times New Roman"/>
          <w:sz w:val="20"/>
          <w:szCs w:val="20"/>
        </w:rPr>
        <w:t xml:space="preserve">» и рождении новых коллективных форм творчества, в результате которого «родится сознание </w:t>
      </w:r>
      <w:proofErr w:type="spellStart"/>
      <w:r w:rsidRPr="0039420E">
        <w:rPr>
          <w:rFonts w:ascii="Times New Roman" w:hAnsi="Times New Roman"/>
          <w:sz w:val="20"/>
          <w:szCs w:val="20"/>
        </w:rPr>
        <w:t>Всечеловека</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Всечеловечеств</w:t>
      </w:r>
      <w:r>
        <w:rPr>
          <w:rFonts w:ascii="Times New Roman" w:hAnsi="Times New Roman"/>
          <w:sz w:val="20"/>
          <w:szCs w:val="20"/>
        </w:rPr>
        <w:t>а</w:t>
      </w:r>
      <w:proofErr w:type="spellEnd"/>
      <w:r>
        <w:rPr>
          <w:rFonts w:ascii="Times New Roman" w:hAnsi="Times New Roman"/>
          <w:sz w:val="20"/>
          <w:szCs w:val="20"/>
        </w:rPr>
        <w:t>».</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Статьи Е. Замятина «Завтра» (1919—1920), «Я боюсь» как призыв к русской интеллигенции встать на защиту «человека и человечности», как протест против наступающ</w:t>
      </w:r>
      <w:r>
        <w:rPr>
          <w:rFonts w:ascii="Times New Roman" w:hAnsi="Times New Roman"/>
          <w:sz w:val="20"/>
          <w:szCs w:val="20"/>
        </w:rPr>
        <w:t>ей диктатуры в искусстве.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Пушкин как символ великой русской культуры для русских писателей. Утрата пушкинских идеалов как путь к «упадку» и «помрачению» культуры (В. Ходасевич, ст. «Колеблемый треножник», 1921). А. Блок об уничтожении «творческой воли», без которой умирает художник (ст. «О назначени</w:t>
      </w:r>
      <w:r>
        <w:rPr>
          <w:rFonts w:ascii="Times New Roman" w:hAnsi="Times New Roman"/>
          <w:sz w:val="20"/>
          <w:szCs w:val="20"/>
        </w:rPr>
        <w:t>и поэта и поэзии», 1921).</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Восприятие результатов революции русской интеллигенцией как «возмездия» (А. Блок), как «трагического недоразумения»: </w:t>
      </w:r>
      <w:r w:rsidRPr="0039420E">
        <w:rPr>
          <w:rFonts w:ascii="Times New Roman" w:hAnsi="Times New Roman"/>
          <w:i/>
          <w:iCs/>
          <w:sz w:val="20"/>
          <w:szCs w:val="20"/>
        </w:rPr>
        <w:t xml:space="preserve">«Русское общество... приняло внешние признаки... за сущность события. &lt;...&gt; Русская революция выявила свой настоящий лик... для всех неожиданный» </w:t>
      </w:r>
      <w:r w:rsidRPr="0039420E">
        <w:rPr>
          <w:rFonts w:ascii="Times New Roman" w:hAnsi="Times New Roman"/>
          <w:sz w:val="20"/>
          <w:szCs w:val="20"/>
        </w:rPr>
        <w:t>(М. Волошин). Кризис «</w:t>
      </w:r>
      <w:proofErr w:type="spellStart"/>
      <w:r w:rsidRPr="0039420E">
        <w:rPr>
          <w:rFonts w:ascii="Times New Roman" w:hAnsi="Times New Roman"/>
          <w:sz w:val="20"/>
          <w:szCs w:val="20"/>
        </w:rPr>
        <w:t>народолюбия</w:t>
      </w:r>
      <w:proofErr w:type="spellEnd"/>
      <w:r w:rsidRPr="0039420E">
        <w:rPr>
          <w:rFonts w:ascii="Times New Roman" w:hAnsi="Times New Roman"/>
          <w:sz w:val="20"/>
          <w:szCs w:val="20"/>
        </w:rPr>
        <w:t>», «</w:t>
      </w:r>
      <w:proofErr w:type="spellStart"/>
      <w:r w:rsidRPr="0039420E">
        <w:rPr>
          <w:rFonts w:ascii="Times New Roman" w:hAnsi="Times New Roman"/>
          <w:sz w:val="20"/>
          <w:szCs w:val="20"/>
        </w:rPr>
        <w:t>народопоклонничества</w:t>
      </w:r>
      <w:proofErr w:type="spellEnd"/>
      <w:r w:rsidRPr="0039420E">
        <w:rPr>
          <w:rFonts w:ascii="Times New Roman" w:hAnsi="Times New Roman"/>
          <w:sz w:val="20"/>
          <w:szCs w:val="20"/>
        </w:rPr>
        <w:t>» в сознании русской интеллигенции (Г. </w:t>
      </w:r>
      <w:proofErr w:type="gramStart"/>
      <w:r w:rsidRPr="0039420E">
        <w:rPr>
          <w:rFonts w:ascii="Times New Roman" w:hAnsi="Times New Roman"/>
          <w:sz w:val="20"/>
          <w:szCs w:val="20"/>
        </w:rPr>
        <w:t>Белая</w:t>
      </w:r>
      <w:proofErr w:type="gramEnd"/>
      <w:r w:rsidRPr="0039420E">
        <w:rPr>
          <w:rFonts w:ascii="Times New Roman" w:hAnsi="Times New Roman"/>
          <w:sz w:val="20"/>
          <w:szCs w:val="20"/>
        </w:rPr>
        <w:t xml:space="preserve">). Первая волна эмиграции, насильственное </w:t>
      </w:r>
      <w:proofErr w:type="gramStart"/>
      <w:r w:rsidRPr="0039420E">
        <w:rPr>
          <w:rFonts w:ascii="Times New Roman" w:hAnsi="Times New Roman"/>
          <w:sz w:val="20"/>
          <w:szCs w:val="20"/>
        </w:rPr>
        <w:t>выдворение</w:t>
      </w:r>
      <w:proofErr w:type="gramEnd"/>
      <w:r w:rsidRPr="0039420E">
        <w:rPr>
          <w:rFonts w:ascii="Times New Roman" w:hAnsi="Times New Roman"/>
          <w:sz w:val="20"/>
          <w:szCs w:val="20"/>
        </w:rPr>
        <w:t xml:space="preserve"> из страны лучших представителей русской культуры (1922) — социальная «амнезия» (Д. С. Лихачев), «внутренние эмигранты» (Ф. Сологуб, М. Кузмин, Н. Гумилев, О. М</w:t>
      </w:r>
      <w:r>
        <w:rPr>
          <w:rFonts w:ascii="Times New Roman" w:hAnsi="Times New Roman"/>
          <w:sz w:val="20"/>
          <w:szCs w:val="20"/>
        </w:rPr>
        <w:t>андельштам, А. Ахматова).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Официальное признание несвободы писателя (1924), резолюция «О политике партии в области художеств</w:t>
      </w:r>
      <w:r>
        <w:rPr>
          <w:rFonts w:ascii="Times New Roman" w:hAnsi="Times New Roman"/>
          <w:sz w:val="20"/>
          <w:szCs w:val="20"/>
        </w:rPr>
        <w:t>енной литературы» (1925).</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Зарождение концепции нового человека, нового искусства, нового читателя. Полифония русской эс</w:t>
      </w:r>
      <w:r>
        <w:rPr>
          <w:rFonts w:ascii="Times New Roman" w:hAnsi="Times New Roman"/>
          <w:sz w:val="20"/>
          <w:szCs w:val="20"/>
        </w:rPr>
        <w:t>тетической мысли 20-х гг.</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lastRenderedPageBreak/>
        <w:t xml:space="preserve">Столкновение философских позиций А. Богданова, Н. Бердяева, П. Струве, А. Луначарского. Атмосфера идейных сражений, дискуссий, споров. Поиски новых форм в изобразительном искусстве: творчество В. Кандинского, М. Шагала, </w:t>
      </w:r>
      <w:r>
        <w:rPr>
          <w:rFonts w:ascii="Times New Roman" w:hAnsi="Times New Roman"/>
          <w:sz w:val="20"/>
          <w:szCs w:val="20"/>
        </w:rPr>
        <w:t>К. Малевича, П. </w:t>
      </w:r>
      <w:proofErr w:type="spellStart"/>
      <w:r>
        <w:rPr>
          <w:rFonts w:ascii="Times New Roman" w:hAnsi="Times New Roman"/>
          <w:sz w:val="20"/>
          <w:szCs w:val="20"/>
        </w:rPr>
        <w:t>Филонова</w:t>
      </w:r>
      <w:proofErr w:type="spellEnd"/>
      <w:r>
        <w:rPr>
          <w:rFonts w:ascii="Times New Roman" w:hAnsi="Times New Roman"/>
          <w:sz w:val="20"/>
          <w:szCs w:val="20"/>
        </w:rPr>
        <w:t>.</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Образ революции и нового мира в творчестве русских художников 20—30-х гг. XX в. К. Ф. </w:t>
      </w:r>
      <w:proofErr w:type="spellStart"/>
      <w:r w:rsidRPr="0039420E">
        <w:rPr>
          <w:rFonts w:ascii="Times New Roman" w:hAnsi="Times New Roman"/>
          <w:sz w:val="20"/>
          <w:szCs w:val="20"/>
        </w:rPr>
        <w:t>Юон</w:t>
      </w:r>
      <w:proofErr w:type="spellEnd"/>
      <w:r w:rsidRPr="0039420E">
        <w:rPr>
          <w:rFonts w:ascii="Times New Roman" w:hAnsi="Times New Roman"/>
          <w:sz w:val="20"/>
          <w:szCs w:val="20"/>
        </w:rPr>
        <w:t xml:space="preserve">. «Новая планета» (1921); Б. М. Кустодиев. «Большевик» (1920); «Праздник на площади Урицкого» (1921); К. С. Петров-Водкин. «1918 год в Петрограде», иллюстрации Ю. П. Анненкова к поэме А. А. Блока </w:t>
      </w:r>
      <w:r>
        <w:rPr>
          <w:rFonts w:ascii="Times New Roman" w:hAnsi="Times New Roman"/>
          <w:sz w:val="20"/>
          <w:szCs w:val="20"/>
        </w:rPr>
        <w:t>«Двенадцать» (1918) и др.</w:t>
      </w:r>
    </w:p>
    <w:p w:rsidR="00D4332D" w:rsidRDefault="00D4332D" w:rsidP="00D4332D">
      <w:pPr>
        <w:spacing w:after="0" w:line="240" w:lineRule="auto"/>
        <w:ind w:firstLine="537"/>
        <w:jc w:val="both"/>
        <w:rPr>
          <w:rFonts w:ascii="Times New Roman" w:hAnsi="Times New Roman"/>
          <w:sz w:val="20"/>
          <w:szCs w:val="20"/>
        </w:rPr>
      </w:pPr>
      <w:proofErr w:type="gramStart"/>
      <w:r w:rsidRPr="0039420E">
        <w:rPr>
          <w:rFonts w:ascii="Times New Roman" w:hAnsi="Times New Roman"/>
          <w:sz w:val="20"/>
          <w:szCs w:val="20"/>
        </w:rPr>
        <w:t>Лекция учителя, индивидуальные и групповые сообщения учащихся на темы, просмотр видеоматериалов («Русский авангард».</w:t>
      </w:r>
      <w:proofErr w:type="gramEnd"/>
      <w:r w:rsidRPr="0039420E">
        <w:rPr>
          <w:rFonts w:ascii="Times New Roman" w:hAnsi="Times New Roman"/>
          <w:sz w:val="20"/>
          <w:szCs w:val="20"/>
        </w:rPr>
        <w:t xml:space="preserve"> </w:t>
      </w:r>
      <w:proofErr w:type="spellStart"/>
      <w:proofErr w:type="gramStart"/>
      <w:r w:rsidRPr="0039420E">
        <w:rPr>
          <w:rFonts w:ascii="Times New Roman" w:hAnsi="Times New Roman"/>
          <w:sz w:val="20"/>
          <w:szCs w:val="20"/>
        </w:rPr>
        <w:t>Центрнаучфильм</w:t>
      </w:r>
      <w:proofErr w:type="spellEnd"/>
      <w:r w:rsidRPr="0039420E">
        <w:rPr>
          <w:rFonts w:ascii="Times New Roman" w:hAnsi="Times New Roman"/>
          <w:sz w:val="20"/>
          <w:szCs w:val="20"/>
        </w:rPr>
        <w:t>, 1997).</w:t>
      </w:r>
      <w:proofErr w:type="gramEnd"/>
    </w:p>
    <w:p w:rsidR="00D4332D" w:rsidRDefault="00D4332D" w:rsidP="00D4332D">
      <w:pPr>
        <w:spacing w:after="0" w:line="240" w:lineRule="auto"/>
        <w:ind w:firstLine="537"/>
        <w:jc w:val="both"/>
        <w:rPr>
          <w:rFonts w:ascii="Times New Roman" w:hAnsi="Times New Roman"/>
          <w:b/>
          <w:bCs/>
          <w:i/>
          <w:iCs/>
          <w:sz w:val="20"/>
          <w:szCs w:val="20"/>
        </w:rPr>
      </w:pPr>
      <w:r w:rsidRPr="0039420E">
        <w:rPr>
          <w:rFonts w:ascii="Times New Roman" w:hAnsi="Times New Roman"/>
          <w:b/>
          <w:bCs/>
          <w:i/>
          <w:iCs/>
          <w:sz w:val="20"/>
          <w:szCs w:val="20"/>
        </w:rPr>
        <w:t>Литературные группировки 20-х гг.</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Деятельность Пролеткульта. Главный идеологический и эстетический принцип — коллективность сознания и творчества, «мы» как новый хозяин нового мира. Пролетарские поэты </w:t>
      </w:r>
      <w:r w:rsidRPr="0039420E">
        <w:rPr>
          <w:rFonts w:ascii="Times New Roman" w:hAnsi="Times New Roman"/>
          <w:i/>
          <w:iCs/>
          <w:sz w:val="20"/>
          <w:szCs w:val="20"/>
        </w:rPr>
        <w:t xml:space="preserve">(«Мы во власти мятежного страстного хмеля»). </w:t>
      </w:r>
      <w:r w:rsidRPr="0039420E">
        <w:rPr>
          <w:rFonts w:ascii="Times New Roman" w:hAnsi="Times New Roman"/>
          <w:sz w:val="20"/>
          <w:szCs w:val="20"/>
        </w:rPr>
        <w:t xml:space="preserve">Революционный романтизм </w:t>
      </w:r>
      <w:proofErr w:type="spellStart"/>
      <w:r w:rsidRPr="0039420E">
        <w:rPr>
          <w:rFonts w:ascii="Times New Roman" w:hAnsi="Times New Roman"/>
          <w:sz w:val="20"/>
          <w:szCs w:val="20"/>
        </w:rPr>
        <w:t>новокрестьянских</w:t>
      </w:r>
      <w:proofErr w:type="spellEnd"/>
      <w:r w:rsidRPr="0039420E">
        <w:rPr>
          <w:rFonts w:ascii="Times New Roman" w:hAnsi="Times New Roman"/>
          <w:sz w:val="20"/>
          <w:szCs w:val="20"/>
        </w:rPr>
        <w:t xml:space="preserve"> поэтов. Идейная и художественная близость к ним С. Есенина. </w:t>
      </w:r>
      <w:proofErr w:type="spellStart"/>
      <w:r w:rsidRPr="0039420E">
        <w:rPr>
          <w:rFonts w:ascii="Times New Roman" w:hAnsi="Times New Roman"/>
          <w:sz w:val="20"/>
          <w:szCs w:val="20"/>
        </w:rPr>
        <w:t>Напостовцы</w:t>
      </w:r>
      <w:proofErr w:type="spellEnd"/>
      <w:r w:rsidRPr="0039420E">
        <w:rPr>
          <w:rFonts w:ascii="Times New Roman" w:hAnsi="Times New Roman"/>
          <w:sz w:val="20"/>
          <w:szCs w:val="20"/>
        </w:rPr>
        <w:t xml:space="preserve"> как продолжатели дела Пролеткульта, «</w:t>
      </w:r>
      <w:proofErr w:type="gramStart"/>
      <w:r w:rsidRPr="0039420E">
        <w:rPr>
          <w:rFonts w:ascii="Times New Roman" w:hAnsi="Times New Roman"/>
          <w:sz w:val="20"/>
          <w:szCs w:val="20"/>
        </w:rPr>
        <w:t>внутреннее</w:t>
      </w:r>
      <w:proofErr w:type="gramEnd"/>
      <w:r w:rsidRPr="0039420E">
        <w:rPr>
          <w:rFonts w:ascii="Times New Roman" w:hAnsi="Times New Roman"/>
          <w:sz w:val="20"/>
          <w:szCs w:val="20"/>
        </w:rPr>
        <w:t xml:space="preserve"> Чека» (М. Слоним). ЛЕФ и его эстетические принципы: концепция «литературы факта», отрицание художественного вымысла и психологизма в искусстве. Творческие</w:t>
      </w:r>
      <w:r>
        <w:rPr>
          <w:rFonts w:ascii="Times New Roman" w:hAnsi="Times New Roman"/>
          <w:sz w:val="20"/>
          <w:szCs w:val="20"/>
        </w:rPr>
        <w:t xml:space="preserve"> поиски конструктивистов.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Деятельность </w:t>
      </w:r>
      <w:proofErr w:type="spellStart"/>
      <w:r w:rsidRPr="0039420E">
        <w:rPr>
          <w:rFonts w:ascii="Times New Roman" w:hAnsi="Times New Roman"/>
          <w:sz w:val="20"/>
          <w:szCs w:val="20"/>
        </w:rPr>
        <w:t>РАППа</w:t>
      </w:r>
      <w:proofErr w:type="spellEnd"/>
      <w:r w:rsidRPr="0039420E">
        <w:rPr>
          <w:rFonts w:ascii="Times New Roman" w:hAnsi="Times New Roman"/>
          <w:sz w:val="20"/>
          <w:szCs w:val="20"/>
        </w:rPr>
        <w:t xml:space="preserve">. Определение эстетической специфики пролетарской литературы: метод как </w:t>
      </w:r>
      <w:r w:rsidRPr="0039420E">
        <w:rPr>
          <w:rFonts w:ascii="Times New Roman" w:hAnsi="Times New Roman"/>
          <w:i/>
          <w:iCs/>
          <w:sz w:val="20"/>
          <w:szCs w:val="20"/>
        </w:rPr>
        <w:t xml:space="preserve">мировоззрение в художественной практике </w:t>
      </w:r>
      <w:r w:rsidRPr="0039420E">
        <w:rPr>
          <w:rFonts w:ascii="Times New Roman" w:hAnsi="Times New Roman"/>
          <w:sz w:val="20"/>
          <w:szCs w:val="20"/>
        </w:rPr>
        <w:t>(Авербах), отрицание романтизма как идеализма, не имеющего будущего (доклад А. Ф</w:t>
      </w:r>
      <w:r>
        <w:rPr>
          <w:rFonts w:ascii="Times New Roman" w:hAnsi="Times New Roman"/>
          <w:sz w:val="20"/>
          <w:szCs w:val="20"/>
        </w:rPr>
        <w:t>адеева «Долой Шиллера!»).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Деятельность «перевальцев» — «Дон-Кихотов 20-х гг.» (Г. Белая). Объединения «Перевал» и «</w:t>
      </w:r>
      <w:proofErr w:type="spellStart"/>
      <w:r w:rsidRPr="0039420E">
        <w:rPr>
          <w:rFonts w:ascii="Times New Roman" w:hAnsi="Times New Roman"/>
          <w:sz w:val="20"/>
          <w:szCs w:val="20"/>
        </w:rPr>
        <w:t>Серапионовы</w:t>
      </w:r>
      <w:proofErr w:type="spellEnd"/>
      <w:r w:rsidRPr="0039420E">
        <w:rPr>
          <w:rFonts w:ascii="Times New Roman" w:hAnsi="Times New Roman"/>
          <w:sz w:val="20"/>
          <w:szCs w:val="20"/>
        </w:rPr>
        <w:t xml:space="preserve"> братья» как оппозиция диктату идеологии в искусстве. Журнал «Россия».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Поэзия 20-х гг.</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Творчество В. Маяковского, С. Есенина, Н. Гумилева, Б. Пастернака, А. Ахматовой, М. Цветаевой, О. Мандельштама, Н. Клюева (рассматр</w:t>
      </w:r>
      <w:r>
        <w:rPr>
          <w:rFonts w:ascii="Times New Roman" w:hAnsi="Times New Roman"/>
          <w:sz w:val="20"/>
          <w:szCs w:val="20"/>
        </w:rPr>
        <w:t>ивается каждый отдельно).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Поэзия Д. Бедного. </w:t>
      </w:r>
      <w:proofErr w:type="spellStart"/>
      <w:r w:rsidRPr="0039420E">
        <w:rPr>
          <w:rFonts w:ascii="Times New Roman" w:hAnsi="Times New Roman"/>
          <w:sz w:val="20"/>
          <w:szCs w:val="20"/>
        </w:rPr>
        <w:t>Блоковские</w:t>
      </w:r>
      <w:proofErr w:type="spellEnd"/>
      <w:r w:rsidRPr="0039420E">
        <w:rPr>
          <w:rFonts w:ascii="Times New Roman" w:hAnsi="Times New Roman"/>
          <w:sz w:val="20"/>
          <w:szCs w:val="20"/>
        </w:rPr>
        <w:t xml:space="preserve"> традиции в поэме «Главная улица», образ человека-победителя. Комсомольские поэты (А. Безыменский, А. Жаров, М. Светлов и др.). Создание героико-романтического мифа о Гражданской войне в творчестве М. Светлова. Революционная героика и героический пафос Гражданской войны в «Думе про </w:t>
      </w:r>
      <w:proofErr w:type="spellStart"/>
      <w:r w:rsidRPr="0039420E">
        <w:rPr>
          <w:rFonts w:ascii="Times New Roman" w:hAnsi="Times New Roman"/>
          <w:sz w:val="20"/>
          <w:szCs w:val="20"/>
        </w:rPr>
        <w:t>Опанаса</w:t>
      </w:r>
      <w:proofErr w:type="spellEnd"/>
      <w:r w:rsidRPr="0039420E">
        <w:rPr>
          <w:rFonts w:ascii="Times New Roman" w:hAnsi="Times New Roman"/>
          <w:sz w:val="20"/>
          <w:szCs w:val="20"/>
        </w:rPr>
        <w:t>» Э. Багрицкого. Романтизация подвига и борьбы за новую жизн</w:t>
      </w:r>
      <w:r>
        <w:rPr>
          <w:rFonts w:ascii="Times New Roman" w:hAnsi="Times New Roman"/>
          <w:sz w:val="20"/>
          <w:szCs w:val="20"/>
        </w:rPr>
        <w:t>ь в балладах Н. Тихонова.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Исчерпанность революции как лирической темы к середине 20-х гг.: «стихи не заражают больше воздуха» (Б. Пастернак). Составление литературно-музыкальной композиции «Стихи и песни о Гражданской войне» с привлечением картин К. С. Петрова-Водкина «Смерть комиссара», М. Б. </w:t>
      </w:r>
      <w:proofErr w:type="spellStart"/>
      <w:r w:rsidRPr="0039420E">
        <w:rPr>
          <w:rFonts w:ascii="Times New Roman" w:hAnsi="Times New Roman"/>
          <w:sz w:val="20"/>
          <w:szCs w:val="20"/>
        </w:rPr>
        <w:t>Грекова</w:t>
      </w:r>
      <w:proofErr w:type="spellEnd"/>
      <w:r w:rsidRPr="0039420E">
        <w:rPr>
          <w:rFonts w:ascii="Times New Roman" w:hAnsi="Times New Roman"/>
          <w:sz w:val="20"/>
          <w:szCs w:val="20"/>
        </w:rPr>
        <w:t xml:space="preserve"> «Тачанка» и др. Выразительное чтение стихотворений, попытка прочувствовать героический пафос и осмыслить трагичность событий тех лет.</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Проза 20-х гг.</w:t>
      </w:r>
    </w:p>
    <w:p w:rsidR="00D4332D" w:rsidRDefault="00D4332D" w:rsidP="00D4332D">
      <w:pPr>
        <w:spacing w:after="0" w:line="240" w:lineRule="auto"/>
        <w:ind w:firstLine="537"/>
        <w:jc w:val="both"/>
        <w:rPr>
          <w:rFonts w:ascii="Times New Roman" w:hAnsi="Times New Roman"/>
          <w:b/>
          <w:bCs/>
          <w:i/>
          <w:iCs/>
          <w:sz w:val="20"/>
          <w:szCs w:val="20"/>
        </w:rPr>
      </w:pPr>
      <w:r w:rsidRPr="0039420E">
        <w:rPr>
          <w:rFonts w:ascii="Times New Roman" w:hAnsi="Times New Roman"/>
          <w:b/>
          <w:bCs/>
          <w:i/>
          <w:iCs/>
          <w:sz w:val="20"/>
          <w:szCs w:val="20"/>
        </w:rPr>
        <w:t>Проблема «нового человека»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«Каменный» герой повести А. Малышкина «Падение </w:t>
      </w:r>
      <w:proofErr w:type="spellStart"/>
      <w:r w:rsidRPr="0039420E">
        <w:rPr>
          <w:rFonts w:ascii="Times New Roman" w:hAnsi="Times New Roman"/>
          <w:sz w:val="20"/>
          <w:szCs w:val="20"/>
        </w:rPr>
        <w:t>Даира</w:t>
      </w:r>
      <w:proofErr w:type="spellEnd"/>
      <w:r w:rsidRPr="0039420E">
        <w:rPr>
          <w:rFonts w:ascii="Times New Roman" w:hAnsi="Times New Roman"/>
          <w:sz w:val="20"/>
          <w:szCs w:val="20"/>
        </w:rPr>
        <w:t>», люди в кожаных куртках в романе Б. Пильняка «Голый год», революционная идея как выражение массовой психологии в повести В. Иванова «Бронепоезд 14-69». Тип нового человека, рожденный войной (романы Д. Фурманова «Чапаев» и А. Серафимовича «Железный поток», повес</w:t>
      </w:r>
      <w:r>
        <w:rPr>
          <w:rFonts w:ascii="Times New Roman" w:hAnsi="Times New Roman"/>
          <w:sz w:val="20"/>
          <w:szCs w:val="20"/>
        </w:rPr>
        <w:t>ть Б. Лавренева «Ветер»).</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Чапаев как народный герой. Чапаев в книге и в фильме братьев Васильевых. Картины М. </w:t>
      </w:r>
      <w:proofErr w:type="spellStart"/>
      <w:r w:rsidRPr="0039420E">
        <w:rPr>
          <w:rFonts w:ascii="Times New Roman" w:hAnsi="Times New Roman"/>
          <w:sz w:val="20"/>
          <w:szCs w:val="20"/>
        </w:rPr>
        <w:t>Грекова</w:t>
      </w:r>
      <w:proofErr w:type="spellEnd"/>
      <w:r w:rsidRPr="0039420E">
        <w:rPr>
          <w:rFonts w:ascii="Times New Roman" w:hAnsi="Times New Roman"/>
          <w:sz w:val="20"/>
          <w:szCs w:val="20"/>
        </w:rPr>
        <w:t>, посвященные Гражданской войне. Мучительный процесс врастания человека войны в повседневные формы послевоенной жизни (В. </w:t>
      </w:r>
      <w:proofErr w:type="spellStart"/>
      <w:r w:rsidRPr="0039420E">
        <w:rPr>
          <w:rFonts w:ascii="Times New Roman" w:hAnsi="Times New Roman"/>
          <w:sz w:val="20"/>
          <w:szCs w:val="20"/>
        </w:rPr>
        <w:t>Мусатов</w:t>
      </w:r>
      <w:proofErr w:type="spellEnd"/>
      <w:r w:rsidRPr="0039420E">
        <w:rPr>
          <w:rFonts w:ascii="Times New Roman" w:hAnsi="Times New Roman"/>
          <w:sz w:val="20"/>
          <w:szCs w:val="20"/>
        </w:rPr>
        <w:t>): роман В. Гладкова «Цемент», повесть В. Зазубрина «Щепка».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Интеллигенция и революция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«Да, сей </w:t>
      </w:r>
      <w:proofErr w:type="gramStart"/>
      <w:r w:rsidRPr="0039420E">
        <w:rPr>
          <w:rFonts w:ascii="Times New Roman" w:hAnsi="Times New Roman"/>
          <w:sz w:val="20"/>
          <w:szCs w:val="20"/>
        </w:rPr>
        <w:t>пожар</w:t>
      </w:r>
      <w:proofErr w:type="gramEnd"/>
      <w:r w:rsidRPr="0039420E">
        <w:rPr>
          <w:rFonts w:ascii="Times New Roman" w:hAnsi="Times New Roman"/>
          <w:sz w:val="20"/>
          <w:szCs w:val="20"/>
        </w:rPr>
        <w:t xml:space="preserve"> мы поджигали» (В. Иванов). Статья А. Блока «Интеллигенция и революция» (1918). Проблема нравственных ориентиров нового человека в новой эпохе. Романы «В тупике» В. Вересаева и «Города и годы» К. Федина. Проблема трагической </w:t>
      </w:r>
      <w:proofErr w:type="spellStart"/>
      <w:r w:rsidRPr="0039420E">
        <w:rPr>
          <w:rFonts w:ascii="Times New Roman" w:hAnsi="Times New Roman"/>
          <w:sz w:val="20"/>
          <w:szCs w:val="20"/>
        </w:rPr>
        <w:t>неслиянности</w:t>
      </w:r>
      <w:proofErr w:type="spellEnd"/>
      <w:r w:rsidRPr="0039420E">
        <w:rPr>
          <w:rFonts w:ascii="Times New Roman" w:hAnsi="Times New Roman"/>
          <w:sz w:val="20"/>
          <w:szCs w:val="20"/>
        </w:rPr>
        <w:t xml:space="preserve"> интеллигенции и революции в книге И. Бабеля «Конармия».</w:t>
      </w:r>
    </w:p>
    <w:p w:rsidR="00D4332D" w:rsidRDefault="00D4332D" w:rsidP="00D4332D">
      <w:pPr>
        <w:spacing w:after="0" w:line="240" w:lineRule="auto"/>
        <w:ind w:firstLine="537"/>
        <w:jc w:val="both"/>
        <w:rPr>
          <w:rFonts w:ascii="Times New Roman" w:hAnsi="Times New Roman"/>
          <w:sz w:val="20"/>
          <w:szCs w:val="20"/>
        </w:rPr>
      </w:pPr>
      <w:r>
        <w:rPr>
          <w:rFonts w:ascii="Times New Roman" w:hAnsi="Times New Roman"/>
          <w:sz w:val="20"/>
          <w:szCs w:val="20"/>
        </w:rPr>
        <w:t>Р</w:t>
      </w:r>
      <w:r w:rsidRPr="0039420E">
        <w:rPr>
          <w:rFonts w:ascii="Times New Roman" w:hAnsi="Times New Roman"/>
          <w:sz w:val="20"/>
          <w:szCs w:val="20"/>
        </w:rPr>
        <w:t>оман А. Фадеева «Разгром» как отражение реальных картин Гражданской войны и повествование о необходимом, с точки зрения писателя, преодолении интеллигентской психологии. Роман Ю. </w:t>
      </w:r>
      <w:proofErr w:type="spellStart"/>
      <w:r w:rsidRPr="0039420E">
        <w:rPr>
          <w:rFonts w:ascii="Times New Roman" w:hAnsi="Times New Roman"/>
          <w:sz w:val="20"/>
          <w:szCs w:val="20"/>
        </w:rPr>
        <w:t>Олеши</w:t>
      </w:r>
      <w:proofErr w:type="spellEnd"/>
      <w:r w:rsidRPr="0039420E">
        <w:rPr>
          <w:rFonts w:ascii="Times New Roman" w:hAnsi="Times New Roman"/>
          <w:sz w:val="20"/>
          <w:szCs w:val="20"/>
        </w:rPr>
        <w:t xml:space="preserve"> «Зависть»: гротескный образ «пожирания» рождающимся веком идей, чувств, культуры умирающего века. Отношение автора к героям и новому миру. Трагизм положения мыслящей и деятельной интеллигенции в романах Ю. Тынянова «Кюхля» и «Смерть </w:t>
      </w:r>
      <w:proofErr w:type="spellStart"/>
      <w:r w:rsidRPr="0039420E">
        <w:rPr>
          <w:rFonts w:ascii="Times New Roman" w:hAnsi="Times New Roman"/>
          <w:sz w:val="20"/>
          <w:szCs w:val="20"/>
        </w:rPr>
        <w:t>Вазир-Мухтара</w:t>
      </w:r>
      <w:proofErr w:type="spellEnd"/>
      <w:r w:rsidRPr="0039420E">
        <w:rPr>
          <w:rFonts w:ascii="Times New Roman" w:hAnsi="Times New Roman"/>
          <w:sz w:val="20"/>
          <w:szCs w:val="20"/>
        </w:rPr>
        <w:t>».</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Сатира и антиутопия</w:t>
      </w:r>
    </w:p>
    <w:p w:rsidR="00D4332D" w:rsidRDefault="00D4332D" w:rsidP="00D4332D">
      <w:pPr>
        <w:spacing w:after="0" w:line="240" w:lineRule="auto"/>
        <w:ind w:firstLine="537"/>
        <w:jc w:val="both"/>
        <w:rPr>
          <w:rFonts w:ascii="Times New Roman" w:hAnsi="Times New Roman"/>
          <w:sz w:val="20"/>
          <w:szCs w:val="20"/>
        </w:rPr>
      </w:pPr>
      <w:proofErr w:type="gramStart"/>
      <w:r w:rsidRPr="0039420E">
        <w:rPr>
          <w:rFonts w:ascii="Times New Roman" w:hAnsi="Times New Roman"/>
          <w:sz w:val="20"/>
          <w:szCs w:val="20"/>
        </w:rPr>
        <w:t>Сказовый стиль сатирических рассказов М. Зощенко: высмеивание советского «устройства» жизни, отказ в героическом окружающей действительности.</w:t>
      </w:r>
      <w:proofErr w:type="gramEnd"/>
      <w:r w:rsidRPr="0039420E">
        <w:rPr>
          <w:rFonts w:ascii="Times New Roman" w:hAnsi="Times New Roman"/>
          <w:sz w:val="20"/>
          <w:szCs w:val="20"/>
        </w:rPr>
        <w:t xml:space="preserve"> Гоголевские традиции в романах И. Ильфа и Е. Петрова «Двенадцать стульев» и «Золотой теленок». Антиутопическая тема в русской литературе 20-х гг. («Собачье сердце» и «Роковые яйца» М. Булгакова, «Похождения </w:t>
      </w:r>
      <w:proofErr w:type="spellStart"/>
      <w:r w:rsidRPr="0039420E">
        <w:rPr>
          <w:rFonts w:ascii="Times New Roman" w:hAnsi="Times New Roman"/>
          <w:sz w:val="20"/>
          <w:szCs w:val="20"/>
        </w:rPr>
        <w:t>Невзорова</w:t>
      </w:r>
      <w:proofErr w:type="spellEnd"/>
      <w:r w:rsidRPr="0039420E">
        <w:rPr>
          <w:rFonts w:ascii="Times New Roman" w:hAnsi="Times New Roman"/>
          <w:sz w:val="20"/>
          <w:szCs w:val="20"/>
        </w:rPr>
        <w:t xml:space="preserve">, или </w:t>
      </w:r>
      <w:proofErr w:type="spellStart"/>
      <w:r w:rsidRPr="0039420E">
        <w:rPr>
          <w:rFonts w:ascii="Times New Roman" w:hAnsi="Times New Roman"/>
          <w:sz w:val="20"/>
          <w:szCs w:val="20"/>
        </w:rPr>
        <w:t>Ибикус</w:t>
      </w:r>
      <w:proofErr w:type="spellEnd"/>
      <w:r w:rsidRPr="0039420E">
        <w:rPr>
          <w:rFonts w:ascii="Times New Roman" w:hAnsi="Times New Roman"/>
          <w:sz w:val="20"/>
          <w:szCs w:val="20"/>
        </w:rPr>
        <w:t xml:space="preserve">» А. Толстого, «Растратчики» В. Катаева). Роман Е. Замятина «Мы» как художественное предвидение писателем «итогов революции, установления </w:t>
      </w:r>
      <w:r w:rsidRPr="0039420E">
        <w:rPr>
          <w:rFonts w:ascii="Times New Roman" w:hAnsi="Times New Roman"/>
          <w:i/>
          <w:iCs/>
          <w:sz w:val="20"/>
          <w:szCs w:val="20"/>
        </w:rPr>
        <w:t>благодетельного ига</w:t>
      </w:r>
      <w:r w:rsidRPr="0039420E">
        <w:rPr>
          <w:rFonts w:ascii="Times New Roman" w:hAnsi="Times New Roman"/>
          <w:sz w:val="20"/>
          <w:szCs w:val="20"/>
        </w:rPr>
        <w:t>». Открытая оппозиционность писателя сталинскому режиму. Сопоставление романа с поэмой В. Маяковского «150 000 000». «Повесть непогашенной луны» Б. Пильняка как социальный диагноз и открытый протест против Сталина, в котором писатель угадал Благодетеля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Трагический эпос: М. Шолохов «Тихий Дон»</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«Тихий Дон» — великая эпопея периода революции и Гражданской войны. Роман о распаде бытия и о способности его к самовосстановлению (В. В. </w:t>
      </w:r>
      <w:proofErr w:type="spellStart"/>
      <w:r w:rsidRPr="0039420E">
        <w:rPr>
          <w:rFonts w:ascii="Times New Roman" w:hAnsi="Times New Roman"/>
          <w:sz w:val="20"/>
          <w:szCs w:val="20"/>
        </w:rPr>
        <w:t>Мусатов</w:t>
      </w:r>
      <w:proofErr w:type="spellEnd"/>
      <w:r w:rsidRPr="0039420E">
        <w:rPr>
          <w:rFonts w:ascii="Times New Roman" w:hAnsi="Times New Roman"/>
          <w:sz w:val="20"/>
          <w:szCs w:val="20"/>
        </w:rPr>
        <w:t>). Анализ произведения в контексте эпохи 20-х гг. (отдельная глава).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Драматургия и театр. </w:t>
      </w:r>
      <w:r w:rsidRPr="0039420E">
        <w:rPr>
          <w:rFonts w:ascii="Times New Roman" w:hAnsi="Times New Roman"/>
          <w:sz w:val="20"/>
          <w:szCs w:val="20"/>
        </w:rPr>
        <w:t>Интеллигенция и революция в пьесах К. </w:t>
      </w:r>
      <w:proofErr w:type="spellStart"/>
      <w:r w:rsidRPr="0039420E">
        <w:rPr>
          <w:rFonts w:ascii="Times New Roman" w:hAnsi="Times New Roman"/>
          <w:sz w:val="20"/>
          <w:szCs w:val="20"/>
        </w:rPr>
        <w:t>Тренева</w:t>
      </w:r>
      <w:proofErr w:type="spellEnd"/>
      <w:r w:rsidRPr="0039420E">
        <w:rPr>
          <w:rFonts w:ascii="Times New Roman" w:hAnsi="Times New Roman"/>
          <w:sz w:val="20"/>
          <w:szCs w:val="20"/>
        </w:rPr>
        <w:t xml:space="preserve"> «Любовь яровая» и М. Булгакова «Дни </w:t>
      </w:r>
      <w:proofErr w:type="spellStart"/>
      <w:r w:rsidRPr="0039420E">
        <w:rPr>
          <w:rFonts w:ascii="Times New Roman" w:hAnsi="Times New Roman"/>
          <w:sz w:val="20"/>
          <w:szCs w:val="20"/>
        </w:rPr>
        <w:t>Турбиных</w:t>
      </w:r>
      <w:proofErr w:type="spellEnd"/>
      <w:r w:rsidRPr="0039420E">
        <w:rPr>
          <w:rFonts w:ascii="Times New Roman" w:hAnsi="Times New Roman"/>
          <w:sz w:val="20"/>
          <w:szCs w:val="20"/>
        </w:rPr>
        <w:t>». Театр Е. Вахтангова, Камерный театр, Театр революции; их мастера и шедевры.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Искусство авангарда.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Социалистический реализм (30-е гг.)</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Ликвидация нэпа, начало коллективизации и индустриализации в стране. </w:t>
      </w:r>
      <w:smartTag w:uri="urn:schemas-microsoft-com:office:smarttags" w:element="metricconverter">
        <w:smartTagPr>
          <w:attr w:name="ProductID" w:val="1929 г"/>
        </w:smartTagPr>
        <w:r w:rsidRPr="0039420E">
          <w:rPr>
            <w:rFonts w:ascii="Times New Roman" w:hAnsi="Times New Roman"/>
            <w:sz w:val="20"/>
            <w:szCs w:val="20"/>
          </w:rPr>
          <w:t>1929 г</w:t>
        </w:r>
      </w:smartTag>
      <w:r w:rsidRPr="0039420E">
        <w:rPr>
          <w:rFonts w:ascii="Times New Roman" w:hAnsi="Times New Roman"/>
          <w:sz w:val="20"/>
          <w:szCs w:val="20"/>
        </w:rPr>
        <w:t>. — год «великого перелома». Упразднение всех литературных групп (1932). Наступление тоталитаризма. Апофеоз соцреалистической парадигмы в литературе: окончательное официальное закрепл</w:t>
      </w:r>
      <w:r>
        <w:rPr>
          <w:rFonts w:ascii="Times New Roman" w:hAnsi="Times New Roman"/>
          <w:sz w:val="20"/>
          <w:szCs w:val="20"/>
        </w:rPr>
        <w:t>ение несвободы художника.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lastRenderedPageBreak/>
        <w:t xml:space="preserve">Устав Союза советских писателей, формулирующий метод социалистического реализма. Возникновение и функционирование произведений искусства как </w:t>
      </w:r>
      <w:proofErr w:type="spellStart"/>
      <w:r w:rsidRPr="0039420E">
        <w:rPr>
          <w:rFonts w:ascii="Times New Roman" w:hAnsi="Times New Roman"/>
          <w:sz w:val="20"/>
          <w:szCs w:val="20"/>
        </w:rPr>
        <w:t>дискурса</w:t>
      </w:r>
      <w:proofErr w:type="spellEnd"/>
      <w:r w:rsidRPr="0039420E">
        <w:rPr>
          <w:rFonts w:ascii="Times New Roman" w:hAnsi="Times New Roman"/>
          <w:sz w:val="20"/>
          <w:szCs w:val="20"/>
        </w:rPr>
        <w:t xml:space="preserve"> власти (В. Тюпа). </w:t>
      </w:r>
      <w:proofErr w:type="gramStart"/>
      <w:r w:rsidRPr="0039420E">
        <w:rPr>
          <w:rFonts w:ascii="Times New Roman" w:hAnsi="Times New Roman"/>
          <w:sz w:val="20"/>
          <w:szCs w:val="20"/>
        </w:rPr>
        <w:t>Официальный</w:t>
      </w:r>
      <w:proofErr w:type="gramEnd"/>
      <w:r w:rsidRPr="0039420E">
        <w:rPr>
          <w:rFonts w:ascii="Times New Roman" w:hAnsi="Times New Roman"/>
          <w:sz w:val="20"/>
          <w:szCs w:val="20"/>
        </w:rPr>
        <w:t xml:space="preserve"> «художественный </w:t>
      </w:r>
      <w:proofErr w:type="spellStart"/>
      <w:r w:rsidRPr="0039420E">
        <w:rPr>
          <w:rFonts w:ascii="Times New Roman" w:hAnsi="Times New Roman"/>
          <w:sz w:val="20"/>
          <w:szCs w:val="20"/>
        </w:rPr>
        <w:t>монологизм</w:t>
      </w:r>
      <w:proofErr w:type="spellEnd"/>
      <w:r w:rsidRPr="0039420E">
        <w:rPr>
          <w:rFonts w:ascii="Times New Roman" w:hAnsi="Times New Roman"/>
          <w:sz w:val="20"/>
          <w:szCs w:val="20"/>
        </w:rPr>
        <w:t>» (единообразие идей, языка и стилей, вытеснение орнамент</w:t>
      </w:r>
      <w:r>
        <w:rPr>
          <w:rFonts w:ascii="Times New Roman" w:hAnsi="Times New Roman"/>
          <w:sz w:val="20"/>
          <w:szCs w:val="20"/>
        </w:rPr>
        <w:t>альной и сказовой прозы).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Каноны социалистического реализма, назидательность и идеализация действительности, «бытие как деяние» (М. Горький). Советские писатели — «инженеры человеческих душ» (И. Сталин). </w:t>
      </w:r>
      <w:proofErr w:type="gramStart"/>
      <w:r w:rsidRPr="0039420E">
        <w:rPr>
          <w:rFonts w:ascii="Times New Roman" w:hAnsi="Times New Roman"/>
          <w:sz w:val="20"/>
          <w:szCs w:val="20"/>
        </w:rPr>
        <w:t>Соцреализм в изобразительном искусстве и скульптуре (С. Герасимов.</w:t>
      </w:r>
      <w:proofErr w:type="gramEnd"/>
      <w:r w:rsidRPr="0039420E">
        <w:rPr>
          <w:rFonts w:ascii="Times New Roman" w:hAnsi="Times New Roman"/>
          <w:sz w:val="20"/>
          <w:szCs w:val="20"/>
        </w:rPr>
        <w:t xml:space="preserve"> «Колхозный праздник»; Б. В. Иогансон. «Допрос коммуниста»; </w:t>
      </w:r>
      <w:proofErr w:type="spellStart"/>
      <w:r w:rsidRPr="0039420E">
        <w:rPr>
          <w:rFonts w:ascii="Times New Roman" w:hAnsi="Times New Roman"/>
          <w:sz w:val="20"/>
          <w:szCs w:val="20"/>
        </w:rPr>
        <w:t>Лениниана</w:t>
      </w:r>
      <w:proofErr w:type="spellEnd"/>
      <w:r w:rsidRPr="0039420E">
        <w:rPr>
          <w:rFonts w:ascii="Times New Roman" w:hAnsi="Times New Roman"/>
          <w:sz w:val="20"/>
          <w:szCs w:val="20"/>
        </w:rPr>
        <w:t xml:space="preserve"> Н. А. Андреева; В. И. Мухина. </w:t>
      </w:r>
      <w:proofErr w:type="gramStart"/>
      <w:r w:rsidRPr="0039420E">
        <w:rPr>
          <w:rFonts w:ascii="Times New Roman" w:hAnsi="Times New Roman"/>
          <w:sz w:val="20"/>
          <w:szCs w:val="20"/>
        </w:rPr>
        <w:t>«Рабочий и колхозница» и др.).</w:t>
      </w:r>
      <w:proofErr w:type="gramEnd"/>
      <w:r w:rsidRPr="0039420E">
        <w:rPr>
          <w:rFonts w:ascii="Times New Roman" w:hAnsi="Times New Roman"/>
          <w:sz w:val="20"/>
          <w:szCs w:val="20"/>
        </w:rPr>
        <w:t xml:space="preserve"> Сталинский классицизм в архитектуре — попытка ложного величия. Разрушение церквей и строительство высотных зданий в Москве. Живопись А. Дейнеки и А. </w:t>
      </w:r>
      <w:proofErr w:type="spellStart"/>
      <w:r w:rsidRPr="0039420E">
        <w:rPr>
          <w:rFonts w:ascii="Times New Roman" w:hAnsi="Times New Roman"/>
          <w:sz w:val="20"/>
          <w:szCs w:val="20"/>
        </w:rPr>
        <w:t>Самохвалова</w:t>
      </w:r>
      <w:proofErr w:type="spellEnd"/>
      <w:r w:rsidRPr="0039420E">
        <w:rPr>
          <w:rFonts w:ascii="Times New Roman" w:hAnsi="Times New Roman"/>
          <w:sz w:val="20"/>
          <w:szCs w:val="20"/>
        </w:rPr>
        <w:t xml:space="preserve"> на фоне литературных портретов времени. Энтузиазм масс и музыка</w:t>
      </w:r>
      <w:r>
        <w:rPr>
          <w:rFonts w:ascii="Times New Roman" w:hAnsi="Times New Roman"/>
          <w:sz w:val="20"/>
          <w:szCs w:val="20"/>
        </w:rPr>
        <w:t xml:space="preserve"> времени (И. Дунаевский).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Сохраняющие верность авангардистской парадигме (имажинисты, </w:t>
      </w:r>
      <w:proofErr w:type="spellStart"/>
      <w:r w:rsidRPr="0039420E">
        <w:rPr>
          <w:rFonts w:ascii="Times New Roman" w:hAnsi="Times New Roman"/>
          <w:sz w:val="20"/>
          <w:szCs w:val="20"/>
        </w:rPr>
        <w:t>обэриуты</w:t>
      </w:r>
      <w:proofErr w:type="spellEnd"/>
      <w:r w:rsidRPr="0039420E">
        <w:rPr>
          <w:rFonts w:ascii="Times New Roman" w:hAnsi="Times New Roman"/>
          <w:sz w:val="20"/>
          <w:szCs w:val="20"/>
        </w:rPr>
        <w:t>) как создатели культуры советского эстетического «подполья» (В. Тюпа). Оставшиеся неизвестными тогдашнему читателю «Мастер и Маргарита» М. Булгакова, «Реквием» А. Ахматовой, стихи о Сталине О. Мандельштама, «</w:t>
      </w:r>
      <w:proofErr w:type="spellStart"/>
      <w:r w:rsidRPr="0039420E">
        <w:rPr>
          <w:rFonts w:ascii="Times New Roman" w:hAnsi="Times New Roman"/>
          <w:sz w:val="20"/>
          <w:szCs w:val="20"/>
        </w:rPr>
        <w:t>Погорелыцина</w:t>
      </w:r>
      <w:proofErr w:type="spellEnd"/>
      <w:r w:rsidRPr="0039420E">
        <w:rPr>
          <w:rFonts w:ascii="Times New Roman" w:hAnsi="Times New Roman"/>
          <w:sz w:val="20"/>
          <w:szCs w:val="20"/>
        </w:rPr>
        <w:t>» Н. Клюева.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Особая роль детской литературы в 30-х гг., говорящей на живом языке, допускающей смех и шутку, размышляющей об общечеловеческих ценностях (произведения А. П. Гайдара, М. Пришвина, В. Бианки, Б. Житкова, Е. </w:t>
      </w:r>
      <w:proofErr w:type="spellStart"/>
      <w:r w:rsidRPr="0039420E">
        <w:rPr>
          <w:rFonts w:ascii="Times New Roman" w:hAnsi="Times New Roman"/>
          <w:sz w:val="20"/>
          <w:szCs w:val="20"/>
        </w:rPr>
        <w:t>Чарушина</w:t>
      </w:r>
      <w:proofErr w:type="spellEnd"/>
      <w:r w:rsidRPr="0039420E">
        <w:rPr>
          <w:rFonts w:ascii="Times New Roman" w:hAnsi="Times New Roman"/>
          <w:sz w:val="20"/>
          <w:szCs w:val="20"/>
        </w:rPr>
        <w:t>, К. Паустовск</w:t>
      </w:r>
      <w:r>
        <w:rPr>
          <w:rFonts w:ascii="Times New Roman" w:hAnsi="Times New Roman"/>
          <w:sz w:val="20"/>
          <w:szCs w:val="20"/>
        </w:rPr>
        <w:t>ого).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Расправа с интеллигенцией. Обреченность «культурного социализма». Наступление большого террора. Трагические образы в творчестве К. Малевича: черные безглазые лица людей, дома, потерявшиеся в могильной пустоте, люди без мысли и воли как выражение мотивов одиночества и несвободы человека в тоталитарном государстве. </w:t>
      </w:r>
      <w:proofErr w:type="spellStart"/>
      <w:r w:rsidRPr="0039420E">
        <w:rPr>
          <w:rFonts w:ascii="Times New Roman" w:hAnsi="Times New Roman"/>
          <w:sz w:val="20"/>
          <w:szCs w:val="20"/>
        </w:rPr>
        <w:t>Архитектоны</w:t>
      </w:r>
      <w:proofErr w:type="spellEnd"/>
      <w:r w:rsidRPr="0039420E">
        <w:rPr>
          <w:rFonts w:ascii="Times New Roman" w:hAnsi="Times New Roman"/>
          <w:sz w:val="20"/>
          <w:szCs w:val="20"/>
        </w:rPr>
        <w:t xml:space="preserve"> Малевича как предвестники будущей архитектуры.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Проза 30-х гг.</w:t>
      </w:r>
    </w:p>
    <w:p w:rsidR="00D4332D" w:rsidRDefault="00D4332D" w:rsidP="00D4332D">
      <w:pPr>
        <w:spacing w:after="0" w:line="240" w:lineRule="auto"/>
        <w:ind w:firstLine="537"/>
        <w:jc w:val="both"/>
        <w:rPr>
          <w:rFonts w:ascii="Times New Roman" w:hAnsi="Times New Roman"/>
          <w:sz w:val="20"/>
          <w:szCs w:val="20"/>
        </w:rPr>
      </w:pPr>
      <w:proofErr w:type="gramStart"/>
      <w:r w:rsidRPr="0039420E">
        <w:rPr>
          <w:rFonts w:ascii="Times New Roman" w:hAnsi="Times New Roman"/>
          <w:sz w:val="20"/>
          <w:szCs w:val="20"/>
        </w:rPr>
        <w:t>«Производственная проза» («Гидроцентраль» М. Шагинян, «Время, вперед!»</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В. Катаева).</w:t>
      </w:r>
      <w:proofErr w:type="gramEnd"/>
      <w:r w:rsidRPr="0039420E">
        <w:rPr>
          <w:rFonts w:ascii="Times New Roman" w:hAnsi="Times New Roman"/>
          <w:sz w:val="20"/>
          <w:szCs w:val="20"/>
        </w:rPr>
        <w:t xml:space="preserve"> Отсутствие героя, частной жизни; коллективный труд как цель и смысл человеческого существования. Формирование нового типа «массового человека». Романы воспитания. «Педагогическая поэма» А. С. Макаренко. Роман Н. Островского «Как закалялась сталь», создающий образ советск</w:t>
      </w:r>
      <w:r>
        <w:rPr>
          <w:rFonts w:ascii="Times New Roman" w:hAnsi="Times New Roman"/>
          <w:sz w:val="20"/>
          <w:szCs w:val="20"/>
        </w:rPr>
        <w:t>ого человека.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Попытка анализа взаимоотношений идеи и действительности в романе Л. Леонова «</w:t>
      </w:r>
      <w:proofErr w:type="spellStart"/>
      <w:r w:rsidRPr="0039420E">
        <w:rPr>
          <w:rFonts w:ascii="Times New Roman" w:hAnsi="Times New Roman"/>
          <w:sz w:val="20"/>
          <w:szCs w:val="20"/>
        </w:rPr>
        <w:t>Соть</w:t>
      </w:r>
      <w:proofErr w:type="spellEnd"/>
      <w:r w:rsidRPr="0039420E">
        <w:rPr>
          <w:rFonts w:ascii="Times New Roman" w:hAnsi="Times New Roman"/>
          <w:sz w:val="20"/>
          <w:szCs w:val="20"/>
        </w:rPr>
        <w:t>». Трагическое и комическое освещение жизни (</w:t>
      </w:r>
      <w:r>
        <w:rPr>
          <w:rFonts w:ascii="Times New Roman" w:hAnsi="Times New Roman"/>
          <w:sz w:val="20"/>
          <w:szCs w:val="20"/>
        </w:rPr>
        <w:t>А. Платонов, М. Зощенко).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Тема коллективизации в «Поднятой целине» М. Шолохова. «Люди из захолустья» А. Малышкина как попытка писателя показать неоднозначность происхо</w:t>
      </w:r>
      <w:r>
        <w:rPr>
          <w:rFonts w:ascii="Times New Roman" w:hAnsi="Times New Roman"/>
          <w:sz w:val="20"/>
          <w:szCs w:val="20"/>
        </w:rPr>
        <w:t>дящих в стране процессов.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Кризис литературы в конце 30-х гг., вызванный несоответствием действительности, которую требовалось воспевать, и идеи, которую не</w:t>
      </w:r>
      <w:r>
        <w:rPr>
          <w:rFonts w:ascii="Times New Roman" w:hAnsi="Times New Roman"/>
          <w:sz w:val="20"/>
          <w:szCs w:val="20"/>
        </w:rPr>
        <w:t>обходимо было пропагандировать.</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Развитие жанра исторического романа («Емельян Пугачев» В. Шишкова, «Разин Степан» А. Чапыгина, «Петр Первый» А. Толстого).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Поэзия 30-х гг.</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Попытки продолжить традиции «политической лирики» В. Маяковского (И. Сельвинский, А. Безыменский, В. </w:t>
      </w:r>
      <w:proofErr w:type="spellStart"/>
      <w:r w:rsidRPr="0039420E">
        <w:rPr>
          <w:rFonts w:ascii="Times New Roman" w:hAnsi="Times New Roman"/>
          <w:sz w:val="20"/>
          <w:szCs w:val="20"/>
        </w:rPr>
        <w:t>Луговской</w:t>
      </w:r>
      <w:proofErr w:type="spellEnd"/>
      <w:r w:rsidRPr="0039420E">
        <w:rPr>
          <w:rFonts w:ascii="Times New Roman" w:hAnsi="Times New Roman"/>
          <w:sz w:val="20"/>
          <w:szCs w:val="20"/>
        </w:rPr>
        <w:t xml:space="preserve"> и др.). Социальный оптимизм, счастье труда в стихотворениях Я. Смелякова, Б. Корнилова. Воспевание новой колхозной деревни в поэзии М. Исаковского. Жанр массовой песни. «Песня о Родине» В. И. Лебедева-Кумача и И. Дунаевского как гимн Страны Сов</w:t>
      </w:r>
      <w:r>
        <w:rPr>
          <w:rFonts w:ascii="Times New Roman" w:hAnsi="Times New Roman"/>
          <w:sz w:val="20"/>
          <w:szCs w:val="20"/>
        </w:rPr>
        <w:t>етов.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Фольклорные мотивы и попытка найти оправдание происходящему через фольклорное сознание в поэме А. Твардовского «Страна </w:t>
      </w:r>
      <w:proofErr w:type="spellStart"/>
      <w:r w:rsidRPr="0039420E">
        <w:rPr>
          <w:rFonts w:ascii="Times New Roman" w:hAnsi="Times New Roman"/>
          <w:sz w:val="20"/>
          <w:szCs w:val="20"/>
        </w:rPr>
        <w:t>Муравия</w:t>
      </w:r>
      <w:proofErr w:type="spellEnd"/>
      <w:r w:rsidRPr="0039420E">
        <w:rPr>
          <w:rFonts w:ascii="Times New Roman" w:hAnsi="Times New Roman"/>
          <w:sz w:val="20"/>
          <w:szCs w:val="20"/>
        </w:rPr>
        <w:t>». Поэма Д. </w:t>
      </w:r>
      <w:proofErr w:type="spellStart"/>
      <w:r w:rsidRPr="0039420E">
        <w:rPr>
          <w:rFonts w:ascii="Times New Roman" w:hAnsi="Times New Roman"/>
          <w:sz w:val="20"/>
          <w:szCs w:val="20"/>
        </w:rPr>
        <w:t>Кедрина</w:t>
      </w:r>
      <w:proofErr w:type="spellEnd"/>
      <w:r w:rsidRPr="0039420E">
        <w:rPr>
          <w:rFonts w:ascii="Times New Roman" w:hAnsi="Times New Roman"/>
          <w:sz w:val="20"/>
          <w:szCs w:val="20"/>
        </w:rPr>
        <w:t xml:space="preserve"> «Зодчие» как выражение отношения к миру, в котором плата за красоту — жизнь; проецирование кровавой эпохи Ивана Грозного на современную поэту действительность.</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Литература Русского зарубежья. </w:t>
      </w:r>
      <w:r w:rsidRPr="0039420E">
        <w:rPr>
          <w:rFonts w:ascii="Times New Roman" w:hAnsi="Times New Roman"/>
          <w:sz w:val="20"/>
          <w:szCs w:val="20"/>
        </w:rPr>
        <w:t>Творчество А. Ремизова, И. Шмелева, Б. Зайцева и др.</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Соцреализм в литературе и других видах искусства.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Эссе «Какой путь — революционный или эволюционный — я бы выбрал для России?».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А. Блок.</w:t>
      </w:r>
      <w:r w:rsidRPr="0039420E">
        <w:rPr>
          <w:rFonts w:ascii="Times New Roman" w:hAnsi="Times New Roman"/>
          <w:sz w:val="20"/>
          <w:szCs w:val="20"/>
        </w:rPr>
        <w:t xml:space="preserve"> </w:t>
      </w:r>
      <w:r w:rsidRPr="0039420E">
        <w:rPr>
          <w:rFonts w:ascii="Times New Roman" w:hAnsi="Times New Roman"/>
          <w:b/>
          <w:bCs/>
          <w:i/>
          <w:iCs/>
          <w:sz w:val="20"/>
          <w:szCs w:val="20"/>
        </w:rPr>
        <w:t xml:space="preserve">Лирика, «Двенадцать» — </w:t>
      </w:r>
      <w:r w:rsidRPr="0039420E">
        <w:rPr>
          <w:rFonts w:ascii="Times New Roman" w:hAnsi="Times New Roman"/>
          <w:b/>
          <w:bCs/>
          <w:sz w:val="20"/>
          <w:szCs w:val="20"/>
        </w:rPr>
        <w:t>4 (7) ч.</w:t>
      </w:r>
      <w:r w:rsidRPr="0039420E">
        <w:rPr>
          <w:rFonts w:ascii="Times New Roman" w:hAnsi="Times New Roman"/>
          <w:sz w:val="20"/>
          <w:szCs w:val="20"/>
        </w:rPr>
        <w:t xml:space="preserve"> Жизнь Блока, построенная по законам поэзии. Противоречия мечты и бытия. Блок — наследник русских романтиков, разорвавший круг индивидуализма. Легендарность Блока для современников. Портреты поэта. Воспоминания о Бл</w:t>
      </w:r>
      <w:r>
        <w:rPr>
          <w:rFonts w:ascii="Times New Roman" w:hAnsi="Times New Roman"/>
          <w:sz w:val="20"/>
          <w:szCs w:val="20"/>
        </w:rPr>
        <w:t>оке (сообщения учеников).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«Надежды нездешние» в цикле «Стихи о Прекрасной Даме» и реальные отношения с Л. Д. Менделеевой. Порыв к </w:t>
      </w:r>
      <w:proofErr w:type="gramStart"/>
      <w:r w:rsidRPr="0039420E">
        <w:rPr>
          <w:rFonts w:ascii="Times New Roman" w:hAnsi="Times New Roman"/>
          <w:sz w:val="20"/>
          <w:szCs w:val="20"/>
        </w:rPr>
        <w:t>идеальному</w:t>
      </w:r>
      <w:proofErr w:type="gramEnd"/>
      <w:r w:rsidRPr="0039420E">
        <w:rPr>
          <w:rFonts w:ascii="Times New Roman" w:hAnsi="Times New Roman"/>
          <w:sz w:val="20"/>
          <w:szCs w:val="20"/>
        </w:rPr>
        <w:t xml:space="preserve"> и сомнения в стихотворениях «Предчувствую Тебя...», «Ветер принес издалека...». Групповая работа учеников по сопоставлению стихотворений Блока «Сумерки, сумерки вешние...» и Фета «Вечер». Трагизм мироощущения раннего Блока («Мы встречались с тобой на закате...»). Попытка создания кинос</w:t>
      </w:r>
      <w:r>
        <w:rPr>
          <w:rFonts w:ascii="Times New Roman" w:hAnsi="Times New Roman"/>
          <w:sz w:val="20"/>
          <w:szCs w:val="20"/>
        </w:rPr>
        <w:t>ценария по стихотворению.</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«Страшный мир» в поэзии Блока: </w:t>
      </w:r>
      <w:proofErr w:type="gramStart"/>
      <w:r w:rsidRPr="0039420E">
        <w:rPr>
          <w:rFonts w:ascii="Times New Roman" w:hAnsi="Times New Roman"/>
          <w:sz w:val="20"/>
          <w:szCs w:val="20"/>
        </w:rPr>
        <w:t>«Фабрика», «Вечность бросила в город...», «На железной дороге», «Ночь, улица, фонарь, аптека...», «Над озером».</w:t>
      </w:r>
      <w:proofErr w:type="gramEnd"/>
      <w:r w:rsidRPr="0039420E">
        <w:rPr>
          <w:rFonts w:ascii="Times New Roman" w:hAnsi="Times New Roman"/>
          <w:sz w:val="20"/>
          <w:szCs w:val="20"/>
        </w:rPr>
        <w:t xml:space="preserve"> «Отвращение от жизни», лишенной смысла, движения. Пошлость, похищающая поэзию. Групповая работа учеников по сопоставлению стихотворений «Незнакомка» и «В ресторане». Лермонтов и Блок («Незнакомка</w:t>
      </w:r>
      <w:r>
        <w:rPr>
          <w:rFonts w:ascii="Times New Roman" w:hAnsi="Times New Roman"/>
          <w:sz w:val="20"/>
          <w:szCs w:val="20"/>
        </w:rPr>
        <w:t>» и «1 января 1840 года»).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Стихии жизни в лирике Блока. Сопоставление порывов поэта в цикле «Снежная маска» с иронией художника К. Сомова над </w:t>
      </w:r>
      <w:proofErr w:type="spellStart"/>
      <w:r w:rsidRPr="0039420E">
        <w:rPr>
          <w:rFonts w:ascii="Times New Roman" w:hAnsi="Times New Roman"/>
          <w:sz w:val="20"/>
          <w:szCs w:val="20"/>
        </w:rPr>
        <w:t>маскарадностью</w:t>
      </w:r>
      <w:proofErr w:type="spellEnd"/>
      <w:r w:rsidRPr="0039420E">
        <w:rPr>
          <w:rFonts w:ascii="Times New Roman" w:hAnsi="Times New Roman"/>
          <w:sz w:val="20"/>
          <w:szCs w:val="20"/>
        </w:rPr>
        <w:t xml:space="preserve"> чувств. Любовь как «радость-страдание», поединок жизни и смерти, добра и зла. </w:t>
      </w:r>
      <w:proofErr w:type="gramStart"/>
      <w:r w:rsidRPr="0039420E">
        <w:rPr>
          <w:rFonts w:ascii="Times New Roman" w:hAnsi="Times New Roman"/>
          <w:sz w:val="20"/>
          <w:szCs w:val="20"/>
        </w:rPr>
        <w:t>Традиции русской лирики (Пушкин.</w:t>
      </w:r>
      <w:proofErr w:type="gramEnd"/>
      <w:r w:rsidRPr="0039420E">
        <w:rPr>
          <w:rFonts w:ascii="Times New Roman" w:hAnsi="Times New Roman"/>
          <w:sz w:val="20"/>
          <w:szCs w:val="20"/>
        </w:rPr>
        <w:t xml:space="preserve"> «Я помню чудное мгновенье...»; Фет. «Сияла ночь...»; Тютчев. </w:t>
      </w:r>
      <w:proofErr w:type="gramStart"/>
      <w:r w:rsidRPr="0039420E">
        <w:rPr>
          <w:rFonts w:ascii="Times New Roman" w:hAnsi="Times New Roman"/>
          <w:sz w:val="20"/>
          <w:szCs w:val="20"/>
        </w:rPr>
        <w:t>«Предопределение») и стихотворение Блока «О подвигах, о доблестях, о слав</w:t>
      </w:r>
      <w:r>
        <w:rPr>
          <w:rFonts w:ascii="Times New Roman" w:hAnsi="Times New Roman"/>
          <w:sz w:val="20"/>
          <w:szCs w:val="20"/>
        </w:rPr>
        <w:t>е...» (доклады учащихся).</w:t>
      </w:r>
      <w:proofErr w:type="gramEnd"/>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Стихия поэтического творчества, ее очистительная сила и гибельность («О, весна без конца и без краю...», «О, я хочу безумно жить...»), сопоставление со стихотворением Пушкина «Элегия». Родина в лирике Блока: «Русь», «На п</w:t>
      </w:r>
      <w:r>
        <w:rPr>
          <w:rFonts w:ascii="Times New Roman" w:hAnsi="Times New Roman"/>
          <w:sz w:val="20"/>
          <w:szCs w:val="20"/>
        </w:rPr>
        <w:t>оле Куликовом», «Россия».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Сказочное оцепенение, буйство колдовских сил, беспредельность простора и нежность тишины в облике </w:t>
      </w:r>
      <w:proofErr w:type="spellStart"/>
      <w:r w:rsidRPr="0039420E">
        <w:rPr>
          <w:rFonts w:ascii="Times New Roman" w:hAnsi="Times New Roman"/>
          <w:sz w:val="20"/>
          <w:szCs w:val="20"/>
        </w:rPr>
        <w:t>блоковской</w:t>
      </w:r>
      <w:proofErr w:type="spellEnd"/>
      <w:r w:rsidRPr="0039420E">
        <w:rPr>
          <w:rFonts w:ascii="Times New Roman" w:hAnsi="Times New Roman"/>
          <w:sz w:val="20"/>
          <w:szCs w:val="20"/>
        </w:rPr>
        <w:t xml:space="preserve"> Руси. Своеобразие патриотических чу</w:t>
      </w:r>
      <w:proofErr w:type="gramStart"/>
      <w:r w:rsidRPr="0039420E">
        <w:rPr>
          <w:rFonts w:ascii="Times New Roman" w:hAnsi="Times New Roman"/>
          <w:sz w:val="20"/>
          <w:szCs w:val="20"/>
        </w:rPr>
        <w:t>вств Бл</w:t>
      </w:r>
      <w:proofErr w:type="gramEnd"/>
      <w:r w:rsidRPr="0039420E">
        <w:rPr>
          <w:rFonts w:ascii="Times New Roman" w:hAnsi="Times New Roman"/>
          <w:sz w:val="20"/>
          <w:szCs w:val="20"/>
        </w:rPr>
        <w:t>ока на фоне русской литературной традиции: Пушкин, Лермонтов, Гоголь, Тютчев, Некра</w:t>
      </w:r>
      <w:r>
        <w:rPr>
          <w:rFonts w:ascii="Times New Roman" w:hAnsi="Times New Roman"/>
          <w:sz w:val="20"/>
          <w:szCs w:val="20"/>
        </w:rPr>
        <w:t>сов (сообщения учеников).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Фортепьянные концерты С. Рахманинова и поэзия Блока. Россия, Запад и Восток. Итальянский ци</w:t>
      </w:r>
      <w:r>
        <w:rPr>
          <w:rFonts w:ascii="Times New Roman" w:hAnsi="Times New Roman"/>
          <w:sz w:val="20"/>
          <w:szCs w:val="20"/>
        </w:rPr>
        <w:t>кл Блока и поэма «Скифы».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lastRenderedPageBreak/>
        <w:t>Поэма «Двенадцать» — принятие судьбы или вызов поэта времени? Хор голосов вокруг поэмы (монтаж, составленный учениками). Игра стихий в поэме и поединки страстей в душах людей. Презрение поэта</w:t>
      </w:r>
      <w:r>
        <w:rPr>
          <w:rFonts w:ascii="Times New Roman" w:hAnsi="Times New Roman"/>
          <w:sz w:val="20"/>
          <w:szCs w:val="20"/>
        </w:rPr>
        <w:t xml:space="preserve"> к обломкам старого мира.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Сложность оценки «апостолов» революции, бесстрашных и жестоких в своем гневе. Свобода и хаос в поэме Блока. Вырождение бунта, лишенного нравственных идеалов и человеческих чувств, в разбой. История Петрухи и Катьки и конфликт человечности и исторической необходимости, не разрешенный со времен «Медного всадника» Пушкина. Изменение настроения поэмы и самочувствия двенадцати после убийства Катьки. Дискуссия на тему: «Над чем „долгим смехом“ „заливается в снегах вьюга“?» или «Почему в финале поэмы появляется Христос?». Блок — «трагический тенор эпохи». Образ Блока в лирике и «Поэме без героя» А. Ахматовой.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Сочинения: </w:t>
      </w:r>
      <w:r w:rsidRPr="0039420E">
        <w:rPr>
          <w:rFonts w:ascii="Times New Roman" w:hAnsi="Times New Roman"/>
          <w:sz w:val="20"/>
          <w:szCs w:val="20"/>
        </w:rPr>
        <w:t>«Старое и новое в </w:t>
      </w:r>
      <w:proofErr w:type="spellStart"/>
      <w:r w:rsidRPr="0039420E">
        <w:rPr>
          <w:rFonts w:ascii="Times New Roman" w:hAnsi="Times New Roman"/>
          <w:sz w:val="20"/>
          <w:szCs w:val="20"/>
        </w:rPr>
        <w:t>блоковском</w:t>
      </w:r>
      <w:proofErr w:type="spellEnd"/>
      <w:r w:rsidRPr="0039420E">
        <w:rPr>
          <w:rFonts w:ascii="Times New Roman" w:hAnsi="Times New Roman"/>
          <w:sz w:val="20"/>
          <w:szCs w:val="20"/>
        </w:rPr>
        <w:t xml:space="preserve"> образе России», «Путь Блока от „Стихов о Прекрасной Даме“ к</w:t>
      </w:r>
      <w:proofErr w:type="gramStart"/>
      <w:r w:rsidRPr="0039420E">
        <w:rPr>
          <w:rFonts w:ascii="Times New Roman" w:hAnsi="Times New Roman"/>
          <w:sz w:val="20"/>
          <w:szCs w:val="20"/>
        </w:rPr>
        <w:t> „Д</w:t>
      </w:r>
      <w:proofErr w:type="gramEnd"/>
      <w:r w:rsidRPr="0039420E">
        <w:rPr>
          <w:rFonts w:ascii="Times New Roman" w:hAnsi="Times New Roman"/>
          <w:sz w:val="20"/>
          <w:szCs w:val="20"/>
        </w:rPr>
        <w:t>венадцати“», «Женские лики в поэзии Блока», «Пушкин или Достоевский был литературным предтечей Блока?», «Мое любимое стихотворение Блока», «Судьба поэта в лирике Блока», «Трагедия любви в лирике Блока», «„Страшный мир“ — приговор Блока только своему времени?», «Насилие и возмездие в поэме Блока „Двенадцать“», «Христос и двенадцать апостолов в поэме Блока».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Символизм и романтизм. Понятие о лирическом цикле. Усложнение картины мира в русской поэзии.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А. Блок. «Соловьиный сад», статьи «Роза и крест», «Интеллигенция и революция», «Катилина».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proofErr w:type="gramStart"/>
      <w:r w:rsidRPr="0039420E">
        <w:rPr>
          <w:rFonts w:ascii="Times New Roman" w:hAnsi="Times New Roman"/>
          <w:sz w:val="20"/>
          <w:szCs w:val="20"/>
        </w:rPr>
        <w:t>Сочинение «Все музыка и свет» (Блок и искусство его времени:</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Врубель, Сомов, Рахманинов, Скрябин).</w:t>
      </w:r>
      <w:proofErr w:type="gramEnd"/>
      <w:r w:rsidRPr="0039420E">
        <w:rPr>
          <w:rFonts w:ascii="Times New Roman" w:hAnsi="Times New Roman"/>
          <w:sz w:val="20"/>
          <w:szCs w:val="20"/>
        </w:rPr>
        <w:t xml:space="preserve"> Очерк «Чему „улыбнется презрительно Блок“ в нашем времени?», «Дыша духами и туманами» (экскурсия по Петербургу Блока).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И. А. Бунин — 3 (5)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Природа и родина в поэзии И. А. Бунина. </w:t>
      </w:r>
      <w:r w:rsidRPr="0039420E">
        <w:rPr>
          <w:rFonts w:ascii="Times New Roman" w:hAnsi="Times New Roman"/>
          <w:sz w:val="20"/>
          <w:szCs w:val="20"/>
        </w:rPr>
        <w:t>«Я жил затем, чтобы писать...» Портрет поэта: страницы биографии, рассматривание фотографий, воспоминания современников, обращение к дневниковым записям.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i/>
          <w:iCs/>
          <w:sz w:val="20"/>
          <w:szCs w:val="20"/>
        </w:rPr>
        <w:t xml:space="preserve">«Я вижу, слышу, счастлив. Все во мне...» </w:t>
      </w:r>
      <w:r w:rsidRPr="0039420E">
        <w:rPr>
          <w:rFonts w:ascii="Times New Roman" w:hAnsi="Times New Roman"/>
          <w:sz w:val="20"/>
          <w:szCs w:val="20"/>
        </w:rPr>
        <w:t xml:space="preserve">Обостренное восприятие природы и жизни в творчестве Бунина. Особенность гражданской позиции писателя и бережно хранимое им </w:t>
      </w:r>
      <w:r>
        <w:rPr>
          <w:rFonts w:ascii="Times New Roman" w:hAnsi="Times New Roman"/>
          <w:sz w:val="20"/>
          <w:szCs w:val="20"/>
        </w:rPr>
        <w:t>всю жизнь чувство родины.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Чтение и анализ стихотворений Бунина: «Вечер», «Не устану воспевать вас, звезды!..», «Раскрылось небо голубое...», «Еще и холоден и сыр февральский воздух», «Последний шмель» (по выбору). Природа для Бунина как вечный источник </w:t>
      </w:r>
      <w:r w:rsidRPr="0039420E">
        <w:rPr>
          <w:rFonts w:ascii="Times New Roman" w:hAnsi="Times New Roman"/>
          <w:i/>
          <w:iCs/>
          <w:sz w:val="20"/>
          <w:szCs w:val="20"/>
        </w:rPr>
        <w:t xml:space="preserve">любви и радости бытия. </w:t>
      </w:r>
      <w:r w:rsidRPr="0039420E">
        <w:rPr>
          <w:rFonts w:ascii="Times New Roman" w:hAnsi="Times New Roman"/>
          <w:sz w:val="20"/>
          <w:szCs w:val="20"/>
        </w:rPr>
        <w:t>Краски и музыка поэтических пейзажей. Неразрывность связи природы и человеческого бытия в сознании поэта. Чувство Родины в лирике Бунина, переживаемое как любовь к родной природе и как горечь разлуки с Россией. Теплота и нежность отношения поэта к Родине. Осознание кровной связи с прошлыми поколениями и чувство ответственности перед ними (стихотворения «Родина», «Родине», «У птицы есть гнездо», «Горный лес», «Псковский бор» и др.).</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Истинные и ложные ценности (рассказ «Господин из Сан-Франциско»).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Непреодолимая тяга, страсть к путешествиям в жизни писателя. Творческая история произведения (воспоминания И. А. Бунина и жены писателя В. Н. </w:t>
      </w:r>
      <w:proofErr w:type="spellStart"/>
      <w:r w:rsidRPr="0039420E">
        <w:rPr>
          <w:rFonts w:ascii="Times New Roman" w:hAnsi="Times New Roman"/>
          <w:sz w:val="20"/>
          <w:szCs w:val="20"/>
        </w:rPr>
        <w:t>Муромцевой-Буниной</w:t>
      </w:r>
      <w:proofErr w:type="spellEnd"/>
      <w:r w:rsidRPr="0039420E">
        <w:rPr>
          <w:rFonts w:ascii="Times New Roman" w:hAnsi="Times New Roman"/>
          <w:sz w:val="20"/>
          <w:szCs w:val="20"/>
        </w:rPr>
        <w:t>). Рассказ «Господин из Сан-Франциско» — размышление писателя о смысле человеческой жизни, ее истинных и ложных ценностях, развенчание иллюзий о всесилии денег и власти, гневный упрек Человеку за его непростительную беспечность пе</w:t>
      </w:r>
      <w:r>
        <w:rPr>
          <w:rFonts w:ascii="Times New Roman" w:hAnsi="Times New Roman"/>
          <w:sz w:val="20"/>
          <w:szCs w:val="20"/>
        </w:rPr>
        <w:t>ред лицом Жизни и Смерти.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Средства создания образа главного героя, имени которого </w:t>
      </w:r>
      <w:r w:rsidRPr="0039420E">
        <w:rPr>
          <w:rFonts w:ascii="Times New Roman" w:hAnsi="Times New Roman"/>
          <w:i/>
          <w:iCs/>
          <w:sz w:val="20"/>
          <w:szCs w:val="20"/>
        </w:rPr>
        <w:t>«никто не запомнил», у </w:t>
      </w:r>
      <w:r w:rsidRPr="0039420E">
        <w:rPr>
          <w:rFonts w:ascii="Times New Roman" w:hAnsi="Times New Roman"/>
          <w:sz w:val="20"/>
          <w:szCs w:val="20"/>
        </w:rPr>
        <w:t xml:space="preserve">которого не было времени для </w:t>
      </w:r>
      <w:r w:rsidRPr="0039420E">
        <w:rPr>
          <w:rFonts w:ascii="Times New Roman" w:hAnsi="Times New Roman"/>
          <w:i/>
          <w:iCs/>
          <w:sz w:val="20"/>
          <w:szCs w:val="20"/>
        </w:rPr>
        <w:t xml:space="preserve">«чувств и размышлений». </w:t>
      </w:r>
      <w:r w:rsidRPr="0039420E">
        <w:rPr>
          <w:rFonts w:ascii="Times New Roman" w:hAnsi="Times New Roman"/>
          <w:sz w:val="20"/>
          <w:szCs w:val="20"/>
        </w:rPr>
        <w:t xml:space="preserve">Жизненная программа людей, подобных господину из Сан-Франциско, — воплощение американской мечты, где конечная цель работы </w:t>
      </w:r>
      <w:r w:rsidRPr="0039420E">
        <w:rPr>
          <w:rFonts w:ascii="Times New Roman" w:hAnsi="Times New Roman"/>
          <w:i/>
          <w:iCs/>
          <w:sz w:val="20"/>
          <w:szCs w:val="20"/>
        </w:rPr>
        <w:t>«не покладая рук» — удовольствие, наслаждение.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Пароход «Атлантида», похожий на </w:t>
      </w:r>
      <w:r w:rsidRPr="0039420E">
        <w:rPr>
          <w:rFonts w:ascii="Times New Roman" w:hAnsi="Times New Roman"/>
          <w:i/>
          <w:iCs/>
          <w:sz w:val="20"/>
          <w:szCs w:val="20"/>
        </w:rPr>
        <w:t xml:space="preserve">«огромный отель со всеми удобствами», </w:t>
      </w:r>
      <w:r w:rsidRPr="0039420E">
        <w:rPr>
          <w:rFonts w:ascii="Times New Roman" w:hAnsi="Times New Roman"/>
          <w:sz w:val="20"/>
          <w:szCs w:val="20"/>
        </w:rPr>
        <w:t xml:space="preserve">созданный </w:t>
      </w:r>
      <w:r w:rsidRPr="0039420E">
        <w:rPr>
          <w:rFonts w:ascii="Times New Roman" w:hAnsi="Times New Roman"/>
          <w:i/>
          <w:iCs/>
          <w:sz w:val="20"/>
          <w:szCs w:val="20"/>
        </w:rPr>
        <w:t xml:space="preserve">«гордыней Нового Человека со старым сердцем», — </w:t>
      </w:r>
      <w:r w:rsidRPr="0039420E">
        <w:rPr>
          <w:rFonts w:ascii="Times New Roman" w:hAnsi="Times New Roman"/>
          <w:sz w:val="20"/>
          <w:szCs w:val="20"/>
        </w:rPr>
        <w:t>символ достижений всемирной цивилизации; устройство парохода — своеобразный срез, обнажающи</w:t>
      </w:r>
      <w:r>
        <w:rPr>
          <w:rFonts w:ascii="Times New Roman" w:hAnsi="Times New Roman"/>
          <w:sz w:val="20"/>
          <w:szCs w:val="20"/>
        </w:rPr>
        <w:t>й заведенный миропорядок.</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Океан, </w:t>
      </w:r>
      <w:r w:rsidRPr="0039420E">
        <w:rPr>
          <w:rFonts w:ascii="Times New Roman" w:hAnsi="Times New Roman"/>
          <w:i/>
          <w:iCs/>
          <w:sz w:val="20"/>
          <w:szCs w:val="20"/>
        </w:rPr>
        <w:t xml:space="preserve">«ходивший за стенами», — </w:t>
      </w:r>
      <w:r w:rsidRPr="0039420E">
        <w:rPr>
          <w:rFonts w:ascii="Times New Roman" w:hAnsi="Times New Roman"/>
          <w:sz w:val="20"/>
          <w:szCs w:val="20"/>
        </w:rPr>
        <w:t xml:space="preserve">символический образ мира, реально не существующего, потому что о нем </w:t>
      </w:r>
      <w:r w:rsidRPr="0039420E">
        <w:rPr>
          <w:rFonts w:ascii="Times New Roman" w:hAnsi="Times New Roman"/>
          <w:i/>
          <w:iCs/>
          <w:sz w:val="20"/>
          <w:szCs w:val="20"/>
        </w:rPr>
        <w:t xml:space="preserve">«не думают». </w:t>
      </w:r>
      <w:r w:rsidRPr="0039420E">
        <w:rPr>
          <w:rFonts w:ascii="Times New Roman" w:hAnsi="Times New Roman"/>
          <w:sz w:val="20"/>
          <w:szCs w:val="20"/>
        </w:rPr>
        <w:t xml:space="preserve">Бал на корабле — образ «смещенного» бытия, где жизнь и ее иллюзия поменялись местами. Оправдание стилистических антонимов, «сниженных» сравнений в описании пассажиров. Лексические и грамматические средства изображения автором атмосферы пошлости, царящей на пароходе. Дисгармония цветовой насыщенности описаний и «жалкость» музыкальных интонаций </w:t>
      </w:r>
      <w:r w:rsidRPr="0039420E">
        <w:rPr>
          <w:rFonts w:ascii="Times New Roman" w:hAnsi="Times New Roman"/>
          <w:i/>
          <w:iCs/>
          <w:sz w:val="20"/>
          <w:szCs w:val="20"/>
        </w:rPr>
        <w:t xml:space="preserve">«сладостно-бесстыдных печалей». </w:t>
      </w:r>
      <w:r w:rsidRPr="0039420E">
        <w:rPr>
          <w:rFonts w:ascii="Times New Roman" w:hAnsi="Times New Roman"/>
          <w:sz w:val="20"/>
          <w:szCs w:val="20"/>
        </w:rPr>
        <w:t xml:space="preserve">Символический смысл названия парохода в рассказе. </w:t>
      </w:r>
      <w:r w:rsidRPr="0039420E">
        <w:rPr>
          <w:rFonts w:ascii="Times New Roman" w:hAnsi="Times New Roman"/>
          <w:i/>
          <w:iCs/>
          <w:sz w:val="20"/>
          <w:szCs w:val="20"/>
        </w:rPr>
        <w:t xml:space="preserve">«Блестящая толпа» </w:t>
      </w:r>
      <w:r w:rsidRPr="0039420E">
        <w:rPr>
          <w:rFonts w:ascii="Times New Roman" w:hAnsi="Times New Roman"/>
          <w:sz w:val="20"/>
          <w:szCs w:val="20"/>
        </w:rPr>
        <w:t>«Атлантиды» и «адресаты» стихотворений В. В. Маяковского «Нате!» (1913), «Вам!» (1915). Сравнение авторских позиций в контексте исторического и эстетического мироощ</w:t>
      </w:r>
      <w:r>
        <w:rPr>
          <w:rFonts w:ascii="Times New Roman" w:hAnsi="Times New Roman"/>
          <w:sz w:val="20"/>
          <w:szCs w:val="20"/>
        </w:rPr>
        <w:t>ущений художников.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Контраст как прием сопоставления описаний верхнего «слоя» парохода и его «преисподней»: рай и ад, неизбежность мучений и лишений одних для удовольствия и наслаждения других. «Заостренная» антитеза композиции и символичность образов как способ выражения авторского отношения к окружающей действительности, к смиренному, безропотному приятию т</w:t>
      </w:r>
      <w:r>
        <w:rPr>
          <w:rFonts w:ascii="Times New Roman" w:hAnsi="Times New Roman"/>
          <w:sz w:val="20"/>
          <w:szCs w:val="20"/>
        </w:rPr>
        <w:t>акого «устройства» жизни.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Своеобразие авторского повествования: сарказм и ирония, отсутствие внутренних монологов героев как отказ им хоть в каком-нибудь внутреннем мире. Притягательность, очарование атрибутов внешнего блеска для всего семейства господина из Сан-Франциско, замещение в них чу</w:t>
      </w:r>
      <w:proofErr w:type="gramStart"/>
      <w:r w:rsidRPr="0039420E">
        <w:rPr>
          <w:rFonts w:ascii="Times New Roman" w:hAnsi="Times New Roman"/>
          <w:sz w:val="20"/>
          <w:szCs w:val="20"/>
        </w:rPr>
        <w:t>вств тщ</w:t>
      </w:r>
      <w:proofErr w:type="gramEnd"/>
      <w:r w:rsidRPr="0039420E">
        <w:rPr>
          <w:rFonts w:ascii="Times New Roman" w:hAnsi="Times New Roman"/>
          <w:sz w:val="20"/>
          <w:szCs w:val="20"/>
        </w:rPr>
        <w:t>еславием. Ранжирование людей как непреложный принцип жизни людей «первого сорта». Роскошь и поклонение как ее неизменные атрибуты. Гоголевские интонации в изображении персонажей. Вещный мир, мир удовольствий и наслаждений как цель и смысл их жизни.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Сарказм и негодование в риторическом вопросе автора по поводу чувств и дум своего героя в </w:t>
      </w:r>
      <w:r w:rsidRPr="0039420E">
        <w:rPr>
          <w:rFonts w:ascii="Times New Roman" w:hAnsi="Times New Roman"/>
          <w:i/>
          <w:iCs/>
          <w:sz w:val="20"/>
          <w:szCs w:val="20"/>
        </w:rPr>
        <w:t xml:space="preserve">«столь значительный для него вечер». </w:t>
      </w:r>
      <w:r w:rsidRPr="0039420E">
        <w:rPr>
          <w:rFonts w:ascii="Times New Roman" w:hAnsi="Times New Roman"/>
          <w:sz w:val="20"/>
          <w:szCs w:val="20"/>
        </w:rPr>
        <w:t>«Обратное» путешествие «тела» и </w:t>
      </w:r>
      <w:r w:rsidRPr="0039420E">
        <w:rPr>
          <w:rFonts w:ascii="Times New Roman" w:hAnsi="Times New Roman"/>
          <w:i/>
          <w:iCs/>
          <w:sz w:val="20"/>
          <w:szCs w:val="20"/>
        </w:rPr>
        <w:t xml:space="preserve">«мертвого старика». </w:t>
      </w:r>
      <w:r w:rsidRPr="0039420E">
        <w:rPr>
          <w:rFonts w:ascii="Times New Roman" w:hAnsi="Times New Roman"/>
          <w:sz w:val="20"/>
          <w:szCs w:val="20"/>
        </w:rPr>
        <w:t xml:space="preserve">Грустная ирония сюжета: объект повествования, расставшись с внешней, «живой» оболочкой, остается неодушевленным предметом, утрачивая лишь возможность получать удовольствия и способность быть источником дохода для других. </w:t>
      </w:r>
      <w:proofErr w:type="gramStart"/>
      <w:r w:rsidRPr="0039420E">
        <w:rPr>
          <w:rFonts w:ascii="Times New Roman" w:hAnsi="Times New Roman"/>
          <w:sz w:val="20"/>
          <w:szCs w:val="20"/>
        </w:rPr>
        <w:t>Потеря этого важнейшего атрибута принадлежности к «верхнему слою» — путь к катастрофе героя: то, что когда-то было «господином из Сан-Франциско», вытесняется из прежней жизни, «выплевывается» из прожорливой пасти «Атл</w:t>
      </w:r>
      <w:r>
        <w:rPr>
          <w:rFonts w:ascii="Times New Roman" w:hAnsi="Times New Roman"/>
          <w:sz w:val="20"/>
          <w:szCs w:val="20"/>
        </w:rPr>
        <w:t>антиды» за ненадобностью.</w:t>
      </w:r>
      <w:proofErr w:type="gramEnd"/>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lastRenderedPageBreak/>
        <w:t>Особенности композиции произведения. Мотив смерти в рассказе. Ключевые композиционные элементы повествования: упоминание о римском тиране Тиберии, рассказ о старике-лодочнике, образы Дьявола и Богородицы — как средства выражения авторской позиции в рассказе. Мир в представлении писателя как трагический синтез прекрасного и безобразного. Призрачность, иллюзорность жизни, в которой отсутствует духовное начало. Ничтожность стремлений к богатству и власти перед лицом смерт</w:t>
      </w:r>
      <w:r>
        <w:rPr>
          <w:rFonts w:ascii="Times New Roman" w:hAnsi="Times New Roman"/>
          <w:sz w:val="20"/>
          <w:szCs w:val="20"/>
        </w:rPr>
        <w:t>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Разворачивание предложения </w:t>
      </w:r>
      <w:r w:rsidRPr="0039420E">
        <w:rPr>
          <w:rFonts w:ascii="Times New Roman" w:hAnsi="Times New Roman"/>
          <w:i/>
          <w:iCs/>
          <w:sz w:val="20"/>
          <w:szCs w:val="20"/>
        </w:rPr>
        <w:t xml:space="preserve">«И опять, опять пошел корабль в свой далекий морской путь» </w:t>
      </w:r>
      <w:r w:rsidRPr="0039420E">
        <w:rPr>
          <w:rFonts w:ascii="Times New Roman" w:hAnsi="Times New Roman"/>
          <w:sz w:val="20"/>
          <w:szCs w:val="20"/>
        </w:rPr>
        <w:t>во внутренний монолог писателя в контексте авторской позиции в произведении. Смысл финальных строк рассказа. Трагическое мироощущение писателя в преддверии миров</w:t>
      </w:r>
      <w:r>
        <w:rPr>
          <w:rFonts w:ascii="Times New Roman" w:hAnsi="Times New Roman"/>
          <w:sz w:val="20"/>
          <w:szCs w:val="20"/>
        </w:rPr>
        <w:t>ых катаклизмов.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Самостоятельные размышления учащихся на темы: «Чем современен сегодня рассказ И. А. Бунина?», «Что есть жизнь человеческая и ради чего стоит жить?».</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О природе любви («Темные аллеи», «Легкое дыхание», «Чистый понедельник»).</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Тема любви в творчестве Бунина: </w:t>
      </w:r>
      <w:r w:rsidRPr="0039420E">
        <w:rPr>
          <w:rFonts w:ascii="Times New Roman" w:hAnsi="Times New Roman"/>
          <w:i/>
          <w:iCs/>
          <w:sz w:val="20"/>
          <w:szCs w:val="20"/>
        </w:rPr>
        <w:t xml:space="preserve">«...разве бывает несчастная любовь. Разве самая скорбная в мире музыка не дает счастья?» </w:t>
      </w:r>
      <w:r>
        <w:rPr>
          <w:rFonts w:ascii="Times New Roman" w:hAnsi="Times New Roman"/>
          <w:sz w:val="20"/>
          <w:szCs w:val="20"/>
        </w:rPr>
        <w:t>(из рассказа «Натали»).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«Темные аллеи» — книга о Любви и Смерти, проникнутая «благодарностью к жизни, к миру, в котором при всех его несовершенствах счастье это бывает» (Г. В. Адамович). Трагизм обстоятельств жизни, сопутствующих созданию книги, — и поразительная свежесть чувств и первозданность ощущения мира, которыми пронизаны </w:t>
      </w:r>
      <w:proofErr w:type="spellStart"/>
      <w:r w:rsidRPr="0039420E">
        <w:rPr>
          <w:rFonts w:ascii="Times New Roman" w:hAnsi="Times New Roman"/>
          <w:sz w:val="20"/>
          <w:szCs w:val="20"/>
        </w:rPr>
        <w:t>бу</w:t>
      </w:r>
      <w:r>
        <w:rPr>
          <w:rFonts w:ascii="Times New Roman" w:hAnsi="Times New Roman"/>
          <w:sz w:val="20"/>
          <w:szCs w:val="20"/>
        </w:rPr>
        <w:t>нинские</w:t>
      </w:r>
      <w:proofErr w:type="spellEnd"/>
      <w:r>
        <w:rPr>
          <w:rFonts w:ascii="Times New Roman" w:hAnsi="Times New Roman"/>
          <w:sz w:val="20"/>
          <w:szCs w:val="20"/>
        </w:rPr>
        <w:t xml:space="preserve"> рассказы о любви.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Творческая история названия книги (стихотворение Н. П. Огарева «Обыкновенная повесть», воспоминания </w:t>
      </w:r>
      <w:proofErr w:type="spellStart"/>
      <w:r w:rsidRPr="0039420E">
        <w:rPr>
          <w:rFonts w:ascii="Times New Roman" w:hAnsi="Times New Roman"/>
          <w:sz w:val="20"/>
          <w:szCs w:val="20"/>
        </w:rPr>
        <w:t>Бахраха</w:t>
      </w:r>
      <w:proofErr w:type="spellEnd"/>
      <w:r w:rsidRPr="0039420E">
        <w:rPr>
          <w:rFonts w:ascii="Times New Roman" w:hAnsi="Times New Roman"/>
          <w:sz w:val="20"/>
          <w:szCs w:val="20"/>
        </w:rPr>
        <w:t>, Тэффи и др.). Выявление первичных впечатлений учащихся после самостоятельно прочитанных рассказов о любви. Внешняя банальность, обыденность ситуаций, в которые попадают герои рассказов, — и неповторимая единственность этих «случаев». Непостижимая способность любви озарять светом дальнейшую жизнь героев загадочными путями становится ее главным, единственным содержанием — мгновением, ради которого и </w:t>
      </w:r>
      <w:r w:rsidRPr="0039420E">
        <w:rPr>
          <w:rFonts w:ascii="Times New Roman" w:hAnsi="Times New Roman"/>
          <w:i/>
          <w:iCs/>
          <w:sz w:val="20"/>
          <w:szCs w:val="20"/>
        </w:rPr>
        <w:t xml:space="preserve">проживается </w:t>
      </w:r>
      <w:r w:rsidRPr="0039420E">
        <w:rPr>
          <w:rFonts w:ascii="Times New Roman" w:hAnsi="Times New Roman"/>
          <w:sz w:val="20"/>
          <w:szCs w:val="20"/>
        </w:rPr>
        <w:t xml:space="preserve">жизнь. </w:t>
      </w:r>
      <w:proofErr w:type="spellStart"/>
      <w:r w:rsidRPr="0039420E">
        <w:rPr>
          <w:rFonts w:ascii="Times New Roman" w:hAnsi="Times New Roman"/>
          <w:sz w:val="20"/>
          <w:szCs w:val="20"/>
        </w:rPr>
        <w:t>Монологичность</w:t>
      </w:r>
      <w:proofErr w:type="spellEnd"/>
      <w:r w:rsidRPr="0039420E">
        <w:rPr>
          <w:rFonts w:ascii="Times New Roman" w:hAnsi="Times New Roman"/>
          <w:sz w:val="20"/>
          <w:szCs w:val="20"/>
        </w:rPr>
        <w:t>, изобразительность, музыкальность, экспрессивность и лаконизм — своеобразие поэтики писателя, отражающее особое мировосприятие художника. Автор и герой, герой и героиня в </w:t>
      </w:r>
      <w:proofErr w:type="spellStart"/>
      <w:r w:rsidRPr="0039420E">
        <w:rPr>
          <w:rFonts w:ascii="Times New Roman" w:hAnsi="Times New Roman"/>
          <w:sz w:val="20"/>
          <w:szCs w:val="20"/>
        </w:rPr>
        <w:t>бун</w:t>
      </w:r>
      <w:r>
        <w:rPr>
          <w:rFonts w:ascii="Times New Roman" w:hAnsi="Times New Roman"/>
          <w:sz w:val="20"/>
          <w:szCs w:val="20"/>
        </w:rPr>
        <w:t>инских</w:t>
      </w:r>
      <w:proofErr w:type="spellEnd"/>
      <w:r>
        <w:rPr>
          <w:rFonts w:ascii="Times New Roman" w:hAnsi="Times New Roman"/>
          <w:sz w:val="20"/>
          <w:szCs w:val="20"/>
        </w:rPr>
        <w:t xml:space="preserve"> рассказах о любви.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Аналитическая беседа по рассказам «Темные аллеи», «Легкое дыхание», «Чистый понедельник». Размышления над проблемами: «Что ведет к угасанию любви в жизни </w:t>
      </w:r>
      <w:proofErr w:type="spellStart"/>
      <w:r w:rsidRPr="0039420E">
        <w:rPr>
          <w:rFonts w:ascii="Times New Roman" w:hAnsi="Times New Roman"/>
          <w:sz w:val="20"/>
          <w:szCs w:val="20"/>
        </w:rPr>
        <w:t>бунинских</w:t>
      </w:r>
      <w:proofErr w:type="spellEnd"/>
      <w:r w:rsidRPr="0039420E">
        <w:rPr>
          <w:rFonts w:ascii="Times New Roman" w:hAnsi="Times New Roman"/>
          <w:sz w:val="20"/>
          <w:szCs w:val="20"/>
        </w:rPr>
        <w:t xml:space="preserve"> героев: Жизнь или Смерть?», «Когда и почему герои приходят к откровению о единственности пережитого чувства?», «Разные лики любви в прозе Бунина».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«Темные аллеи». </w:t>
      </w:r>
      <w:r w:rsidRPr="0039420E">
        <w:rPr>
          <w:rFonts w:ascii="Times New Roman" w:hAnsi="Times New Roman"/>
          <w:sz w:val="20"/>
          <w:szCs w:val="20"/>
        </w:rPr>
        <w:t xml:space="preserve">Верность чувству, с которым проживает свою жизнь героиня рассказа Надежда </w:t>
      </w:r>
      <w:r w:rsidRPr="0039420E">
        <w:rPr>
          <w:rFonts w:ascii="Times New Roman" w:hAnsi="Times New Roman"/>
          <w:i/>
          <w:iCs/>
          <w:sz w:val="20"/>
          <w:szCs w:val="20"/>
        </w:rPr>
        <w:t>(«Молодость у всякого проходит, а любовь — другое дело»)</w:t>
      </w:r>
      <w:r w:rsidRPr="0039420E">
        <w:rPr>
          <w:rFonts w:ascii="Times New Roman" w:hAnsi="Times New Roman"/>
          <w:sz w:val="20"/>
          <w:szCs w:val="20"/>
        </w:rPr>
        <w:t>, — и герой рассказа, неожиданно для себя обнаруживающий единственность прошедшей любви в </w:t>
      </w:r>
      <w:r w:rsidRPr="0039420E">
        <w:rPr>
          <w:rFonts w:ascii="Times New Roman" w:hAnsi="Times New Roman"/>
          <w:i/>
          <w:iCs/>
          <w:sz w:val="20"/>
          <w:szCs w:val="20"/>
        </w:rPr>
        <w:t xml:space="preserve">«пошлой истории» </w:t>
      </w:r>
      <w:r w:rsidRPr="0039420E">
        <w:rPr>
          <w:rFonts w:ascii="Times New Roman" w:hAnsi="Times New Roman"/>
          <w:sz w:val="20"/>
          <w:szCs w:val="20"/>
        </w:rPr>
        <w:t xml:space="preserve">жизни </w:t>
      </w:r>
      <w:r w:rsidRPr="0039420E">
        <w:rPr>
          <w:rFonts w:ascii="Times New Roman" w:hAnsi="Times New Roman"/>
          <w:i/>
          <w:iCs/>
          <w:sz w:val="20"/>
          <w:szCs w:val="20"/>
        </w:rPr>
        <w:t xml:space="preserve">(«Я потерял в тебе самое дорогое, что имел в жизни»). </w:t>
      </w:r>
      <w:r w:rsidRPr="0039420E">
        <w:rPr>
          <w:rFonts w:ascii="Times New Roman" w:hAnsi="Times New Roman"/>
          <w:sz w:val="20"/>
          <w:szCs w:val="20"/>
        </w:rPr>
        <w:t xml:space="preserve">Утрата переживания </w:t>
      </w:r>
      <w:r w:rsidRPr="0039420E">
        <w:rPr>
          <w:rFonts w:ascii="Times New Roman" w:hAnsi="Times New Roman"/>
          <w:i/>
          <w:iCs/>
          <w:sz w:val="20"/>
          <w:szCs w:val="20"/>
        </w:rPr>
        <w:t>«волшебного мгновения»</w:t>
      </w:r>
      <w:r w:rsidRPr="0039420E">
        <w:rPr>
          <w:rFonts w:ascii="Times New Roman" w:hAnsi="Times New Roman"/>
          <w:sz w:val="20"/>
          <w:szCs w:val="20"/>
        </w:rPr>
        <w:t xml:space="preserve"> и победа практического смысла в душе героя. Любовь и Время: иллюзия возможной гармонии в соединении </w:t>
      </w:r>
      <w:proofErr w:type="gramStart"/>
      <w:r w:rsidRPr="0039420E">
        <w:rPr>
          <w:rFonts w:ascii="Times New Roman" w:hAnsi="Times New Roman"/>
          <w:sz w:val="20"/>
          <w:szCs w:val="20"/>
        </w:rPr>
        <w:t>любящих</w:t>
      </w:r>
      <w:proofErr w:type="gramEnd"/>
      <w:r w:rsidRPr="0039420E">
        <w:rPr>
          <w:rFonts w:ascii="Times New Roman" w:hAnsi="Times New Roman"/>
          <w:sz w:val="20"/>
          <w:szCs w:val="20"/>
        </w:rPr>
        <w:t xml:space="preserve"> и обстоятельства жизни, ее разрушающие. «Несостоявшееся» счастье как путь </w:t>
      </w:r>
      <w:proofErr w:type="spellStart"/>
      <w:r w:rsidRPr="0039420E">
        <w:rPr>
          <w:rFonts w:ascii="Times New Roman" w:hAnsi="Times New Roman"/>
          <w:sz w:val="20"/>
          <w:szCs w:val="20"/>
        </w:rPr>
        <w:t>неумирания</w:t>
      </w:r>
      <w:proofErr w:type="spellEnd"/>
      <w:r w:rsidRPr="0039420E">
        <w:rPr>
          <w:rFonts w:ascii="Times New Roman" w:hAnsi="Times New Roman"/>
          <w:sz w:val="20"/>
          <w:szCs w:val="20"/>
        </w:rPr>
        <w:t xml:space="preserve"> Любви, спасения ее от смерти. Художественная деталь в рассказе как средство создания эмоционального и символического фона повествования.</w:t>
      </w:r>
    </w:p>
    <w:p w:rsidR="00D4332D" w:rsidRPr="00630687"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«Легкое дыхание». </w:t>
      </w:r>
      <w:r w:rsidRPr="0039420E">
        <w:rPr>
          <w:rFonts w:ascii="Times New Roman" w:hAnsi="Times New Roman"/>
          <w:sz w:val="20"/>
          <w:szCs w:val="20"/>
        </w:rPr>
        <w:t>Композиционный и стилистический анализ новеллы. Несовпадение сюжета и фабулы как основной композиционный прием рассказа, уничтожающий «житейскую муть» и превращающий ее в «прозрачность» (Л. С. </w:t>
      </w:r>
      <w:proofErr w:type="spellStart"/>
      <w:r w:rsidRPr="0039420E">
        <w:rPr>
          <w:rFonts w:ascii="Times New Roman" w:hAnsi="Times New Roman"/>
          <w:sz w:val="20"/>
          <w:szCs w:val="20"/>
        </w:rPr>
        <w:t>Выготский</w:t>
      </w:r>
      <w:proofErr w:type="spellEnd"/>
      <w:r w:rsidRPr="0039420E">
        <w:rPr>
          <w:rFonts w:ascii="Times New Roman" w:hAnsi="Times New Roman"/>
          <w:sz w:val="20"/>
          <w:szCs w:val="20"/>
        </w:rPr>
        <w:t>). Повествование о событиях как способ создания установки на особый эффект психологического и эстетического воздействия на читателя. Способы подачи узловых сюжетных элементов. Название рассказа, определяющее доминанту (Л. С. </w:t>
      </w:r>
      <w:proofErr w:type="spellStart"/>
      <w:r w:rsidRPr="0039420E">
        <w:rPr>
          <w:rFonts w:ascii="Times New Roman" w:hAnsi="Times New Roman"/>
          <w:sz w:val="20"/>
          <w:szCs w:val="20"/>
        </w:rPr>
        <w:t>Выготский</w:t>
      </w:r>
      <w:proofErr w:type="spellEnd"/>
      <w:r w:rsidRPr="0039420E">
        <w:rPr>
          <w:rFonts w:ascii="Times New Roman" w:hAnsi="Times New Roman"/>
          <w:sz w:val="20"/>
          <w:szCs w:val="20"/>
        </w:rPr>
        <w:t>) построения и смысла произведения. Кольцевая композиция рассказа. Размышление учащихся над тем, что побеждает в рассказе: жизнь или смерть. Рассказ Бунина как ярчайший пример совершенства произведения искусства, «неожиданной», рожденной из противоречия материала и формы гармонии</w:t>
      </w:r>
      <w:r w:rsidRPr="00630687">
        <w:rPr>
          <w:rFonts w:ascii="Times New Roman" w:hAnsi="Times New Roman"/>
          <w:sz w:val="20"/>
          <w:szCs w:val="20"/>
        </w:rPr>
        <w:t>.</w:t>
      </w:r>
    </w:p>
    <w:p w:rsidR="00D4332D" w:rsidRDefault="00D4332D" w:rsidP="00D4332D">
      <w:pPr>
        <w:spacing w:after="0" w:line="240" w:lineRule="auto"/>
        <w:ind w:firstLine="537"/>
        <w:jc w:val="both"/>
        <w:rPr>
          <w:rFonts w:ascii="Times New Roman" w:hAnsi="Times New Roman"/>
          <w:sz w:val="20"/>
          <w:szCs w:val="20"/>
        </w:rPr>
      </w:pPr>
      <w:r w:rsidRPr="00630687">
        <w:rPr>
          <w:rFonts w:ascii="Times New Roman" w:hAnsi="Times New Roman"/>
          <w:b/>
          <w:bCs/>
          <w:sz w:val="20"/>
          <w:szCs w:val="20"/>
        </w:rPr>
        <w:t xml:space="preserve">«Чистый понедельник». </w:t>
      </w:r>
      <w:r w:rsidRPr="00630687">
        <w:rPr>
          <w:rFonts w:ascii="Times New Roman" w:hAnsi="Times New Roman"/>
          <w:sz w:val="20"/>
          <w:szCs w:val="20"/>
        </w:rPr>
        <w:t>Обращение к образам христианства и православному церковному календарю — органическая черта поэтического мировосприятия Бунина (И. Г. </w:t>
      </w:r>
      <w:proofErr w:type="spellStart"/>
      <w:r w:rsidRPr="00630687">
        <w:rPr>
          <w:rFonts w:ascii="Times New Roman" w:hAnsi="Times New Roman"/>
          <w:sz w:val="20"/>
          <w:szCs w:val="20"/>
        </w:rPr>
        <w:t>Минералова</w:t>
      </w:r>
      <w:proofErr w:type="spellEnd"/>
      <w:r w:rsidRPr="00630687">
        <w:rPr>
          <w:rFonts w:ascii="Times New Roman" w:hAnsi="Times New Roman"/>
          <w:sz w:val="20"/>
          <w:szCs w:val="20"/>
        </w:rPr>
        <w:t xml:space="preserve">). Запись в дневнике писателя (с 8 на 9 мая </w:t>
      </w:r>
      <w:smartTag w:uri="urn:schemas-microsoft-com:office:smarttags" w:element="metricconverter">
        <w:smartTagPr>
          <w:attr w:name="ProductID" w:val="1944 г"/>
        </w:smartTagPr>
        <w:r w:rsidRPr="00630687">
          <w:rPr>
            <w:rFonts w:ascii="Times New Roman" w:hAnsi="Times New Roman"/>
            <w:sz w:val="20"/>
            <w:szCs w:val="20"/>
          </w:rPr>
          <w:t>1944 г</w:t>
        </w:r>
      </w:smartTag>
      <w:r w:rsidRPr="00630687">
        <w:rPr>
          <w:rFonts w:ascii="Times New Roman" w:hAnsi="Times New Roman"/>
          <w:sz w:val="20"/>
          <w:szCs w:val="20"/>
        </w:rPr>
        <w:t>.) о завершении рассказа «Чистый понедельник». Работа по группам: «Исторический и культурологический комментарий к рассказу, образ города», «Портрет эпохи, запечатленный в рассказе», «Сопоставление сюжетных линий рассказа: развитие отношений героев и „Повесть о Петре и </w:t>
      </w:r>
      <w:proofErr w:type="spellStart"/>
      <w:r w:rsidRPr="00630687">
        <w:rPr>
          <w:rFonts w:ascii="Times New Roman" w:hAnsi="Times New Roman"/>
          <w:sz w:val="20"/>
          <w:szCs w:val="20"/>
        </w:rPr>
        <w:t>Февронии</w:t>
      </w:r>
      <w:proofErr w:type="spellEnd"/>
      <w:r w:rsidRPr="00630687">
        <w:rPr>
          <w:rFonts w:ascii="Times New Roman" w:hAnsi="Times New Roman"/>
          <w:sz w:val="20"/>
          <w:szCs w:val="20"/>
        </w:rPr>
        <w:t>“».</w:t>
      </w:r>
      <w:r w:rsidRPr="00630687">
        <w:rPr>
          <w:rFonts w:ascii="Times New Roman" w:hAnsi="Times New Roman"/>
          <w:sz w:val="20"/>
          <w:szCs w:val="20"/>
        </w:rPr>
        <w:br/>
        <w:t>      Образ героини рассказа: ее непохожесть на других женщин, противоречивость ее поведения, отражающая духовный поиск, стремление обрести себя. Сопряжение в душе героини разных временных контекстов, в которых протекает ее внутренняя жизнь.</w:t>
      </w:r>
      <w:r w:rsidRPr="00630687">
        <w:rPr>
          <w:rFonts w:ascii="Times New Roman" w:hAnsi="Times New Roman"/>
          <w:sz w:val="20"/>
          <w:szCs w:val="20"/>
        </w:rPr>
        <w:br/>
        <w:t xml:space="preserve">      Смысл названия рассказа. «Чистый понедельник» как время конца и начала новой жизни героев. Разность </w:t>
      </w:r>
      <w:proofErr w:type="spellStart"/>
      <w:r w:rsidRPr="00630687">
        <w:rPr>
          <w:rFonts w:ascii="Times New Roman" w:hAnsi="Times New Roman"/>
          <w:sz w:val="20"/>
          <w:szCs w:val="20"/>
        </w:rPr>
        <w:t>мирочувствований</w:t>
      </w:r>
      <w:proofErr w:type="spellEnd"/>
      <w:r w:rsidRPr="00630687">
        <w:rPr>
          <w:rFonts w:ascii="Times New Roman" w:hAnsi="Times New Roman"/>
          <w:sz w:val="20"/>
          <w:szCs w:val="20"/>
        </w:rPr>
        <w:t xml:space="preserve"> Его и Ее. Мотив света в рассказе. Смысл финала. Человеческая любовь и лик божественной любви, открывшейся героине, как путь к вознесению, воскрешению духовного начала Жизни. Рассказ «Чистый понедельник» в контексте темы любви в творчестве писателя.</w:t>
      </w:r>
      <w:r w:rsidRPr="00630687">
        <w:rPr>
          <w:rFonts w:ascii="Times New Roman" w:hAnsi="Times New Roman"/>
          <w:sz w:val="20"/>
          <w:szCs w:val="20"/>
        </w:rPr>
        <w:br/>
        <w:t>      </w:t>
      </w:r>
      <w:r w:rsidRPr="00630687">
        <w:rPr>
          <w:rFonts w:ascii="Times New Roman" w:hAnsi="Times New Roman"/>
          <w:b/>
          <w:bCs/>
          <w:i/>
          <w:iCs/>
          <w:sz w:val="20"/>
          <w:szCs w:val="20"/>
        </w:rPr>
        <w:t xml:space="preserve">Внеклассное чтение. </w:t>
      </w:r>
      <w:r w:rsidRPr="00630687">
        <w:rPr>
          <w:rFonts w:ascii="Times New Roman" w:hAnsi="Times New Roman"/>
          <w:sz w:val="20"/>
          <w:szCs w:val="20"/>
        </w:rPr>
        <w:t>Повесть «Деревня», рассказ «Антоновские яблоки», рассказы из цикла «Темные аллеи» (по выбору учащихся).</w:t>
      </w:r>
      <w:r w:rsidRPr="00630687">
        <w:rPr>
          <w:rFonts w:ascii="Times New Roman" w:hAnsi="Times New Roman"/>
          <w:sz w:val="20"/>
          <w:szCs w:val="20"/>
        </w:rPr>
        <w:br/>
        <w:t>      </w:t>
      </w:r>
      <w:r w:rsidRPr="00630687">
        <w:rPr>
          <w:rFonts w:ascii="Times New Roman" w:hAnsi="Times New Roman"/>
          <w:b/>
          <w:bCs/>
          <w:i/>
          <w:iCs/>
          <w:sz w:val="20"/>
          <w:szCs w:val="20"/>
        </w:rPr>
        <w:t xml:space="preserve">Теория литературы. </w:t>
      </w:r>
      <w:r w:rsidRPr="00630687">
        <w:rPr>
          <w:rFonts w:ascii="Times New Roman" w:hAnsi="Times New Roman"/>
          <w:sz w:val="20"/>
          <w:szCs w:val="20"/>
        </w:rPr>
        <w:t>Своеобразие художественного стиля И. А. Бунина.</w:t>
      </w:r>
      <w:r w:rsidRPr="00630687">
        <w:rPr>
          <w:rFonts w:ascii="Times New Roman" w:hAnsi="Times New Roman"/>
          <w:sz w:val="20"/>
          <w:szCs w:val="20"/>
        </w:rPr>
        <w:br/>
        <w:t>      </w:t>
      </w:r>
      <w:r w:rsidRPr="00630687">
        <w:rPr>
          <w:rFonts w:ascii="Times New Roman" w:hAnsi="Times New Roman"/>
          <w:b/>
          <w:bCs/>
          <w:i/>
          <w:iCs/>
          <w:sz w:val="20"/>
          <w:szCs w:val="20"/>
        </w:rPr>
        <w:t xml:space="preserve">Литературное творчество. </w:t>
      </w:r>
      <w:r w:rsidRPr="00630687">
        <w:rPr>
          <w:rFonts w:ascii="Times New Roman" w:hAnsi="Times New Roman"/>
          <w:sz w:val="20"/>
          <w:szCs w:val="20"/>
        </w:rPr>
        <w:t>Выразительное чтение стихотворений И. А. Бунина. Сочинение на тему: «„Вечные темы" в творчестве Бунина» или рецензия на один из прочитанных рассказов.</w:t>
      </w:r>
    </w:p>
    <w:p w:rsidR="00D4332D" w:rsidRDefault="00D4332D" w:rsidP="00D4332D">
      <w:pPr>
        <w:spacing w:after="0" w:line="240" w:lineRule="auto"/>
        <w:ind w:firstLine="537"/>
        <w:jc w:val="both"/>
        <w:rPr>
          <w:rFonts w:ascii="Times New Roman" w:hAnsi="Times New Roman"/>
          <w:b/>
          <w:bCs/>
          <w:sz w:val="20"/>
          <w:szCs w:val="20"/>
        </w:rPr>
      </w:pPr>
      <w:r w:rsidRPr="00630687">
        <w:rPr>
          <w:rFonts w:ascii="Times New Roman" w:hAnsi="Times New Roman"/>
          <w:b/>
          <w:bCs/>
          <w:sz w:val="20"/>
          <w:szCs w:val="20"/>
        </w:rPr>
        <w:t>А. И. Куприн. «</w:t>
      </w:r>
      <w:proofErr w:type="spellStart"/>
      <w:r w:rsidRPr="00630687">
        <w:rPr>
          <w:rFonts w:ascii="Times New Roman" w:hAnsi="Times New Roman"/>
          <w:b/>
          <w:bCs/>
          <w:sz w:val="20"/>
          <w:szCs w:val="20"/>
        </w:rPr>
        <w:t>Суламифь</w:t>
      </w:r>
      <w:proofErr w:type="spellEnd"/>
      <w:r w:rsidRPr="00630687">
        <w:rPr>
          <w:rFonts w:ascii="Times New Roman" w:hAnsi="Times New Roman"/>
          <w:b/>
          <w:bCs/>
          <w:sz w:val="20"/>
          <w:szCs w:val="20"/>
        </w:rPr>
        <w:t>», «Гранатовый браслет»</w:t>
      </w:r>
      <w:r w:rsidRPr="00630687">
        <w:rPr>
          <w:rFonts w:ascii="Times New Roman" w:hAnsi="Times New Roman"/>
          <w:sz w:val="20"/>
          <w:szCs w:val="20"/>
        </w:rPr>
        <w:t xml:space="preserve"> — </w:t>
      </w:r>
      <w:r w:rsidRPr="00630687">
        <w:rPr>
          <w:rFonts w:ascii="Times New Roman" w:hAnsi="Times New Roman"/>
          <w:b/>
          <w:bCs/>
          <w:sz w:val="20"/>
          <w:szCs w:val="20"/>
        </w:rPr>
        <w:t>2 (3) ч.</w:t>
      </w:r>
    </w:p>
    <w:p w:rsidR="00D4332D" w:rsidRDefault="00D4332D" w:rsidP="00D4332D">
      <w:pPr>
        <w:spacing w:after="0" w:line="240" w:lineRule="auto"/>
        <w:ind w:firstLine="537"/>
        <w:jc w:val="both"/>
        <w:rPr>
          <w:rFonts w:ascii="Times New Roman" w:hAnsi="Times New Roman"/>
          <w:sz w:val="20"/>
          <w:szCs w:val="20"/>
        </w:rPr>
      </w:pPr>
      <w:r w:rsidRPr="00630687">
        <w:rPr>
          <w:rFonts w:ascii="Times New Roman" w:hAnsi="Times New Roman"/>
          <w:b/>
          <w:bCs/>
          <w:sz w:val="20"/>
          <w:szCs w:val="20"/>
        </w:rPr>
        <w:t xml:space="preserve">Бытописатель или русский философ? </w:t>
      </w:r>
      <w:r w:rsidRPr="00630687">
        <w:rPr>
          <w:rFonts w:ascii="Times New Roman" w:hAnsi="Times New Roman"/>
          <w:sz w:val="20"/>
          <w:szCs w:val="20"/>
        </w:rPr>
        <w:t>Реферативные сообщения учащихся о жизни и творческом пути А. И. Куприна. Истории великой любви.</w:t>
      </w:r>
    </w:p>
    <w:p w:rsidR="00D4332D" w:rsidRDefault="00D4332D" w:rsidP="00D4332D">
      <w:pPr>
        <w:spacing w:after="0" w:line="240" w:lineRule="auto"/>
        <w:ind w:firstLine="537"/>
        <w:jc w:val="both"/>
        <w:rPr>
          <w:rFonts w:ascii="Times New Roman" w:hAnsi="Times New Roman"/>
          <w:sz w:val="20"/>
          <w:szCs w:val="20"/>
        </w:rPr>
      </w:pPr>
      <w:r w:rsidRPr="00630687">
        <w:rPr>
          <w:rFonts w:ascii="Times New Roman" w:hAnsi="Times New Roman"/>
          <w:b/>
          <w:bCs/>
          <w:sz w:val="20"/>
          <w:szCs w:val="20"/>
        </w:rPr>
        <w:t>«</w:t>
      </w:r>
      <w:proofErr w:type="spellStart"/>
      <w:r w:rsidRPr="00630687">
        <w:rPr>
          <w:rFonts w:ascii="Times New Roman" w:hAnsi="Times New Roman"/>
          <w:b/>
          <w:bCs/>
          <w:sz w:val="20"/>
          <w:szCs w:val="20"/>
        </w:rPr>
        <w:t>Суламифь</w:t>
      </w:r>
      <w:proofErr w:type="spellEnd"/>
      <w:r w:rsidRPr="00630687">
        <w:rPr>
          <w:rFonts w:ascii="Times New Roman" w:hAnsi="Times New Roman"/>
          <w:b/>
          <w:bCs/>
          <w:sz w:val="20"/>
          <w:szCs w:val="20"/>
        </w:rPr>
        <w:t xml:space="preserve">». </w:t>
      </w:r>
      <w:r w:rsidRPr="00630687">
        <w:rPr>
          <w:rFonts w:ascii="Times New Roman" w:hAnsi="Times New Roman"/>
          <w:sz w:val="20"/>
          <w:szCs w:val="20"/>
        </w:rPr>
        <w:t>Человечество издавна хранило истории великой любви, как чудо. Что делает любовь великой и заставляет людей окружать ее легендами: неотступность чувств или преданность влюбленных друг другу? Способность забыть себя ради возлюбленного или дерзость преодоления препятствий, всегда стоящих на пути счастья?</w:t>
      </w:r>
    </w:p>
    <w:p w:rsidR="00D4332D" w:rsidRDefault="00D4332D" w:rsidP="00D4332D">
      <w:pPr>
        <w:spacing w:after="0" w:line="240" w:lineRule="auto"/>
        <w:ind w:firstLine="537"/>
        <w:jc w:val="both"/>
        <w:rPr>
          <w:rFonts w:ascii="Times New Roman" w:hAnsi="Times New Roman"/>
          <w:sz w:val="20"/>
          <w:szCs w:val="20"/>
        </w:rPr>
      </w:pPr>
      <w:r w:rsidRPr="00630687">
        <w:rPr>
          <w:rFonts w:ascii="Times New Roman" w:hAnsi="Times New Roman"/>
          <w:sz w:val="20"/>
          <w:szCs w:val="20"/>
        </w:rPr>
        <w:t>Одно из самых прекрасных и сильных явлений любви запечатлено в Библии, в книге Песни Песней Соломона, входящей в Ветхий Завет. Древнееврейский царь Соломон, живший в X </w:t>
      </w:r>
      <w:proofErr w:type="gramStart"/>
      <w:r w:rsidRPr="00630687">
        <w:rPr>
          <w:rFonts w:ascii="Times New Roman" w:hAnsi="Times New Roman"/>
          <w:sz w:val="20"/>
          <w:szCs w:val="20"/>
        </w:rPr>
        <w:t>в</w:t>
      </w:r>
      <w:proofErr w:type="gramEnd"/>
      <w:r w:rsidRPr="00630687">
        <w:rPr>
          <w:rFonts w:ascii="Times New Roman" w:hAnsi="Times New Roman"/>
          <w:sz w:val="20"/>
          <w:szCs w:val="20"/>
        </w:rPr>
        <w:t xml:space="preserve">. </w:t>
      </w:r>
      <w:proofErr w:type="gramStart"/>
      <w:r w:rsidRPr="00630687">
        <w:rPr>
          <w:rFonts w:ascii="Times New Roman" w:hAnsi="Times New Roman"/>
          <w:sz w:val="20"/>
          <w:szCs w:val="20"/>
        </w:rPr>
        <w:t>до</w:t>
      </w:r>
      <w:proofErr w:type="gramEnd"/>
      <w:r w:rsidRPr="00630687">
        <w:rPr>
          <w:rFonts w:ascii="Times New Roman" w:hAnsi="Times New Roman"/>
          <w:sz w:val="20"/>
          <w:szCs w:val="20"/>
        </w:rPr>
        <w:t xml:space="preserve"> н. э., был сыном Давида, одного из </w:t>
      </w:r>
      <w:r w:rsidRPr="00630687">
        <w:rPr>
          <w:rFonts w:ascii="Times New Roman" w:hAnsi="Times New Roman"/>
          <w:sz w:val="20"/>
          <w:szCs w:val="20"/>
        </w:rPr>
        <w:lastRenderedPageBreak/>
        <w:t>основателей иудейского государства. Солом</w:t>
      </w:r>
      <w:r w:rsidRPr="0039420E">
        <w:rPr>
          <w:rFonts w:ascii="Times New Roman" w:hAnsi="Times New Roman"/>
          <w:sz w:val="20"/>
          <w:szCs w:val="20"/>
        </w:rPr>
        <w:t xml:space="preserve">он был царем, поэтом и мудрецом. </w:t>
      </w:r>
      <w:proofErr w:type="gramStart"/>
      <w:r w:rsidRPr="0039420E">
        <w:rPr>
          <w:rFonts w:ascii="Times New Roman" w:hAnsi="Times New Roman"/>
          <w:sz w:val="20"/>
          <w:szCs w:val="20"/>
        </w:rPr>
        <w:t>Красота его облика делала его обаяние всемогущим, а сила разума его действия совершенными.</w:t>
      </w:r>
      <w:proofErr w:type="gramEnd"/>
      <w:r w:rsidRPr="0039420E">
        <w:rPr>
          <w:rFonts w:ascii="Times New Roman" w:hAnsi="Times New Roman"/>
          <w:sz w:val="20"/>
          <w:szCs w:val="20"/>
        </w:rPr>
        <w:t xml:space="preserve"> Сравнение описания и сущности любви в «Песни Песн</w:t>
      </w:r>
      <w:r>
        <w:rPr>
          <w:rFonts w:ascii="Times New Roman" w:hAnsi="Times New Roman"/>
          <w:sz w:val="20"/>
          <w:szCs w:val="20"/>
        </w:rPr>
        <w:t>ей» и «</w:t>
      </w:r>
      <w:proofErr w:type="spellStart"/>
      <w:r>
        <w:rPr>
          <w:rFonts w:ascii="Times New Roman" w:hAnsi="Times New Roman"/>
          <w:sz w:val="20"/>
          <w:szCs w:val="20"/>
        </w:rPr>
        <w:t>Суламифи</w:t>
      </w:r>
      <w:proofErr w:type="spellEnd"/>
      <w:r>
        <w:rPr>
          <w:rFonts w:ascii="Times New Roman" w:hAnsi="Times New Roman"/>
          <w:sz w:val="20"/>
          <w:szCs w:val="20"/>
        </w:rPr>
        <w:t>» Куприна.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Работа в классе по вопросам: «Прочтите „Книгу Песни Песней Соломона“ в Библии и подумайте, почему неразрушима любовь царя и </w:t>
      </w:r>
      <w:proofErr w:type="spellStart"/>
      <w:r w:rsidRPr="0039420E">
        <w:rPr>
          <w:rFonts w:ascii="Times New Roman" w:hAnsi="Times New Roman"/>
          <w:sz w:val="20"/>
          <w:szCs w:val="20"/>
        </w:rPr>
        <w:t>Суламифь</w:t>
      </w:r>
      <w:proofErr w:type="spellEnd"/>
      <w:r w:rsidRPr="0039420E">
        <w:rPr>
          <w:rFonts w:ascii="Times New Roman" w:hAnsi="Times New Roman"/>
          <w:sz w:val="20"/>
          <w:szCs w:val="20"/>
        </w:rPr>
        <w:t>. Прочтите повесть А. И. Куприна „</w:t>
      </w:r>
      <w:proofErr w:type="spellStart"/>
      <w:r w:rsidRPr="0039420E">
        <w:rPr>
          <w:rFonts w:ascii="Times New Roman" w:hAnsi="Times New Roman"/>
          <w:sz w:val="20"/>
          <w:szCs w:val="20"/>
        </w:rPr>
        <w:t>Суламифь</w:t>
      </w:r>
      <w:proofErr w:type="spellEnd"/>
      <w:r w:rsidRPr="0039420E">
        <w:rPr>
          <w:rFonts w:ascii="Times New Roman" w:hAnsi="Times New Roman"/>
          <w:sz w:val="20"/>
          <w:szCs w:val="20"/>
        </w:rPr>
        <w:t xml:space="preserve">“. Как вы думаете, почему писатель так подробно говорит о быте, почему он описывает смерть </w:t>
      </w:r>
      <w:proofErr w:type="spellStart"/>
      <w:r w:rsidRPr="0039420E">
        <w:rPr>
          <w:rFonts w:ascii="Times New Roman" w:hAnsi="Times New Roman"/>
          <w:sz w:val="20"/>
          <w:szCs w:val="20"/>
        </w:rPr>
        <w:t>Суламифи</w:t>
      </w:r>
      <w:proofErr w:type="spellEnd"/>
      <w:r w:rsidRPr="0039420E">
        <w:rPr>
          <w:rFonts w:ascii="Times New Roman" w:hAnsi="Times New Roman"/>
          <w:sz w:val="20"/>
          <w:szCs w:val="20"/>
        </w:rPr>
        <w:t xml:space="preserve">? Чем Соломон в повести Куприна отличается от </w:t>
      </w:r>
      <w:r>
        <w:rPr>
          <w:rFonts w:ascii="Times New Roman" w:hAnsi="Times New Roman"/>
          <w:sz w:val="20"/>
          <w:szCs w:val="20"/>
        </w:rPr>
        <w:t>Соломона „Песни Песней“?»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«Гранатовый браслет» — рассказ о вечной любви. Дискуссия в классе: «Всегда ли настоящая любовь трагична?»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Библейские мотивы в русской литературе.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«Песнь песней», другие рассказы А. И. Куприна.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Сочинение «Трагедия и счастье любви в произведениях русской литературы».</w:t>
      </w:r>
    </w:p>
    <w:p w:rsidR="00D4332D" w:rsidRDefault="00D4332D" w:rsidP="00D4332D">
      <w:pPr>
        <w:spacing w:after="0" w:line="240" w:lineRule="auto"/>
        <w:ind w:firstLine="537"/>
        <w:jc w:val="both"/>
        <w:rPr>
          <w:rFonts w:ascii="Times New Roman" w:hAnsi="Times New Roman"/>
          <w:sz w:val="20"/>
          <w:szCs w:val="20"/>
        </w:rPr>
      </w:pPr>
      <w:r w:rsidRPr="00630687">
        <w:rPr>
          <w:rFonts w:ascii="Times New Roman" w:hAnsi="Times New Roman"/>
          <w:b/>
          <w:sz w:val="20"/>
          <w:szCs w:val="20"/>
        </w:rPr>
        <w:t>Л</w:t>
      </w:r>
      <w:r w:rsidRPr="0039420E">
        <w:rPr>
          <w:rFonts w:ascii="Times New Roman" w:hAnsi="Times New Roman"/>
          <w:b/>
          <w:bCs/>
          <w:sz w:val="20"/>
          <w:szCs w:val="20"/>
        </w:rPr>
        <w:t>. Андреев. «Иуда Искариот»</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Парадоксальный характер художественного мышления Л. Андреева. «Вечные сюжеты» и их бытование в мировой литературе. Тема предательства Христа. Интерпретация этой темы Л. Андреевым в произведении «И</w:t>
      </w:r>
      <w:r>
        <w:rPr>
          <w:rFonts w:ascii="Times New Roman" w:hAnsi="Times New Roman"/>
          <w:sz w:val="20"/>
          <w:szCs w:val="20"/>
        </w:rPr>
        <w:t>уда Искариот».</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Проблемный вопрос: «Почему Л. Андреев настаивает на оправдан</w:t>
      </w:r>
      <w:proofErr w:type="gramStart"/>
      <w:r w:rsidRPr="0039420E">
        <w:rPr>
          <w:rFonts w:ascii="Times New Roman" w:hAnsi="Times New Roman"/>
          <w:sz w:val="20"/>
          <w:szCs w:val="20"/>
        </w:rPr>
        <w:t>ии Иу</w:t>
      </w:r>
      <w:proofErr w:type="gramEnd"/>
      <w:r w:rsidRPr="0039420E">
        <w:rPr>
          <w:rFonts w:ascii="Times New Roman" w:hAnsi="Times New Roman"/>
          <w:sz w:val="20"/>
          <w:szCs w:val="20"/>
        </w:rPr>
        <w:t>ды?» Создание проблемной ситуации и ответы учащихся на следующие вопросы и задания: «Почему Иуда предал Христа (как основной проблемный вопрос)? Словесное рисование портрета Иуды как способ проникновения в душевный мир персонажа. Привлекает или отталкивает вас образ Иуды? Почему так болезненно восприятие Иудой людей, слушающих, но не слышащих слово Иисуса? Что сближает Иуду и Иисуса в глазах автора? Свободен или обречен Иуда в выборе своей миссии (сопоставление с текстом</w:t>
      </w:r>
      <w:r>
        <w:rPr>
          <w:rFonts w:ascii="Times New Roman" w:hAnsi="Times New Roman"/>
          <w:sz w:val="20"/>
          <w:szCs w:val="20"/>
        </w:rPr>
        <w:t xml:space="preserve"> „Евангелия от Иоанна“)?»</w:t>
      </w:r>
    </w:p>
    <w:p w:rsidR="00D4332D" w:rsidRDefault="00D4332D" w:rsidP="00D4332D">
      <w:pPr>
        <w:spacing w:after="0" w:line="240" w:lineRule="auto"/>
        <w:ind w:firstLine="537"/>
        <w:jc w:val="both"/>
        <w:rPr>
          <w:rFonts w:ascii="Times New Roman" w:hAnsi="Times New Roman"/>
          <w:sz w:val="20"/>
          <w:szCs w:val="20"/>
        </w:rPr>
      </w:pPr>
      <w:proofErr w:type="spellStart"/>
      <w:r w:rsidRPr="0039420E">
        <w:rPr>
          <w:rFonts w:ascii="Times New Roman" w:hAnsi="Times New Roman"/>
          <w:sz w:val="20"/>
          <w:szCs w:val="20"/>
        </w:rPr>
        <w:t>Дуалистичный</w:t>
      </w:r>
      <w:proofErr w:type="spellEnd"/>
      <w:r w:rsidRPr="0039420E">
        <w:rPr>
          <w:rFonts w:ascii="Times New Roman" w:hAnsi="Times New Roman"/>
          <w:sz w:val="20"/>
          <w:szCs w:val="20"/>
        </w:rPr>
        <w:t xml:space="preserve"> характер мира в восприятии Л. Андреева, тема жертвенности, моральное оправдание зла и неизбежность сосуществования двух пол</w:t>
      </w:r>
      <w:r>
        <w:rPr>
          <w:rFonts w:ascii="Times New Roman" w:hAnsi="Times New Roman"/>
          <w:sz w:val="20"/>
          <w:szCs w:val="20"/>
        </w:rPr>
        <w:t>ярных начал во Вселенной.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Экспрессионизм Л. Андреева и его основные характеристики. Предельная эмоциональная напряженность образа, сгущенность чувств как стилистический прием.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Экспрессионизм Л. Андреева.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Сочинение-рассуждение: «Оправдываю ли я идею единства добра и зла в этом мире?»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М. Горький. «Старуха </w:t>
      </w:r>
      <w:proofErr w:type="spellStart"/>
      <w:r w:rsidRPr="0039420E">
        <w:rPr>
          <w:rFonts w:ascii="Times New Roman" w:hAnsi="Times New Roman"/>
          <w:b/>
          <w:bCs/>
          <w:sz w:val="20"/>
          <w:szCs w:val="20"/>
        </w:rPr>
        <w:t>Изергиль</w:t>
      </w:r>
      <w:proofErr w:type="spellEnd"/>
      <w:r w:rsidRPr="0039420E">
        <w:rPr>
          <w:rFonts w:ascii="Times New Roman" w:hAnsi="Times New Roman"/>
          <w:b/>
          <w:bCs/>
          <w:sz w:val="20"/>
          <w:szCs w:val="20"/>
        </w:rPr>
        <w:t>», «На дне» —</w:t>
      </w:r>
      <w:r w:rsidRPr="0039420E">
        <w:rPr>
          <w:rFonts w:ascii="Times New Roman" w:hAnsi="Times New Roman"/>
          <w:sz w:val="20"/>
          <w:szCs w:val="20"/>
        </w:rPr>
        <w:t xml:space="preserve"> </w:t>
      </w:r>
      <w:r w:rsidRPr="0039420E">
        <w:rPr>
          <w:rFonts w:ascii="Times New Roman" w:hAnsi="Times New Roman"/>
          <w:b/>
          <w:bCs/>
          <w:sz w:val="20"/>
          <w:szCs w:val="20"/>
        </w:rPr>
        <w:t>5 (7)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Жизненный и творческий путь. Привлечение фрагментов из повести «Детство» и «В людях». Актуализация знаний учащихся, полученных в 6 и 7 классах. Обращение к мемуарным источникам (А. </w:t>
      </w:r>
      <w:proofErr w:type="spellStart"/>
      <w:r w:rsidRPr="0039420E">
        <w:rPr>
          <w:rFonts w:ascii="Times New Roman" w:hAnsi="Times New Roman"/>
          <w:sz w:val="20"/>
          <w:szCs w:val="20"/>
        </w:rPr>
        <w:t>Деренков</w:t>
      </w:r>
      <w:proofErr w:type="spellEnd"/>
      <w:r w:rsidRPr="0039420E">
        <w:rPr>
          <w:rFonts w:ascii="Times New Roman" w:hAnsi="Times New Roman"/>
          <w:sz w:val="20"/>
          <w:szCs w:val="20"/>
        </w:rPr>
        <w:t>, Е. Пешкова и др.). Использование диафильма «М. Горький», слайдов, учебного фильма или жанровых картин (Г. Калинкина и др.). Включение в жизнеописание портретов работы И. Репина (1899), В. Серова (1905), В. Ходасевича (1918), П. </w:t>
      </w:r>
      <w:proofErr w:type="spellStart"/>
      <w:r w:rsidRPr="0039420E">
        <w:rPr>
          <w:rFonts w:ascii="Times New Roman" w:hAnsi="Times New Roman"/>
          <w:sz w:val="20"/>
          <w:szCs w:val="20"/>
        </w:rPr>
        <w:t>Корина</w:t>
      </w:r>
      <w:proofErr w:type="spellEnd"/>
      <w:r w:rsidRPr="0039420E">
        <w:rPr>
          <w:rFonts w:ascii="Times New Roman" w:hAnsi="Times New Roman"/>
          <w:sz w:val="20"/>
          <w:szCs w:val="20"/>
        </w:rPr>
        <w:t xml:space="preserve"> (1932), И. Бродского (1936). Новый тип писателя, рожденный эпохой. Выделение в творческой биографии Горького трех сквозных тем: Горький и Россия (три странствия по Руси, тема «свинцовых мерзостей», тема разламывающейся и обновляющейся страны); писатель и труд (смена бесчисленных профессий, поэтизация труда в горьковском творчестве); человек и обстоятельства (мотив высокого назначения человека и его гордого вызова обстоятельствам). Эпические полотна Горького: «Мои университеты», «Дело Артамоновых», «Жизнь Клима Самгина». Творчество Горького в контексте мировой литературы. М. Горький и Р. Роллан. Творческая близость писателя с Ф</w:t>
      </w:r>
      <w:r>
        <w:rPr>
          <w:rFonts w:ascii="Times New Roman" w:hAnsi="Times New Roman"/>
          <w:sz w:val="20"/>
          <w:szCs w:val="20"/>
        </w:rPr>
        <w:t>. Шаляпиным и И. Буниным.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Два русла развития творчества Горького. Поиски нового художественного метода. Воспоминания Н. </w:t>
      </w:r>
      <w:proofErr w:type="spellStart"/>
      <w:r w:rsidRPr="0039420E">
        <w:rPr>
          <w:rFonts w:ascii="Times New Roman" w:hAnsi="Times New Roman"/>
          <w:sz w:val="20"/>
          <w:szCs w:val="20"/>
        </w:rPr>
        <w:t>Пиксанова</w:t>
      </w:r>
      <w:proofErr w:type="spellEnd"/>
      <w:r w:rsidRPr="0039420E">
        <w:rPr>
          <w:rFonts w:ascii="Times New Roman" w:hAnsi="Times New Roman"/>
          <w:sz w:val="20"/>
          <w:szCs w:val="20"/>
        </w:rPr>
        <w:t>, М. Нестерова и А. Воровского о восприятии п</w:t>
      </w:r>
      <w:r>
        <w:rPr>
          <w:rFonts w:ascii="Times New Roman" w:hAnsi="Times New Roman"/>
          <w:sz w:val="20"/>
          <w:szCs w:val="20"/>
        </w:rPr>
        <w:t>атетики раннего Горького.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«Старуха </w:t>
      </w:r>
      <w:proofErr w:type="spellStart"/>
      <w:r w:rsidRPr="0039420E">
        <w:rPr>
          <w:rFonts w:ascii="Times New Roman" w:hAnsi="Times New Roman"/>
          <w:sz w:val="20"/>
          <w:szCs w:val="20"/>
        </w:rPr>
        <w:t>Изергиль</w:t>
      </w:r>
      <w:proofErr w:type="spellEnd"/>
      <w:r w:rsidRPr="0039420E">
        <w:rPr>
          <w:rFonts w:ascii="Times New Roman" w:hAnsi="Times New Roman"/>
          <w:sz w:val="20"/>
          <w:szCs w:val="20"/>
        </w:rPr>
        <w:t xml:space="preserve">» — размышление о смысле жизни. Самоутверждение Лары, ведущее к жестокости. Жизнь </w:t>
      </w:r>
      <w:proofErr w:type="spellStart"/>
      <w:r w:rsidRPr="0039420E">
        <w:rPr>
          <w:rFonts w:ascii="Times New Roman" w:hAnsi="Times New Roman"/>
          <w:sz w:val="20"/>
          <w:szCs w:val="20"/>
        </w:rPr>
        <w:t>Изергиль</w:t>
      </w:r>
      <w:proofErr w:type="spellEnd"/>
      <w:r w:rsidRPr="0039420E">
        <w:rPr>
          <w:rFonts w:ascii="Times New Roman" w:hAnsi="Times New Roman"/>
          <w:sz w:val="20"/>
          <w:szCs w:val="20"/>
        </w:rPr>
        <w:t xml:space="preserve">, отданная наслаждению и приведшая к опустошению. Любовь к людям </w:t>
      </w:r>
      <w:proofErr w:type="spellStart"/>
      <w:r w:rsidRPr="0039420E">
        <w:rPr>
          <w:rFonts w:ascii="Times New Roman" w:hAnsi="Times New Roman"/>
          <w:sz w:val="20"/>
          <w:szCs w:val="20"/>
        </w:rPr>
        <w:t>Данко</w:t>
      </w:r>
      <w:proofErr w:type="spellEnd"/>
      <w:r w:rsidRPr="0039420E">
        <w:rPr>
          <w:rFonts w:ascii="Times New Roman" w:hAnsi="Times New Roman"/>
          <w:sz w:val="20"/>
          <w:szCs w:val="20"/>
        </w:rPr>
        <w:t xml:space="preserve"> и трагедия человека, ведущего людей к истине. Фрагменты киносценария по эпизодам, представляющим герое</w:t>
      </w:r>
      <w:r>
        <w:rPr>
          <w:rFonts w:ascii="Times New Roman" w:hAnsi="Times New Roman"/>
          <w:sz w:val="20"/>
          <w:szCs w:val="20"/>
        </w:rPr>
        <w:t>в в характерном действии.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«На дне». Горький и Художественный театр. Критика обездушенного, антигуманного мира. Трагедия раздавленных и униженных людей. Образы хозяев жизни и ночлежников. Привлечение сценария Горького «По пути на дно». Сообщения учащихся. Примирение и протест как полярные позиции героев. Портреты персонажей в устном словесном рисовании. Развитие действия в пьесе. </w:t>
      </w:r>
      <w:proofErr w:type="spellStart"/>
      <w:r w:rsidRPr="0039420E">
        <w:rPr>
          <w:rFonts w:ascii="Times New Roman" w:hAnsi="Times New Roman"/>
          <w:sz w:val="20"/>
          <w:szCs w:val="20"/>
        </w:rPr>
        <w:t>Озаглавливание</w:t>
      </w:r>
      <w:proofErr w:type="spellEnd"/>
      <w:r w:rsidRPr="0039420E">
        <w:rPr>
          <w:rFonts w:ascii="Times New Roman" w:hAnsi="Times New Roman"/>
          <w:sz w:val="20"/>
          <w:szCs w:val="20"/>
        </w:rPr>
        <w:t xml:space="preserve"> актов и поиски освещения сцены учениками. Гуманистический пафос пьесы. Равнодушие и сострадание как </w:t>
      </w:r>
      <w:proofErr w:type="gramStart"/>
      <w:r w:rsidRPr="0039420E">
        <w:rPr>
          <w:rFonts w:ascii="Times New Roman" w:hAnsi="Times New Roman"/>
          <w:sz w:val="20"/>
          <w:szCs w:val="20"/>
        </w:rPr>
        <w:t>противоположные</w:t>
      </w:r>
      <w:proofErr w:type="gramEnd"/>
      <w:r w:rsidRPr="0039420E">
        <w:rPr>
          <w:rFonts w:ascii="Times New Roman" w:hAnsi="Times New Roman"/>
          <w:sz w:val="20"/>
          <w:szCs w:val="20"/>
        </w:rPr>
        <w:t xml:space="preserve"> жизненные </w:t>
      </w:r>
      <w:proofErr w:type="spellStart"/>
      <w:r w:rsidRPr="0039420E">
        <w:rPr>
          <w:rFonts w:ascii="Times New Roman" w:hAnsi="Times New Roman"/>
          <w:sz w:val="20"/>
          <w:szCs w:val="20"/>
        </w:rPr>
        <w:t>мироотношения</w:t>
      </w:r>
      <w:proofErr w:type="spellEnd"/>
      <w:r w:rsidRPr="0039420E">
        <w:rPr>
          <w:rFonts w:ascii="Times New Roman" w:hAnsi="Times New Roman"/>
          <w:sz w:val="20"/>
          <w:szCs w:val="20"/>
        </w:rPr>
        <w:t>. Своеобразие конфликта пьесы и ее диалогов. Спор о прав</w:t>
      </w:r>
      <w:r>
        <w:rPr>
          <w:rFonts w:ascii="Times New Roman" w:hAnsi="Times New Roman"/>
          <w:sz w:val="20"/>
          <w:szCs w:val="20"/>
        </w:rPr>
        <w:t>де и назначении человека.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Выразительное чтение монологов и диалогов. Бытовой и философский план пьесы. Афористичность языка. Использование грамзаписи спектакля МХТ «На дне». </w:t>
      </w:r>
      <w:proofErr w:type="spellStart"/>
      <w:r w:rsidRPr="0039420E">
        <w:rPr>
          <w:rFonts w:ascii="Times New Roman" w:hAnsi="Times New Roman"/>
          <w:sz w:val="20"/>
          <w:szCs w:val="20"/>
        </w:rPr>
        <w:t>Мизансценирование</w:t>
      </w:r>
      <w:proofErr w:type="spellEnd"/>
      <w:r w:rsidRPr="0039420E">
        <w:rPr>
          <w:rFonts w:ascii="Times New Roman" w:hAnsi="Times New Roman"/>
          <w:sz w:val="20"/>
          <w:szCs w:val="20"/>
        </w:rPr>
        <w:t xml:space="preserve"> пьесы по эпизодам. Сценическая история пьесы. Сопоставление решений </w:t>
      </w:r>
      <w:proofErr w:type="spellStart"/>
      <w:r w:rsidRPr="0039420E">
        <w:rPr>
          <w:rFonts w:ascii="Times New Roman" w:hAnsi="Times New Roman"/>
          <w:sz w:val="20"/>
          <w:szCs w:val="20"/>
        </w:rPr>
        <w:t>МХАТа</w:t>
      </w:r>
      <w:proofErr w:type="spellEnd"/>
      <w:r w:rsidRPr="0039420E">
        <w:rPr>
          <w:rFonts w:ascii="Times New Roman" w:hAnsi="Times New Roman"/>
          <w:sz w:val="20"/>
          <w:szCs w:val="20"/>
        </w:rPr>
        <w:t>, Театра драмы им. Пушкина, БДТ, «Современника», Театра на Таганке. «На дн</w:t>
      </w:r>
      <w:r>
        <w:rPr>
          <w:rFonts w:ascii="Times New Roman" w:hAnsi="Times New Roman"/>
          <w:sz w:val="20"/>
          <w:szCs w:val="20"/>
        </w:rPr>
        <w:t>е» в экранном воплощении.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Традиции Горького в «Очарованной душе» Р. Роллана и творчестве Б. Брехта («Мать», «Мамаша Кураж и ее дети»). Проблематика «Несвоевременных мыслей» писателя и их современность в наши дни.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Сочинения: </w:t>
      </w:r>
      <w:proofErr w:type="gramStart"/>
      <w:r w:rsidRPr="0039420E">
        <w:rPr>
          <w:rFonts w:ascii="Times New Roman" w:hAnsi="Times New Roman"/>
          <w:sz w:val="20"/>
          <w:szCs w:val="20"/>
        </w:rPr>
        <w:t>«Проблема деятельного добра и человечности в пьесе М. Горького „На дне“», «Социальный и философский конфликты в пьесе М. Горького „На дне“», «Гуманизм и гуманность в пьесе М. Горького „На дне“», «Спор о правде и назначении человека в пьесе М. Горького „На дне“», «Рецензия на спектакль по пьесе М. Горького „На дне“», «Философия Ницше и горьковская философия человека (по ранним рассказам</w:t>
      </w:r>
      <w:proofErr w:type="gramEnd"/>
      <w:r w:rsidRPr="0039420E">
        <w:rPr>
          <w:rFonts w:ascii="Times New Roman" w:hAnsi="Times New Roman"/>
          <w:sz w:val="20"/>
          <w:szCs w:val="20"/>
        </w:rPr>
        <w:t xml:space="preserve"> и пьесе</w:t>
      </w:r>
      <w:proofErr w:type="gramStart"/>
      <w:r w:rsidRPr="0039420E">
        <w:rPr>
          <w:rFonts w:ascii="Times New Roman" w:hAnsi="Times New Roman"/>
          <w:sz w:val="20"/>
          <w:szCs w:val="20"/>
        </w:rPr>
        <w:t xml:space="preserve"> „Н</w:t>
      </w:r>
      <w:proofErr w:type="gramEnd"/>
      <w:r w:rsidRPr="0039420E">
        <w:rPr>
          <w:rFonts w:ascii="Times New Roman" w:hAnsi="Times New Roman"/>
          <w:sz w:val="20"/>
          <w:szCs w:val="20"/>
        </w:rPr>
        <w:t xml:space="preserve">а дне“)», «„Свинцовые мерзости русской жизни“ и „герой без </w:t>
      </w:r>
      <w:proofErr w:type="spellStart"/>
      <w:r w:rsidRPr="0039420E">
        <w:rPr>
          <w:rFonts w:ascii="Times New Roman" w:hAnsi="Times New Roman"/>
          <w:sz w:val="20"/>
          <w:szCs w:val="20"/>
        </w:rPr>
        <w:t>удержа</w:t>
      </w:r>
      <w:proofErr w:type="spellEnd"/>
      <w:r w:rsidRPr="0039420E">
        <w:rPr>
          <w:rFonts w:ascii="Times New Roman" w:hAnsi="Times New Roman"/>
          <w:sz w:val="20"/>
          <w:szCs w:val="20"/>
        </w:rPr>
        <w:t>“ в произведениях М. Горького и Ф. М. Достоевского».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Соотношение романтизма и реализма в социалистическом реализме. Социальная позиция писателя.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Повторение. </w:t>
      </w:r>
      <w:r w:rsidRPr="0039420E">
        <w:rPr>
          <w:rFonts w:ascii="Times New Roman" w:hAnsi="Times New Roman"/>
          <w:sz w:val="20"/>
          <w:szCs w:val="20"/>
        </w:rPr>
        <w:t>Ф. М. Достоевский.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Ф. Ницше. «</w:t>
      </w:r>
      <w:proofErr w:type="spellStart"/>
      <w:r w:rsidRPr="0039420E">
        <w:rPr>
          <w:rFonts w:ascii="Times New Roman" w:hAnsi="Times New Roman"/>
          <w:sz w:val="20"/>
          <w:szCs w:val="20"/>
        </w:rPr>
        <w:t>Антихристианин</w:t>
      </w:r>
      <w:proofErr w:type="spellEnd"/>
      <w:r w:rsidRPr="0039420E">
        <w:rPr>
          <w:rFonts w:ascii="Times New Roman" w:hAnsi="Times New Roman"/>
          <w:sz w:val="20"/>
          <w:szCs w:val="20"/>
        </w:rPr>
        <w:t xml:space="preserve">»; М. Горький. «Мать», «Дело Артамоновых», «Егор </w:t>
      </w:r>
      <w:proofErr w:type="spellStart"/>
      <w:r w:rsidRPr="0039420E">
        <w:rPr>
          <w:rFonts w:ascii="Times New Roman" w:hAnsi="Times New Roman"/>
          <w:sz w:val="20"/>
          <w:szCs w:val="20"/>
        </w:rPr>
        <w:t>Булычев</w:t>
      </w:r>
      <w:proofErr w:type="spellEnd"/>
      <w:r w:rsidRPr="0039420E">
        <w:rPr>
          <w:rFonts w:ascii="Times New Roman" w:hAnsi="Times New Roman"/>
          <w:sz w:val="20"/>
          <w:szCs w:val="20"/>
        </w:rPr>
        <w:t xml:space="preserve"> и другие»; Р. Роллан. «Очарованная душа».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Рассказ «История жизни одного из героев пьесы</w:t>
      </w:r>
      <w:proofErr w:type="gramStart"/>
      <w:r w:rsidRPr="0039420E">
        <w:rPr>
          <w:rFonts w:ascii="Times New Roman" w:hAnsi="Times New Roman"/>
          <w:sz w:val="20"/>
          <w:szCs w:val="20"/>
        </w:rPr>
        <w:t xml:space="preserve"> „Н</w:t>
      </w:r>
      <w:proofErr w:type="gramEnd"/>
      <w:r w:rsidRPr="0039420E">
        <w:rPr>
          <w:rFonts w:ascii="Times New Roman" w:hAnsi="Times New Roman"/>
          <w:sz w:val="20"/>
          <w:szCs w:val="20"/>
        </w:rPr>
        <w:t>а дне“». Статья «Горький и Достоевский».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lastRenderedPageBreak/>
        <w:t xml:space="preserve">В. В. Маяковский. </w:t>
      </w:r>
      <w:r w:rsidRPr="0039420E">
        <w:rPr>
          <w:rFonts w:ascii="Times New Roman" w:hAnsi="Times New Roman"/>
          <w:b/>
          <w:bCs/>
          <w:i/>
          <w:iCs/>
          <w:sz w:val="20"/>
          <w:szCs w:val="20"/>
        </w:rPr>
        <w:t xml:space="preserve">Лирика, поэма «Облако в штанах», пьеса «Клоп» — </w:t>
      </w:r>
      <w:r w:rsidRPr="0039420E">
        <w:rPr>
          <w:rFonts w:ascii="Times New Roman" w:hAnsi="Times New Roman"/>
          <w:b/>
          <w:bCs/>
          <w:sz w:val="20"/>
          <w:szCs w:val="20"/>
        </w:rPr>
        <w:t>4 (7)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Загадка личности Владимира Маяковского. Маяковский о себе («Я — сам», «О разных Маяковских»). Сравнение портрета поэта работы И. Соколова и его образа в иллюстрации М. Синявской к поэме Н. Асеева «Маяковский начинается». Всеобъемлющий бунт молодого поэта. Сатирическое изображение буржуазного мира. Неутолимая жажда любви и бездушие мира — источник бунта и боли поэта. Брань и рыдание, душевная беззащитность, жестокость и эпатаж в творчестве Маяковского. Трагическое одиночество поэта. Образ «</w:t>
      </w:r>
      <w:proofErr w:type="spellStart"/>
      <w:r w:rsidRPr="0039420E">
        <w:rPr>
          <w:rFonts w:ascii="Times New Roman" w:hAnsi="Times New Roman"/>
          <w:sz w:val="20"/>
          <w:szCs w:val="20"/>
        </w:rPr>
        <w:t>адища</w:t>
      </w:r>
      <w:proofErr w:type="spellEnd"/>
      <w:r w:rsidRPr="0039420E">
        <w:rPr>
          <w:rFonts w:ascii="Times New Roman" w:hAnsi="Times New Roman"/>
          <w:sz w:val="20"/>
          <w:szCs w:val="20"/>
        </w:rPr>
        <w:t xml:space="preserve"> города» и ощущение безлюдья мира. Маяковский и футуризм. Поэзия Маяковского и живопись начала века (составление альбома, проведение вернисажа или письменный сравнительный анализ). Любовная стихия в творчестве поэта. Буквальное прочтение метафоры как образное воплощение титанических содроганий души и тела. Масштаб чувства и масштаб личности поэта. Жажда «немыслимой любви», комизм мироощ</w:t>
      </w:r>
      <w:r>
        <w:rPr>
          <w:rFonts w:ascii="Times New Roman" w:hAnsi="Times New Roman"/>
          <w:sz w:val="20"/>
          <w:szCs w:val="20"/>
        </w:rPr>
        <w:t>ущения и реальность быта.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Попытки поэта выйти за предел человеческих возможностей, разорвать путы будней. Сплав </w:t>
      </w:r>
      <w:proofErr w:type="gramStart"/>
      <w:r w:rsidRPr="0039420E">
        <w:rPr>
          <w:rFonts w:ascii="Times New Roman" w:hAnsi="Times New Roman"/>
          <w:sz w:val="20"/>
          <w:szCs w:val="20"/>
        </w:rPr>
        <w:t>личного</w:t>
      </w:r>
      <w:proofErr w:type="gramEnd"/>
      <w:r w:rsidRPr="0039420E">
        <w:rPr>
          <w:rFonts w:ascii="Times New Roman" w:hAnsi="Times New Roman"/>
          <w:sz w:val="20"/>
          <w:szCs w:val="20"/>
        </w:rPr>
        <w:t xml:space="preserve"> и социального в произведениях о любви. Маяковский и революция. Надежда на выход за узкие рамки быта в космическое пространство. Облик эпохи в плакатах </w:t>
      </w:r>
      <w:proofErr w:type="spellStart"/>
      <w:r w:rsidRPr="0039420E">
        <w:rPr>
          <w:rFonts w:ascii="Times New Roman" w:hAnsi="Times New Roman"/>
          <w:sz w:val="20"/>
          <w:szCs w:val="20"/>
        </w:rPr>
        <w:t>Моора</w:t>
      </w:r>
      <w:proofErr w:type="spellEnd"/>
      <w:r w:rsidRPr="0039420E">
        <w:rPr>
          <w:rFonts w:ascii="Times New Roman" w:hAnsi="Times New Roman"/>
          <w:sz w:val="20"/>
          <w:szCs w:val="20"/>
        </w:rPr>
        <w:t xml:space="preserve">, рисунках и стихах Маяковского, архитектурных фантазиях конструктивистов. Конструктивистский стержень эпохи. Образ мира и лирического героя в дореволюционных и послереволюционных стихах Маяковского (сравнительный анализ). Попытка преодоления </w:t>
      </w:r>
      <w:proofErr w:type="spellStart"/>
      <w:r w:rsidRPr="0039420E">
        <w:rPr>
          <w:rFonts w:ascii="Times New Roman" w:hAnsi="Times New Roman"/>
          <w:sz w:val="20"/>
          <w:szCs w:val="20"/>
        </w:rPr>
        <w:t>отделенности</w:t>
      </w:r>
      <w:proofErr w:type="spellEnd"/>
      <w:r w:rsidRPr="0039420E">
        <w:rPr>
          <w:rFonts w:ascii="Times New Roman" w:hAnsi="Times New Roman"/>
          <w:sz w:val="20"/>
          <w:szCs w:val="20"/>
        </w:rPr>
        <w:t xml:space="preserve"> поэта от мира. Абстрактный автопортрет Маяковского </w:t>
      </w:r>
      <w:smartTag w:uri="urn:schemas-microsoft-com:office:smarttags" w:element="metricconverter">
        <w:smartTagPr>
          <w:attr w:name="ProductID" w:val="1918 г"/>
        </w:smartTagPr>
        <w:r w:rsidRPr="0039420E">
          <w:rPr>
            <w:rFonts w:ascii="Times New Roman" w:hAnsi="Times New Roman"/>
            <w:sz w:val="20"/>
            <w:szCs w:val="20"/>
          </w:rPr>
          <w:t>1918 г</w:t>
        </w:r>
      </w:smartTag>
      <w:r w:rsidRPr="0039420E">
        <w:rPr>
          <w:rFonts w:ascii="Times New Roman" w:hAnsi="Times New Roman"/>
          <w:sz w:val="20"/>
          <w:szCs w:val="20"/>
        </w:rPr>
        <w:t>. и его «</w:t>
      </w:r>
      <w:proofErr w:type="spellStart"/>
      <w:r w:rsidRPr="0039420E">
        <w:rPr>
          <w:rFonts w:ascii="Times New Roman" w:hAnsi="Times New Roman"/>
          <w:sz w:val="20"/>
          <w:szCs w:val="20"/>
        </w:rPr>
        <w:t>автопортретные</w:t>
      </w:r>
      <w:proofErr w:type="spellEnd"/>
      <w:r w:rsidRPr="0039420E">
        <w:rPr>
          <w:rFonts w:ascii="Times New Roman" w:hAnsi="Times New Roman"/>
          <w:sz w:val="20"/>
          <w:szCs w:val="20"/>
        </w:rPr>
        <w:t>» стихи. Диспут на тему: «Лицо и маска» — с привлечением глав из книги Ю. </w:t>
      </w:r>
      <w:proofErr w:type="spellStart"/>
      <w:r w:rsidRPr="0039420E">
        <w:rPr>
          <w:rFonts w:ascii="Times New Roman" w:hAnsi="Times New Roman"/>
          <w:sz w:val="20"/>
          <w:szCs w:val="20"/>
        </w:rPr>
        <w:t>Карабчиевского</w:t>
      </w:r>
      <w:proofErr w:type="spellEnd"/>
      <w:r w:rsidRPr="0039420E">
        <w:rPr>
          <w:rFonts w:ascii="Times New Roman" w:hAnsi="Times New Roman"/>
          <w:sz w:val="20"/>
          <w:szCs w:val="20"/>
        </w:rPr>
        <w:t xml:space="preserve"> «</w:t>
      </w:r>
      <w:r>
        <w:rPr>
          <w:rFonts w:ascii="Times New Roman" w:hAnsi="Times New Roman"/>
          <w:sz w:val="20"/>
          <w:szCs w:val="20"/>
        </w:rPr>
        <w:t>Воскресение Маяковского».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Анализ ряда хронологически расположенных фотопортретов поэта. Творческая и человечес</w:t>
      </w:r>
      <w:r>
        <w:rPr>
          <w:rFonts w:ascii="Times New Roman" w:hAnsi="Times New Roman"/>
          <w:sz w:val="20"/>
          <w:szCs w:val="20"/>
        </w:rPr>
        <w:t>кая трагедия Маяковского.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Ощущение радости бытия в поэзии Маяковского. Восторг от жизни, рвущейся вперед, — от ранних футуристических стихов к поэзии советского периода. Жизнь во всех своих проявлениях, схвачен</w:t>
      </w:r>
      <w:r>
        <w:rPr>
          <w:rFonts w:ascii="Times New Roman" w:hAnsi="Times New Roman"/>
          <w:sz w:val="20"/>
          <w:szCs w:val="20"/>
        </w:rPr>
        <w:t>ная в движущихся образах.</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Отчаяние поэта, сталкивающегося с разломом жизни, одиночеством челов</w:t>
      </w:r>
      <w:r>
        <w:rPr>
          <w:rFonts w:ascii="Times New Roman" w:hAnsi="Times New Roman"/>
          <w:sz w:val="20"/>
          <w:szCs w:val="20"/>
        </w:rPr>
        <w:t>ека, лишенного праздника.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Единство с миром, стремительность движения и восхищенная радость бытия как идеальная норма поэта. Сила личности лирического героя Маяковского и одновременно сознательная незащищенность поэта от жизни. Откровенность и обращенность лирики к собеседнику. Формы диалога с читателем. Презрение поэта к толпе и яростное желание увидеть в ней людей и взять их с собой в радостную жизнь. Будничность ежедневной жизни и буйство творчества. Лестницы метафор Маяковского. Особенность новой строфы-лесенки — не столько для эпатажа, сколько для передачи ри</w:t>
      </w:r>
      <w:r>
        <w:rPr>
          <w:rFonts w:ascii="Times New Roman" w:hAnsi="Times New Roman"/>
          <w:sz w:val="20"/>
          <w:szCs w:val="20"/>
        </w:rPr>
        <w:t>тма рвущейся в ней жизни.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Маяковский о назначении поэта и поэзии и сущности поэтического труда. Конструктивистский стержень творчества и поэтическое новаторство Маяковского. Своеобразная музыкальность стиха. Попытки овладеть искусством выразительного чтения стихотворений Маяковского. Урок-концерт «Маяковский и музыка эпохи». Тема памятника в русской поэз</w:t>
      </w:r>
      <w:proofErr w:type="gramStart"/>
      <w:r w:rsidRPr="0039420E">
        <w:rPr>
          <w:rFonts w:ascii="Times New Roman" w:hAnsi="Times New Roman"/>
          <w:sz w:val="20"/>
          <w:szCs w:val="20"/>
        </w:rPr>
        <w:t>ии и ее</w:t>
      </w:r>
      <w:proofErr w:type="gramEnd"/>
      <w:r w:rsidRPr="0039420E">
        <w:rPr>
          <w:rFonts w:ascii="Times New Roman" w:hAnsi="Times New Roman"/>
          <w:sz w:val="20"/>
          <w:szCs w:val="20"/>
        </w:rPr>
        <w:t xml:space="preserve"> звучание у Маяковского. Маяковский — человек и памятник. Проек</w:t>
      </w:r>
      <w:r>
        <w:rPr>
          <w:rFonts w:ascii="Times New Roman" w:hAnsi="Times New Roman"/>
          <w:sz w:val="20"/>
          <w:szCs w:val="20"/>
        </w:rPr>
        <w:t>ты памятника Маяковскому.</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Уникальные жанры поэтического эпоса, дающие энциклопедический охват времени и жизни народа («Евгений Онегин», «Кому на Руси жить хорошо» — «Облако в штанах», «Всеобщая песнь» П. Неруды и др.). «Школа Маяковского» в советской и мировой поэзии (А. Вознесенский, Н. Хикмет).</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Пьеса «Клоп» </w:t>
      </w:r>
      <w:r w:rsidRPr="0039420E">
        <w:rPr>
          <w:rFonts w:ascii="Times New Roman" w:hAnsi="Times New Roman"/>
          <w:sz w:val="20"/>
          <w:szCs w:val="20"/>
        </w:rPr>
        <w:t xml:space="preserve">(1928). Впечатления эпохи </w:t>
      </w:r>
      <w:proofErr w:type="spellStart"/>
      <w:r w:rsidRPr="0039420E">
        <w:rPr>
          <w:rFonts w:ascii="Times New Roman" w:hAnsi="Times New Roman"/>
          <w:sz w:val="20"/>
          <w:szCs w:val="20"/>
        </w:rPr>
        <w:t>НЭПа</w:t>
      </w:r>
      <w:proofErr w:type="spellEnd"/>
      <w:r w:rsidRPr="0039420E">
        <w:rPr>
          <w:rFonts w:ascii="Times New Roman" w:hAnsi="Times New Roman"/>
          <w:sz w:val="20"/>
          <w:szCs w:val="20"/>
        </w:rPr>
        <w:t xml:space="preserve">, слившиеся в сознании поэта в «громаду обывательских фактов», собранных, по признанию В. В. Маяковского, «в две центральные фигуры комедии: </w:t>
      </w:r>
      <w:proofErr w:type="spellStart"/>
      <w:r w:rsidRPr="0039420E">
        <w:rPr>
          <w:rFonts w:ascii="Times New Roman" w:hAnsi="Times New Roman"/>
          <w:sz w:val="20"/>
          <w:szCs w:val="20"/>
        </w:rPr>
        <w:t>Присыпкин</w:t>
      </w:r>
      <w:proofErr w:type="spellEnd"/>
      <w:r w:rsidRPr="0039420E">
        <w:rPr>
          <w:rFonts w:ascii="Times New Roman" w:hAnsi="Times New Roman"/>
          <w:sz w:val="20"/>
          <w:szCs w:val="20"/>
        </w:rPr>
        <w:t xml:space="preserve">, переделавший для изящества свою фамилию в Пьера Скрипкина, — бывший рабочий, ныне жених, и Олег Баян — подхалимничающий самородок из бывших домовладельцев». Проблема — разоблачение сегодняшнего мещанства. Перед чтением пьесы учащимся поручается написать очерк «Современный мещанин», что создает установку на чтение. Анализ «феерической комедии» развивается как сопоставление учениками двух исторических пластов жизни, подсказанное композицией пьесы, вторую половину которой отделяет от первой полвека. И еще почти полвека отделяет учеников от событий, происходящих в V—IX явлениях пьесы. «Как преобразился мир и как изменился человек?» — дискуссия вокруг этого вопроса перерастает в анализ текста и оценку современной жизни. Почему эпидемия, превращающая людей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«двуполых четвероногих», распространяется так быстро? Смерть и воскрешение добра и зла — феерический характер комедии. Как создается комический эффект, если события пьесы катастрофичны? Анализ стиля реплик. Символизм образа «</w:t>
      </w:r>
      <w:proofErr w:type="spellStart"/>
      <w:r w:rsidRPr="0039420E">
        <w:rPr>
          <w:rFonts w:ascii="Times New Roman" w:hAnsi="Times New Roman"/>
          <w:sz w:val="20"/>
          <w:szCs w:val="20"/>
        </w:rPr>
        <w:t>обывателиуса</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вульгариса</w:t>
      </w:r>
      <w:proofErr w:type="spellEnd"/>
      <w:r w:rsidRPr="0039420E">
        <w:rPr>
          <w:rFonts w:ascii="Times New Roman" w:hAnsi="Times New Roman"/>
          <w:sz w:val="20"/>
          <w:szCs w:val="20"/>
        </w:rPr>
        <w:t>». Угроза мещанства</w:t>
      </w:r>
      <w:r>
        <w:rPr>
          <w:rFonts w:ascii="Times New Roman" w:hAnsi="Times New Roman"/>
          <w:sz w:val="20"/>
          <w:szCs w:val="20"/>
        </w:rPr>
        <w:t xml:space="preserve"> в финале пьесы.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Установка на дальнейшее общение с текстом — сравнение пьесы В. В. Маяковского с «Собачьим сердцем» М. А. Булгакова, имя которого упоминается в пьесе и знакомо ученикам по курсу основной школы.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Сочинения: </w:t>
      </w:r>
      <w:r w:rsidRPr="0039420E">
        <w:rPr>
          <w:rFonts w:ascii="Times New Roman" w:hAnsi="Times New Roman"/>
          <w:sz w:val="20"/>
          <w:szCs w:val="20"/>
        </w:rPr>
        <w:t>«Человек в революции: рождение или гибель? (В. Маяковский, С. Есенин, М. Шолохов, А. Фадеев)», «Маяковский глазами человека моего поколения», «„Пожар сердца“ в поэзии В. Маяковского», «Я землю эту люблю...», «Судьба Маяковского», «Маяковский издевается... (сатира в творчестве поэта)», «Путешествие в будущее (по поэзии В. Маяковского)».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Ритм и строфика стихотворения. Тоническое стихосложение. Лирика и сатира.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А. Белый. «На рубеже двух столетий»; В. Маяковский в воспоминаниях современников; А. </w:t>
      </w:r>
      <w:proofErr w:type="spellStart"/>
      <w:r w:rsidRPr="0039420E">
        <w:rPr>
          <w:rFonts w:ascii="Times New Roman" w:hAnsi="Times New Roman"/>
          <w:sz w:val="20"/>
          <w:szCs w:val="20"/>
        </w:rPr>
        <w:t>Мариенгоф</w:t>
      </w:r>
      <w:proofErr w:type="spellEnd"/>
      <w:r w:rsidRPr="0039420E">
        <w:rPr>
          <w:rFonts w:ascii="Times New Roman" w:hAnsi="Times New Roman"/>
          <w:sz w:val="20"/>
          <w:szCs w:val="20"/>
        </w:rPr>
        <w:t xml:space="preserve">. «Роман без </w:t>
      </w:r>
      <w:proofErr w:type="gramStart"/>
      <w:r w:rsidRPr="0039420E">
        <w:rPr>
          <w:rFonts w:ascii="Times New Roman" w:hAnsi="Times New Roman"/>
          <w:sz w:val="20"/>
          <w:szCs w:val="20"/>
        </w:rPr>
        <w:t>вранья</w:t>
      </w:r>
      <w:proofErr w:type="gramEnd"/>
      <w:r w:rsidRPr="0039420E">
        <w:rPr>
          <w:rFonts w:ascii="Times New Roman" w:hAnsi="Times New Roman"/>
          <w:sz w:val="20"/>
          <w:szCs w:val="20"/>
        </w:rPr>
        <w:t>».</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чтение. </w:t>
      </w:r>
      <w:r w:rsidRPr="0039420E">
        <w:rPr>
          <w:rFonts w:ascii="Times New Roman" w:hAnsi="Times New Roman"/>
          <w:sz w:val="20"/>
          <w:szCs w:val="20"/>
        </w:rPr>
        <w:t>Композиции-диалоги: «Маяковский — Цветаева», «Маяковский — Пастернак».</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С. А. Есенин. </w:t>
      </w:r>
      <w:r w:rsidRPr="0039420E">
        <w:rPr>
          <w:rFonts w:ascii="Times New Roman" w:hAnsi="Times New Roman"/>
          <w:b/>
          <w:bCs/>
          <w:i/>
          <w:iCs/>
          <w:sz w:val="20"/>
          <w:szCs w:val="20"/>
        </w:rPr>
        <w:t xml:space="preserve">Лирика, «Анна </w:t>
      </w:r>
      <w:proofErr w:type="spellStart"/>
      <w:r w:rsidRPr="0039420E">
        <w:rPr>
          <w:rFonts w:ascii="Times New Roman" w:hAnsi="Times New Roman"/>
          <w:b/>
          <w:bCs/>
          <w:i/>
          <w:iCs/>
          <w:sz w:val="20"/>
          <w:szCs w:val="20"/>
        </w:rPr>
        <w:t>Снегина</w:t>
      </w:r>
      <w:proofErr w:type="spellEnd"/>
      <w:r w:rsidRPr="0039420E">
        <w:rPr>
          <w:rFonts w:ascii="Times New Roman" w:hAnsi="Times New Roman"/>
          <w:b/>
          <w:bCs/>
          <w:i/>
          <w:iCs/>
          <w:sz w:val="20"/>
          <w:szCs w:val="20"/>
        </w:rPr>
        <w:t>»</w:t>
      </w:r>
      <w:r w:rsidRPr="0039420E">
        <w:rPr>
          <w:rFonts w:ascii="Times New Roman" w:hAnsi="Times New Roman"/>
          <w:i/>
          <w:iCs/>
          <w:sz w:val="20"/>
          <w:szCs w:val="20"/>
        </w:rPr>
        <w:t xml:space="preserve"> — </w:t>
      </w:r>
      <w:r w:rsidRPr="0039420E">
        <w:rPr>
          <w:rFonts w:ascii="Times New Roman" w:hAnsi="Times New Roman"/>
          <w:b/>
          <w:bCs/>
          <w:sz w:val="20"/>
          <w:szCs w:val="20"/>
        </w:rPr>
        <w:t>3 (5)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С. А. Есенин. </w:t>
      </w:r>
      <w:r w:rsidRPr="0039420E">
        <w:rPr>
          <w:rFonts w:ascii="Times New Roman" w:hAnsi="Times New Roman"/>
          <w:sz w:val="20"/>
          <w:szCs w:val="20"/>
        </w:rPr>
        <w:t>Биография Есенина как типичная для России первой четверти XX в.: путь из деревни в город, от природы к культуре. Трудност</w:t>
      </w:r>
      <w:r>
        <w:rPr>
          <w:rFonts w:ascii="Times New Roman" w:hAnsi="Times New Roman"/>
          <w:sz w:val="20"/>
          <w:szCs w:val="20"/>
        </w:rPr>
        <w:t>и и обретения этого пути.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Портрет Есенина разных лет в воспоминаниях современников. Контрасты преображений: деревенский Лель, элегантный имажинист, московский хулиган, трагический поэт, принявший революцию и задохнувшийся в ее буднях. Голос Есенина в грамзаписи. Подбор учениками стихотворений к каждому из этих ликов Есенина и обнаружение причин преображений в анализе стихотворений. Доклады учеников о поэтических спутниках Есенина: </w:t>
      </w:r>
      <w:proofErr w:type="gramStart"/>
      <w:r w:rsidRPr="0039420E">
        <w:rPr>
          <w:rFonts w:ascii="Times New Roman" w:hAnsi="Times New Roman"/>
          <w:sz w:val="20"/>
          <w:szCs w:val="20"/>
        </w:rPr>
        <w:t>Клюеве</w:t>
      </w:r>
      <w:proofErr w:type="gramEnd"/>
      <w:r w:rsidRPr="0039420E">
        <w:rPr>
          <w:rFonts w:ascii="Times New Roman" w:hAnsi="Times New Roman"/>
          <w:sz w:val="20"/>
          <w:szCs w:val="20"/>
        </w:rPr>
        <w:t xml:space="preserve">, Маяковском, Пушкине. Наблюдение за стилем поэта, оригинальностью поэтических образов. </w:t>
      </w:r>
      <w:proofErr w:type="gramStart"/>
      <w:r w:rsidRPr="0039420E">
        <w:rPr>
          <w:rFonts w:ascii="Times New Roman" w:hAnsi="Times New Roman"/>
          <w:sz w:val="20"/>
          <w:szCs w:val="20"/>
        </w:rPr>
        <w:lastRenderedPageBreak/>
        <w:t>Интерпретация учениками стихотворений «Письмо к женщине», «Я спросил сегодня у менялы...» по вопросам учебника (Литература: 11 </w:t>
      </w:r>
      <w:proofErr w:type="spellStart"/>
      <w:r w:rsidRPr="0039420E">
        <w:rPr>
          <w:rFonts w:ascii="Times New Roman" w:hAnsi="Times New Roman"/>
          <w:sz w:val="20"/>
          <w:szCs w:val="20"/>
        </w:rPr>
        <w:t>кл</w:t>
      </w:r>
      <w:proofErr w:type="spellEnd"/>
      <w:r w:rsidRPr="0039420E">
        <w:rPr>
          <w:rFonts w:ascii="Times New Roman" w:hAnsi="Times New Roman"/>
          <w:sz w:val="20"/>
          <w:szCs w:val="20"/>
        </w:rPr>
        <w:t>.</w:t>
      </w:r>
      <w:proofErr w:type="gramEnd"/>
      <w:r w:rsidRPr="0039420E">
        <w:rPr>
          <w:rFonts w:ascii="Times New Roman" w:hAnsi="Times New Roman"/>
          <w:sz w:val="20"/>
          <w:szCs w:val="20"/>
        </w:rPr>
        <w:t xml:space="preserve"> — М.: </w:t>
      </w:r>
      <w:proofErr w:type="spellStart"/>
      <w:r w:rsidRPr="0039420E">
        <w:rPr>
          <w:rFonts w:ascii="Times New Roman" w:hAnsi="Times New Roman"/>
          <w:sz w:val="20"/>
          <w:szCs w:val="20"/>
        </w:rPr>
        <w:t>Классик</w:t>
      </w:r>
      <w:proofErr w:type="gramStart"/>
      <w:r w:rsidRPr="0039420E">
        <w:rPr>
          <w:rFonts w:ascii="Times New Roman" w:hAnsi="Times New Roman"/>
          <w:sz w:val="20"/>
          <w:szCs w:val="20"/>
        </w:rPr>
        <w:t>c</w:t>
      </w:r>
      <w:proofErr w:type="gramEnd"/>
      <w:r w:rsidRPr="0039420E">
        <w:rPr>
          <w:rFonts w:ascii="Times New Roman" w:hAnsi="Times New Roman"/>
          <w:sz w:val="20"/>
          <w:szCs w:val="20"/>
        </w:rPr>
        <w:t>-Ст</w:t>
      </w:r>
      <w:r>
        <w:rPr>
          <w:rFonts w:ascii="Times New Roman" w:hAnsi="Times New Roman"/>
          <w:sz w:val="20"/>
          <w:szCs w:val="20"/>
        </w:rPr>
        <w:t>иль</w:t>
      </w:r>
      <w:proofErr w:type="spellEnd"/>
      <w:r>
        <w:rPr>
          <w:rFonts w:ascii="Times New Roman" w:hAnsi="Times New Roman"/>
          <w:sz w:val="20"/>
          <w:szCs w:val="20"/>
        </w:rPr>
        <w:t>, 2002).</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Сопоставление собственной интерпретации поэмы «Анна </w:t>
      </w:r>
      <w:proofErr w:type="spellStart"/>
      <w:proofErr w:type="gramStart"/>
      <w:r w:rsidRPr="0039420E">
        <w:rPr>
          <w:rFonts w:ascii="Times New Roman" w:hAnsi="Times New Roman"/>
          <w:sz w:val="20"/>
          <w:szCs w:val="20"/>
        </w:rPr>
        <w:t>C</w:t>
      </w:r>
      <w:proofErr w:type="gramEnd"/>
      <w:r w:rsidRPr="0039420E">
        <w:rPr>
          <w:rFonts w:ascii="Times New Roman" w:hAnsi="Times New Roman"/>
          <w:sz w:val="20"/>
          <w:szCs w:val="20"/>
        </w:rPr>
        <w:t>негина</w:t>
      </w:r>
      <w:proofErr w:type="spellEnd"/>
      <w:r w:rsidRPr="0039420E">
        <w:rPr>
          <w:rFonts w:ascii="Times New Roman" w:hAnsi="Times New Roman"/>
          <w:sz w:val="20"/>
          <w:szCs w:val="20"/>
        </w:rPr>
        <w:t>», созданной по вопросам на сферы восприятия, с анализом, данным в статье учебника. Коллективная работа над устным сочинением «Родина и время в поэзии Н. А. Некрасова и С. А. Есенина» по зад</w:t>
      </w:r>
      <w:r>
        <w:rPr>
          <w:rFonts w:ascii="Times New Roman" w:hAnsi="Times New Roman"/>
          <w:sz w:val="20"/>
          <w:szCs w:val="20"/>
        </w:rPr>
        <w:t>аниям, данным в учебнике.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Подбор картин русских художников для иллюстрирования сборника стихотворений Есенина.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С. Есенин. «Русь советская», «Москва кабацкая», «Черный человек», «Пугачев».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Очерк «Есенинская Русь».</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Понятие об имажинизме.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А. </w:t>
      </w:r>
      <w:proofErr w:type="spellStart"/>
      <w:r w:rsidRPr="0039420E">
        <w:rPr>
          <w:rFonts w:ascii="Times New Roman" w:hAnsi="Times New Roman"/>
          <w:sz w:val="20"/>
          <w:szCs w:val="20"/>
        </w:rPr>
        <w:t>Мариенгоф</w:t>
      </w:r>
      <w:proofErr w:type="spellEnd"/>
      <w:r w:rsidRPr="0039420E">
        <w:rPr>
          <w:rFonts w:ascii="Times New Roman" w:hAnsi="Times New Roman"/>
          <w:sz w:val="20"/>
          <w:szCs w:val="20"/>
        </w:rPr>
        <w:t xml:space="preserve">. «Роман без </w:t>
      </w:r>
      <w:proofErr w:type="gramStart"/>
      <w:r w:rsidRPr="0039420E">
        <w:rPr>
          <w:rFonts w:ascii="Times New Roman" w:hAnsi="Times New Roman"/>
          <w:sz w:val="20"/>
          <w:szCs w:val="20"/>
        </w:rPr>
        <w:t>вранья</w:t>
      </w:r>
      <w:proofErr w:type="gramEnd"/>
      <w:r w:rsidRPr="0039420E">
        <w:rPr>
          <w:rFonts w:ascii="Times New Roman" w:hAnsi="Times New Roman"/>
          <w:sz w:val="20"/>
          <w:szCs w:val="20"/>
        </w:rPr>
        <w:t>»; Н. Клюев. Стихотворения.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М. А. Шолохов. «Тихий Дон»</w:t>
      </w:r>
      <w:r w:rsidRPr="0039420E">
        <w:rPr>
          <w:rFonts w:ascii="Times New Roman" w:hAnsi="Times New Roman"/>
          <w:sz w:val="20"/>
          <w:szCs w:val="20"/>
        </w:rPr>
        <w:t xml:space="preserve"> — </w:t>
      </w:r>
      <w:r w:rsidRPr="0039420E">
        <w:rPr>
          <w:rFonts w:ascii="Times New Roman" w:hAnsi="Times New Roman"/>
          <w:b/>
          <w:bCs/>
          <w:sz w:val="20"/>
          <w:szCs w:val="20"/>
        </w:rPr>
        <w:t>5 (7)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Конфликт идеологии и поэтической концепции жизни в творчестве и судьбе М. Шолохова. «Тихий Дон» — эпопея периода револ</w:t>
      </w:r>
      <w:r>
        <w:rPr>
          <w:rFonts w:ascii="Times New Roman" w:hAnsi="Times New Roman"/>
          <w:sz w:val="20"/>
          <w:szCs w:val="20"/>
        </w:rPr>
        <w:t>юции и Гражданской войны.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Цвета и запахи степи, меняющиеся в зависимости от внутреннего состояния человека и от всей «роевой» жизни, в которую он включен. Степь, становящаяся то огромным, плоским блюдом, где человеку негде спрятаться, то многомерным и родным пространством, в центре которого человек, а над головой — солнце. Состояние природы, неотрывное от внутреннего состояния героев: гармоничная природа, мягко владеющая человеком в мирные времена Тихого Дона, и «черное небо и ослепительно сияющий черный диск солнца», поглотившие Григория Мелехова в момент его разобщения с этой жиз</w:t>
      </w:r>
      <w:r>
        <w:rPr>
          <w:rFonts w:ascii="Times New Roman" w:hAnsi="Times New Roman"/>
          <w:sz w:val="20"/>
          <w:szCs w:val="20"/>
        </w:rPr>
        <w:t>нью после гибели Аксиньи.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Природа, проверяющая пути человека. Природа, живая в героях и потому не терпящая посягательств социальных переворот</w:t>
      </w:r>
      <w:r>
        <w:rPr>
          <w:rFonts w:ascii="Times New Roman" w:hAnsi="Times New Roman"/>
          <w:sz w:val="20"/>
          <w:szCs w:val="20"/>
        </w:rPr>
        <w:t>ов на свои вечные законы.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Главные и второстепенные герои романа, соединенные в нескончаемый хоровод жизни замкнутой цепочкой. Сравнение эпизодов жизни хутора в довоенное время, годы</w:t>
      </w:r>
      <w:proofErr w:type="gramStart"/>
      <w:r w:rsidRPr="0039420E">
        <w:rPr>
          <w:rFonts w:ascii="Times New Roman" w:hAnsi="Times New Roman"/>
          <w:sz w:val="20"/>
          <w:szCs w:val="20"/>
        </w:rPr>
        <w:t xml:space="preserve"> П</w:t>
      </w:r>
      <w:proofErr w:type="gramEnd"/>
      <w:r w:rsidRPr="0039420E">
        <w:rPr>
          <w:rFonts w:ascii="Times New Roman" w:hAnsi="Times New Roman"/>
          <w:sz w:val="20"/>
          <w:szCs w:val="20"/>
        </w:rPr>
        <w:t>ервой мировой войны и затем Гражданской. От небольших бытовых семейных неурядиц через жизнь, затаившуюся в ожидании хуторянами своих ходоков, — до полного разобщения и непонимания как в одной с</w:t>
      </w:r>
      <w:r>
        <w:rPr>
          <w:rFonts w:ascii="Times New Roman" w:hAnsi="Times New Roman"/>
          <w:sz w:val="20"/>
          <w:szCs w:val="20"/>
        </w:rPr>
        <w:t>емье, так и на всем Доне.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Выведение всех сюжетных линий из семьи Мелеховых и соединение их в той же семье, потерявшей устойчивую почву в финале романа. Определение сюжетных линий романа и точек их пересечений. Смена масштабов измерения жизни от первой д</w:t>
      </w:r>
      <w:r>
        <w:rPr>
          <w:rFonts w:ascii="Times New Roman" w:hAnsi="Times New Roman"/>
          <w:sz w:val="20"/>
          <w:szCs w:val="20"/>
        </w:rPr>
        <w:t>о четвертой книги романа.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Поиски Шолоховым целостной </w:t>
      </w:r>
      <w:proofErr w:type="gramStart"/>
      <w:r w:rsidRPr="0039420E">
        <w:rPr>
          <w:rFonts w:ascii="Times New Roman" w:hAnsi="Times New Roman"/>
          <w:sz w:val="20"/>
          <w:szCs w:val="20"/>
        </w:rPr>
        <w:t>личности</w:t>
      </w:r>
      <w:proofErr w:type="gramEnd"/>
      <w:r w:rsidRPr="0039420E">
        <w:rPr>
          <w:rFonts w:ascii="Times New Roman" w:hAnsi="Times New Roman"/>
          <w:sz w:val="20"/>
          <w:szCs w:val="20"/>
        </w:rPr>
        <w:t xml:space="preserve"> как в среде казаков, так и в людях, пришедших «со стороны»: </w:t>
      </w:r>
      <w:proofErr w:type="spellStart"/>
      <w:r w:rsidRPr="0039420E">
        <w:rPr>
          <w:rFonts w:ascii="Times New Roman" w:hAnsi="Times New Roman"/>
          <w:sz w:val="20"/>
          <w:szCs w:val="20"/>
        </w:rPr>
        <w:t>Штокман</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Гаранжа</w:t>
      </w:r>
      <w:proofErr w:type="spellEnd"/>
      <w:r w:rsidRPr="0039420E">
        <w:rPr>
          <w:rFonts w:ascii="Times New Roman" w:hAnsi="Times New Roman"/>
          <w:sz w:val="20"/>
          <w:szCs w:val="20"/>
        </w:rPr>
        <w:t>, Баланда, Лагутин, Бунчук. Сравнение их с идеалами в романах И. Бабеля «Конармия», А. Фадеева «Разгро</w:t>
      </w:r>
      <w:r>
        <w:rPr>
          <w:rFonts w:ascii="Times New Roman" w:hAnsi="Times New Roman"/>
          <w:sz w:val="20"/>
          <w:szCs w:val="20"/>
        </w:rPr>
        <w:t>м», Д. Фурманова «Мятеж».</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Наблюдение за тем, как разворачивается тема личности, попавшей в разрушительную ситуацию всеобщего потрясения. Люди, пытающиеся подняться до осознания своей роли в этой взбаламученной и не всегда понятной жизни, и основная масса казаков, продолжающая по традиции свое существование,</w:t>
      </w:r>
      <w:r>
        <w:rPr>
          <w:rFonts w:ascii="Times New Roman" w:hAnsi="Times New Roman"/>
          <w:sz w:val="20"/>
          <w:szCs w:val="20"/>
        </w:rPr>
        <w:t xml:space="preserve"> изначальное предназначение.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Сравнение примет времени в романе, когда новое сосуществует со старым на Дону и в хуторе, </w:t>
      </w:r>
      <w:r>
        <w:rPr>
          <w:rFonts w:ascii="Times New Roman" w:hAnsi="Times New Roman"/>
          <w:sz w:val="20"/>
          <w:szCs w:val="20"/>
        </w:rPr>
        <w:t>когда доходит до разрыва.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Композиция романа — сравнение структуры первой и второй книг с третьей и четвертой: Григорий Мелехов в первых книгах, активно идущий по жизни, вступающий в конфликты с судьбой и людьми, и Григорий в третьей и четвертой книгах, когда жизнь ставит его перед беспощадным выбором, всякий раз, кроме последнего, безжалостно показывая потом, что выбор неверен. </w:t>
      </w:r>
      <w:proofErr w:type="spellStart"/>
      <w:r w:rsidRPr="0039420E">
        <w:rPr>
          <w:rFonts w:ascii="Times New Roman" w:hAnsi="Times New Roman"/>
          <w:sz w:val="20"/>
          <w:szCs w:val="20"/>
        </w:rPr>
        <w:t>Неощущение</w:t>
      </w:r>
      <w:proofErr w:type="spellEnd"/>
      <w:r w:rsidRPr="0039420E">
        <w:rPr>
          <w:rFonts w:ascii="Times New Roman" w:hAnsi="Times New Roman"/>
          <w:sz w:val="20"/>
          <w:szCs w:val="20"/>
        </w:rPr>
        <w:t xml:space="preserve"> себя в истории или неправота истории, вдруг окрасившейся лишь в два контрастных цвета? Дает ли Шоло</w:t>
      </w:r>
      <w:r>
        <w:rPr>
          <w:rFonts w:ascii="Times New Roman" w:hAnsi="Times New Roman"/>
          <w:sz w:val="20"/>
          <w:szCs w:val="20"/>
        </w:rPr>
        <w:t>хов ответ на этот вопрос?</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Крупный план романа — Григорий и Аксинья, непрерывная сюжетная линия, ни разу не подвергнутая автором сомнению. Усиливающаяся с годами потребность их друг в друге. Черное солнце в глазах Григория после гибели Аксиньи; нелепость смерти, впервые потрясшая Григория, у которого смерть давно стоит за плечами, оттого что жизнь боль</w:t>
      </w:r>
      <w:r>
        <w:rPr>
          <w:rFonts w:ascii="Times New Roman" w:hAnsi="Times New Roman"/>
          <w:sz w:val="20"/>
          <w:szCs w:val="20"/>
        </w:rPr>
        <w:t>ше не может продолжаться.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Конец сомнений в душе Григория приходит почти одновременно с выбором единственного пути — жизни в природе с Аксиньей и детьми, вне политической смуты и неразберихи. Беспощадность времени, в один момент выбро</w:t>
      </w:r>
      <w:r>
        <w:rPr>
          <w:rFonts w:ascii="Times New Roman" w:hAnsi="Times New Roman"/>
          <w:sz w:val="20"/>
          <w:szCs w:val="20"/>
        </w:rPr>
        <w:t>сившего Григория из жизни.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Почему роман — эпопея? Только ли оттого, что он обнимает рождение, жизнь и смерть не одного поколения? Анализ сцен, где вопреки движению истории, творимой человеческими руками и кровью, явно проступает вечное требование природы — жизнь продолжается вопрек</w:t>
      </w:r>
      <w:r>
        <w:rPr>
          <w:rFonts w:ascii="Times New Roman" w:hAnsi="Times New Roman"/>
          <w:sz w:val="20"/>
          <w:szCs w:val="20"/>
        </w:rPr>
        <w:t>и социальным потрясениям.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Сужение бескрайних, как пишется в первой и второй книгах, донских степей последовательно, в связи с приходом на тихий Дон революции. Тяга казаков к мирной жизни даже в самое воинственное время, проступающая в старинных мелодиях давних распевных казачьих песен, и невозможность уйти от колеса истории, подминающего под себя весь тихий Дон. Поиски страниц романа, где звучит песня и меняется ее звучание. Не выраженная ясно, но проходящая через иные, чем в первой книге, тона пейзажа мысль автора о неестественности, </w:t>
      </w:r>
      <w:proofErr w:type="spellStart"/>
      <w:r w:rsidRPr="0039420E">
        <w:rPr>
          <w:rFonts w:ascii="Times New Roman" w:hAnsi="Times New Roman"/>
          <w:sz w:val="20"/>
          <w:szCs w:val="20"/>
        </w:rPr>
        <w:t>противоприродности</w:t>
      </w:r>
      <w:proofErr w:type="spellEnd"/>
      <w:r w:rsidRPr="0039420E">
        <w:rPr>
          <w:rFonts w:ascii="Times New Roman" w:hAnsi="Times New Roman"/>
          <w:sz w:val="20"/>
          <w:szCs w:val="20"/>
        </w:rPr>
        <w:t xml:space="preserve"> </w:t>
      </w:r>
      <w:proofErr w:type="gramStart"/>
      <w:r w:rsidRPr="0039420E">
        <w:rPr>
          <w:rFonts w:ascii="Times New Roman" w:hAnsi="Times New Roman"/>
          <w:sz w:val="20"/>
          <w:szCs w:val="20"/>
        </w:rPr>
        <w:t>борьбы</w:t>
      </w:r>
      <w:proofErr w:type="gramEnd"/>
      <w:r w:rsidRPr="0039420E">
        <w:rPr>
          <w:rFonts w:ascii="Times New Roman" w:hAnsi="Times New Roman"/>
          <w:sz w:val="20"/>
          <w:szCs w:val="20"/>
        </w:rPr>
        <w:t xml:space="preserve"> за что бы то ни было, если борьба расшатывает сами устои жизни — семью, детей, друзей, родителей — на два непримиримых лагеря. Степь глазами героя, нашедшего успокоение при возвращении домой, и та же степь, становящаяся </w:t>
      </w:r>
      <w:proofErr w:type="gramStart"/>
      <w:r w:rsidRPr="0039420E">
        <w:rPr>
          <w:rFonts w:ascii="Times New Roman" w:hAnsi="Times New Roman"/>
          <w:sz w:val="20"/>
          <w:szCs w:val="20"/>
        </w:rPr>
        <w:t>западней</w:t>
      </w:r>
      <w:proofErr w:type="gramEnd"/>
      <w:r w:rsidRPr="0039420E">
        <w:rPr>
          <w:rFonts w:ascii="Times New Roman" w:hAnsi="Times New Roman"/>
          <w:sz w:val="20"/>
          <w:szCs w:val="20"/>
        </w:rPr>
        <w:t xml:space="preserve"> для Григория спустя нескол</w:t>
      </w:r>
      <w:r>
        <w:rPr>
          <w:rFonts w:ascii="Times New Roman" w:hAnsi="Times New Roman"/>
          <w:sz w:val="20"/>
          <w:szCs w:val="20"/>
        </w:rPr>
        <w:t>ько недель.</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Безликость врага в книгах романа, посвященных Гражданской войне: нет лица неприятеля. Враг внутри каждого, не умеющего или не могущего быть свободным в своем выборе. Враг, назавтра оказывающийся другом, и наоборот. Анализ сцены эвакуации белой армии в Новороссийске (кн</w:t>
      </w:r>
      <w:r>
        <w:rPr>
          <w:rFonts w:ascii="Times New Roman" w:hAnsi="Times New Roman"/>
          <w:sz w:val="20"/>
          <w:szCs w:val="20"/>
        </w:rPr>
        <w:t>. 4, ч. VII, гл. XXVIII).</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Одиночество всех героев романа, пытавшихся осмыслить положение своего поколения, семьи</w:t>
      </w:r>
      <w:r>
        <w:rPr>
          <w:rFonts w:ascii="Times New Roman" w:hAnsi="Times New Roman"/>
          <w:sz w:val="20"/>
          <w:szCs w:val="20"/>
        </w:rPr>
        <w:t>, детей в годы революции.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Жизнь хутора, яркая, шумная и традиционная, в первой книге — и она же, названная Григорием в последней книге бесхитрос</w:t>
      </w:r>
      <w:r>
        <w:rPr>
          <w:rFonts w:ascii="Times New Roman" w:hAnsi="Times New Roman"/>
          <w:sz w:val="20"/>
          <w:szCs w:val="20"/>
        </w:rPr>
        <w:t>тным словом «ненарядная».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Ломка старых традиций, не только отрицающая внешние законы жизни, но и переворачивающая человека, поднимающая со дна его души самые страшные животные инстинкты. Анализ сцен: убийство комиссара Лихачева (кн. 3, ч. VI, гл. XXXVII); </w:t>
      </w:r>
      <w:proofErr w:type="gramStart"/>
      <w:r w:rsidRPr="0039420E">
        <w:rPr>
          <w:rFonts w:ascii="Times New Roman" w:hAnsi="Times New Roman"/>
          <w:sz w:val="20"/>
          <w:szCs w:val="20"/>
        </w:rPr>
        <w:t>отупелая</w:t>
      </w:r>
      <w:proofErr w:type="gramEnd"/>
      <w:r w:rsidRPr="0039420E">
        <w:rPr>
          <w:rFonts w:ascii="Times New Roman" w:hAnsi="Times New Roman"/>
          <w:sz w:val="20"/>
          <w:szCs w:val="20"/>
        </w:rPr>
        <w:t xml:space="preserve"> гульба в стан</w:t>
      </w:r>
      <w:r>
        <w:rPr>
          <w:rFonts w:ascii="Times New Roman" w:hAnsi="Times New Roman"/>
          <w:sz w:val="20"/>
          <w:szCs w:val="20"/>
        </w:rPr>
        <w:t>ице Каргинской (гл. XLI).</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lastRenderedPageBreak/>
        <w:t>Тема Бога, оставившего на произвол судьбы в руках темных сил своих подопечных (кн. 3, ч. VI, гл.</w:t>
      </w:r>
      <w:r>
        <w:rPr>
          <w:rFonts w:ascii="Times New Roman" w:hAnsi="Times New Roman"/>
          <w:sz w:val="20"/>
          <w:szCs w:val="20"/>
        </w:rPr>
        <w:t> XLIX; ч. VIII, гл. XIV).</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Размышления учеников о том, как автор отвечает на вопрос, есть ли в этой жизни место человеку, если Бог отвернулся от него, если земля уходит из-под ног и над голово</w:t>
      </w:r>
      <w:r>
        <w:rPr>
          <w:rFonts w:ascii="Times New Roman" w:hAnsi="Times New Roman"/>
          <w:sz w:val="20"/>
          <w:szCs w:val="20"/>
        </w:rPr>
        <w:t>й страшное черное солнце.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Сравнение представлений о роли личности в событиях, переворачивающих жизнь, у М. Шолохова, Л. Толстого («Война и мир») и А. Фадеева («Разгром»).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Сочинения: </w:t>
      </w:r>
      <w:r w:rsidRPr="0039420E">
        <w:rPr>
          <w:rFonts w:ascii="Times New Roman" w:hAnsi="Times New Roman"/>
          <w:sz w:val="20"/>
          <w:szCs w:val="20"/>
        </w:rPr>
        <w:t>«Грядет ли мир над тихим Доном?», «Человек в революции и революция в человеке (по роману М. Шолохова „Тихий Дон“)», «Эпохи жизни казачества в романе М. Шолохова „Тихий Дон“», «Народная песня и пейзаж как символические мотивы романа М. Шолохова „Тихий Дон“».</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Роман и эпопея как жанры литературы.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Повторение. </w:t>
      </w:r>
      <w:r w:rsidRPr="0039420E">
        <w:rPr>
          <w:rFonts w:ascii="Times New Roman" w:hAnsi="Times New Roman"/>
          <w:sz w:val="20"/>
          <w:szCs w:val="20"/>
        </w:rPr>
        <w:t>Л. Н. Толстой. «Война и мир»; В. Гюго. «Девяносто третий год».</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А. Серафимович. «Железный поток»; Д. Фурманов. «Чапаев».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 писем Григория Мелехова.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Б. Шоу. «</w:t>
      </w:r>
      <w:proofErr w:type="spellStart"/>
      <w:r w:rsidRPr="0039420E">
        <w:rPr>
          <w:rFonts w:ascii="Times New Roman" w:hAnsi="Times New Roman"/>
          <w:b/>
          <w:bCs/>
          <w:sz w:val="20"/>
          <w:szCs w:val="20"/>
        </w:rPr>
        <w:t>Пигмалион</w:t>
      </w:r>
      <w:proofErr w:type="spellEnd"/>
      <w:r w:rsidRPr="0039420E">
        <w:rPr>
          <w:rFonts w:ascii="Times New Roman" w:hAnsi="Times New Roman"/>
          <w:b/>
          <w:bCs/>
          <w:sz w:val="20"/>
          <w:szCs w:val="20"/>
        </w:rPr>
        <w:t>» — 1 (2)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Очерк жизни и творчества драматурга. Размышления учащихся над вопросом, каким образом творчество Шоу «содействует облагораживанию жизни открытиями в области искусств» (надпись на нобелевской медали Шоу). Пленительное изящество и остроумие парадоксального мышления драматурга как средство ниспровержения догматизма и предвзятости традиционных представлений. Выявление художественных особенностей стиля драматурга. Поиск ответа на вопрос: «К зрителю или к читателю в первую очередь обращена пьеса Шоу?» Рассуждения учеников и аргументация их ответов путем анализа жанра пьесы «</w:t>
      </w:r>
      <w:proofErr w:type="spellStart"/>
      <w:r w:rsidRPr="0039420E">
        <w:rPr>
          <w:rFonts w:ascii="Times New Roman" w:hAnsi="Times New Roman"/>
          <w:sz w:val="20"/>
          <w:szCs w:val="20"/>
        </w:rPr>
        <w:t>Пигмалион</w:t>
      </w:r>
      <w:proofErr w:type="spellEnd"/>
      <w:r w:rsidRPr="0039420E">
        <w:rPr>
          <w:rFonts w:ascii="Times New Roman" w:hAnsi="Times New Roman"/>
          <w:sz w:val="20"/>
          <w:szCs w:val="20"/>
        </w:rPr>
        <w:t>» (роман-фантазия, роман в пяти актах), обоснованности включения в окончательный текст пьесы предисловия и послесловия, длинных опи</w:t>
      </w:r>
      <w:r>
        <w:rPr>
          <w:rFonts w:ascii="Times New Roman" w:hAnsi="Times New Roman"/>
          <w:sz w:val="20"/>
          <w:szCs w:val="20"/>
        </w:rPr>
        <w:t>сательных ремарок и т. д.</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Творчество Шоу — заинтересованный диалог автора, драма-дискуссия, полемически заостренное столкновение полярно противоположных представлений о самых насущных проблемах современного общества, которое требует активного </w:t>
      </w:r>
      <w:proofErr w:type="gramStart"/>
      <w:r w:rsidRPr="0039420E">
        <w:rPr>
          <w:rFonts w:ascii="Times New Roman" w:hAnsi="Times New Roman"/>
          <w:sz w:val="20"/>
          <w:szCs w:val="20"/>
        </w:rPr>
        <w:t>соучастия</w:t>
      </w:r>
      <w:proofErr w:type="gramEnd"/>
      <w:r w:rsidRPr="0039420E">
        <w:rPr>
          <w:rFonts w:ascii="Times New Roman" w:hAnsi="Times New Roman"/>
          <w:sz w:val="20"/>
          <w:szCs w:val="20"/>
        </w:rPr>
        <w:t xml:space="preserve"> как</w:t>
      </w:r>
      <w:r>
        <w:rPr>
          <w:rFonts w:ascii="Times New Roman" w:hAnsi="Times New Roman"/>
          <w:sz w:val="20"/>
          <w:szCs w:val="20"/>
        </w:rPr>
        <w:t xml:space="preserve"> зрителя, так и читателя.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Прочтение мифа о </w:t>
      </w:r>
      <w:proofErr w:type="spellStart"/>
      <w:r w:rsidRPr="0039420E">
        <w:rPr>
          <w:rFonts w:ascii="Times New Roman" w:hAnsi="Times New Roman"/>
          <w:sz w:val="20"/>
          <w:szCs w:val="20"/>
        </w:rPr>
        <w:t>Пигмалионе</w:t>
      </w:r>
      <w:proofErr w:type="spellEnd"/>
      <w:r w:rsidRPr="0039420E">
        <w:rPr>
          <w:rFonts w:ascii="Times New Roman" w:hAnsi="Times New Roman"/>
          <w:sz w:val="20"/>
          <w:szCs w:val="20"/>
        </w:rPr>
        <w:t xml:space="preserve">, создателе прекрасной статуи, которую оживила богиня Афродита («Метаморфозы» Овидия). Ответы учеников на вопросы: «В какой степени возможно уподобление профессора </w:t>
      </w:r>
      <w:proofErr w:type="spellStart"/>
      <w:r w:rsidRPr="0039420E">
        <w:rPr>
          <w:rFonts w:ascii="Times New Roman" w:hAnsi="Times New Roman"/>
          <w:sz w:val="20"/>
          <w:szCs w:val="20"/>
        </w:rPr>
        <w:t>Хигинса</w:t>
      </w:r>
      <w:proofErr w:type="spellEnd"/>
      <w:r w:rsidRPr="0039420E">
        <w:rPr>
          <w:rFonts w:ascii="Times New Roman" w:hAnsi="Times New Roman"/>
          <w:sz w:val="20"/>
          <w:szCs w:val="20"/>
        </w:rPr>
        <w:t xml:space="preserve"> античному персонажу — скульптору </w:t>
      </w:r>
      <w:proofErr w:type="spellStart"/>
      <w:r w:rsidRPr="0039420E">
        <w:rPr>
          <w:rFonts w:ascii="Times New Roman" w:hAnsi="Times New Roman"/>
          <w:sz w:val="20"/>
          <w:szCs w:val="20"/>
        </w:rPr>
        <w:t>Пигмалиону</w:t>
      </w:r>
      <w:proofErr w:type="spellEnd"/>
      <w:r w:rsidRPr="0039420E">
        <w:rPr>
          <w:rFonts w:ascii="Times New Roman" w:hAnsi="Times New Roman"/>
          <w:sz w:val="20"/>
          <w:szCs w:val="20"/>
        </w:rPr>
        <w:t xml:space="preserve">? Что в личности профессора кажется вам привлекательным, а что отталкивает вас?» Чтение в лицах диалогов из 2-го и 4-го действий и поиск ответа на вопрос: «В чем вы видите источник внутреннего и внешнего преображения </w:t>
      </w:r>
      <w:proofErr w:type="spellStart"/>
      <w:r w:rsidRPr="0039420E">
        <w:rPr>
          <w:rFonts w:ascii="Times New Roman" w:hAnsi="Times New Roman"/>
          <w:sz w:val="20"/>
          <w:szCs w:val="20"/>
        </w:rPr>
        <w:t>Элизы</w:t>
      </w:r>
      <w:proofErr w:type="spellEnd"/>
      <w:r w:rsidRPr="0039420E">
        <w:rPr>
          <w:rFonts w:ascii="Times New Roman" w:hAnsi="Times New Roman"/>
          <w:sz w:val="20"/>
          <w:szCs w:val="20"/>
        </w:rPr>
        <w:t>?» Размышления учащихся о том, как парадоксально преобразованные ситуации античного мифа позволяют автору подвергнуть современную ему действительность ироническ</w:t>
      </w:r>
      <w:r>
        <w:rPr>
          <w:rFonts w:ascii="Times New Roman" w:hAnsi="Times New Roman"/>
          <w:sz w:val="20"/>
          <w:szCs w:val="20"/>
        </w:rPr>
        <w:t>ому осмыслению.</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Сравнение редакций финала пьесы, обнаружение противоречий между глубиной авторского замысла и ожиданиями привычного счастливого финала у критиков и зрителей. Борьба Шоу (переписка с актрисой С. </w:t>
      </w:r>
      <w:proofErr w:type="spellStart"/>
      <w:r w:rsidRPr="0039420E">
        <w:rPr>
          <w:rFonts w:ascii="Times New Roman" w:hAnsi="Times New Roman"/>
          <w:sz w:val="20"/>
          <w:szCs w:val="20"/>
        </w:rPr>
        <w:t>Кэмпбелл</w:t>
      </w:r>
      <w:proofErr w:type="spellEnd"/>
      <w:r w:rsidRPr="0039420E">
        <w:rPr>
          <w:rFonts w:ascii="Times New Roman" w:hAnsi="Times New Roman"/>
          <w:sz w:val="20"/>
          <w:szCs w:val="20"/>
        </w:rPr>
        <w:t xml:space="preserve">, первой исполнительницей роли </w:t>
      </w:r>
      <w:proofErr w:type="spellStart"/>
      <w:r w:rsidRPr="0039420E">
        <w:rPr>
          <w:rFonts w:ascii="Times New Roman" w:hAnsi="Times New Roman"/>
          <w:sz w:val="20"/>
          <w:szCs w:val="20"/>
        </w:rPr>
        <w:t>Элизы</w:t>
      </w:r>
      <w:proofErr w:type="spellEnd"/>
      <w:r w:rsidRPr="0039420E">
        <w:rPr>
          <w:rFonts w:ascii="Times New Roman" w:hAnsi="Times New Roman"/>
          <w:sz w:val="20"/>
          <w:szCs w:val="20"/>
        </w:rPr>
        <w:t>) за право автора донести до зрителей свое понимание богатства и многообразия социального мироустройства и сложности человеческих взаимоотношений.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Метаморфозы сценических воплощений пьесы. Мюзикл Ф. </w:t>
      </w:r>
      <w:proofErr w:type="spellStart"/>
      <w:r w:rsidRPr="0039420E">
        <w:rPr>
          <w:rFonts w:ascii="Times New Roman" w:hAnsi="Times New Roman"/>
          <w:sz w:val="20"/>
          <w:szCs w:val="20"/>
        </w:rPr>
        <w:t>Лоу</w:t>
      </w:r>
      <w:proofErr w:type="spellEnd"/>
      <w:r w:rsidRPr="0039420E">
        <w:rPr>
          <w:rFonts w:ascii="Times New Roman" w:hAnsi="Times New Roman"/>
          <w:sz w:val="20"/>
          <w:szCs w:val="20"/>
        </w:rPr>
        <w:t xml:space="preserve"> «Моя прекрасная леди» и телевизионный балет</w:t>
      </w:r>
      <w:r>
        <w:rPr>
          <w:rFonts w:ascii="Times New Roman" w:hAnsi="Times New Roman"/>
          <w:sz w:val="20"/>
          <w:szCs w:val="20"/>
        </w:rPr>
        <w:t xml:space="preserve"> А. Белинского «Галатея».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Размышления учащихся над вопросом: «В чем вы видите источник популярности самой знаменитой пьесы Б. Шоу „</w:t>
      </w:r>
      <w:proofErr w:type="spellStart"/>
      <w:r w:rsidRPr="0039420E">
        <w:rPr>
          <w:rFonts w:ascii="Times New Roman" w:hAnsi="Times New Roman"/>
          <w:sz w:val="20"/>
          <w:szCs w:val="20"/>
        </w:rPr>
        <w:t>Пигмалион</w:t>
      </w:r>
      <w:proofErr w:type="spellEnd"/>
      <w:r w:rsidRPr="0039420E">
        <w:rPr>
          <w:rFonts w:ascii="Times New Roman" w:hAnsi="Times New Roman"/>
          <w:sz w:val="20"/>
          <w:szCs w:val="20"/>
        </w:rPr>
        <w:t>“?»</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Понятие о парадоксе. Ирония и лиризм.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Б. Шоу. «Дом, где разбиваются сердца».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 «Чтение пьесы, драматический спектакль, мюзикл или балет доставил мне наибольшее удовольствие и почему?».</w:t>
      </w:r>
    </w:p>
    <w:p w:rsidR="00D4332D" w:rsidRDefault="00D4332D" w:rsidP="00D4332D">
      <w:pPr>
        <w:spacing w:after="0" w:line="240" w:lineRule="auto"/>
        <w:ind w:firstLine="537"/>
        <w:jc w:val="both"/>
        <w:rPr>
          <w:rFonts w:ascii="Times New Roman" w:hAnsi="Times New Roman"/>
          <w:b/>
          <w:bCs/>
          <w:sz w:val="20"/>
          <w:szCs w:val="20"/>
        </w:rPr>
      </w:pPr>
      <w:r w:rsidRPr="0039420E">
        <w:rPr>
          <w:rFonts w:ascii="Times New Roman" w:hAnsi="Times New Roman"/>
          <w:b/>
          <w:bCs/>
          <w:spacing w:val="48"/>
          <w:sz w:val="20"/>
          <w:szCs w:val="20"/>
        </w:rPr>
        <w:t xml:space="preserve">Раздел </w:t>
      </w:r>
      <w:r w:rsidRPr="0039420E">
        <w:rPr>
          <w:rFonts w:ascii="Times New Roman" w:hAnsi="Times New Roman"/>
          <w:b/>
          <w:bCs/>
          <w:sz w:val="20"/>
          <w:szCs w:val="20"/>
        </w:rPr>
        <w:t>I</w:t>
      </w:r>
      <w:r w:rsidRPr="0039420E">
        <w:rPr>
          <w:rFonts w:ascii="Times New Roman" w:hAnsi="Times New Roman"/>
          <w:b/>
          <w:bCs/>
          <w:spacing w:val="48"/>
          <w:sz w:val="20"/>
          <w:szCs w:val="20"/>
        </w:rPr>
        <w:t>I.</w:t>
      </w:r>
      <w:r w:rsidRPr="0039420E">
        <w:rPr>
          <w:rFonts w:ascii="Times New Roman" w:hAnsi="Times New Roman"/>
          <w:b/>
          <w:bCs/>
          <w:sz w:val="20"/>
          <w:szCs w:val="20"/>
        </w:rPr>
        <w:t xml:space="preserve"> Время и вечность</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Вступление — 1 ч. </w:t>
      </w:r>
      <w:r w:rsidRPr="0039420E">
        <w:rPr>
          <w:rFonts w:ascii="Times New Roman" w:hAnsi="Times New Roman"/>
          <w:sz w:val="20"/>
          <w:szCs w:val="20"/>
        </w:rPr>
        <w:t>Время и вечность. Размышления учеников, связанные с темой раздела, формулирование вопросов, которые могли бы организ</w:t>
      </w:r>
      <w:r>
        <w:rPr>
          <w:rFonts w:ascii="Times New Roman" w:hAnsi="Times New Roman"/>
          <w:sz w:val="20"/>
          <w:szCs w:val="20"/>
        </w:rPr>
        <w:t>овать дискуссию на уроке.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Представление двух философских эссе, которые могут стать поводом для ученических высказываний: С. Н. Булгаков «Две встречи (1898—1924) (Из записной книжки)» (1924); Хайдег</w:t>
      </w:r>
      <w:r>
        <w:rPr>
          <w:rFonts w:ascii="Times New Roman" w:hAnsi="Times New Roman"/>
          <w:sz w:val="20"/>
          <w:szCs w:val="20"/>
        </w:rPr>
        <w:t>гер М. «Проселок» (1949).</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«Сикстинская мадонна» Рафаэля в восприятии С. Н. Булгакова как «изображение пути человеческого восхождения, который есть вместе с тем трагическая судьба». </w:t>
      </w:r>
      <w:proofErr w:type="gramStart"/>
      <w:r w:rsidRPr="0039420E">
        <w:rPr>
          <w:rFonts w:ascii="Times New Roman" w:hAnsi="Times New Roman"/>
          <w:sz w:val="20"/>
          <w:szCs w:val="20"/>
        </w:rPr>
        <w:t>Человеческое</w:t>
      </w:r>
      <w:proofErr w:type="gramEnd"/>
      <w:r w:rsidRPr="0039420E">
        <w:rPr>
          <w:rFonts w:ascii="Times New Roman" w:hAnsi="Times New Roman"/>
          <w:sz w:val="20"/>
          <w:szCs w:val="20"/>
        </w:rPr>
        <w:t xml:space="preserve"> и Божественное, временное и вечное в картине Рафаэля. Человек в его отношениях </w:t>
      </w:r>
      <w:proofErr w:type="gramStart"/>
      <w:r w:rsidRPr="0039420E">
        <w:rPr>
          <w:rFonts w:ascii="Times New Roman" w:hAnsi="Times New Roman"/>
          <w:sz w:val="20"/>
          <w:szCs w:val="20"/>
        </w:rPr>
        <w:t>с</w:t>
      </w:r>
      <w:proofErr w:type="gramEnd"/>
      <w:r w:rsidRPr="0039420E">
        <w:rPr>
          <w:rFonts w:ascii="Times New Roman" w:hAnsi="Times New Roman"/>
          <w:sz w:val="20"/>
          <w:szCs w:val="20"/>
        </w:rPr>
        <w:t xml:space="preserve"> временем и вечностью в эпоху Возрождения и в XX в. Объяснение учениками разницы отношения Булгакова к «Сикстинской мадонне» при первой и второй встречах. Рассуждения о том, почему </w:t>
      </w:r>
      <w:proofErr w:type="gramStart"/>
      <w:r w:rsidRPr="0039420E">
        <w:rPr>
          <w:rFonts w:ascii="Times New Roman" w:hAnsi="Times New Roman"/>
          <w:sz w:val="20"/>
          <w:szCs w:val="20"/>
        </w:rPr>
        <w:t>трагична судьба</w:t>
      </w:r>
      <w:proofErr w:type="gramEnd"/>
      <w:r w:rsidRPr="0039420E">
        <w:rPr>
          <w:rFonts w:ascii="Times New Roman" w:hAnsi="Times New Roman"/>
          <w:sz w:val="20"/>
          <w:szCs w:val="20"/>
        </w:rPr>
        <w:t xml:space="preserve"> человека и как может б</w:t>
      </w:r>
      <w:r>
        <w:rPr>
          <w:rFonts w:ascii="Times New Roman" w:hAnsi="Times New Roman"/>
          <w:sz w:val="20"/>
          <w:szCs w:val="20"/>
        </w:rPr>
        <w:t>ыть преодолен ее трагизм.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Философия проселка М. Хайдеггера. Мотив ухода и возвращения. Пространство жизни и жизнь пространства. Место человека в мире. «Диалог» башенных часов и колоколов, их «особое отношение к времени, </w:t>
      </w:r>
      <w:proofErr w:type="gramStart"/>
      <w:r w:rsidRPr="0039420E">
        <w:rPr>
          <w:rFonts w:ascii="Times New Roman" w:hAnsi="Times New Roman"/>
          <w:sz w:val="20"/>
          <w:szCs w:val="20"/>
        </w:rPr>
        <w:t>к</w:t>
      </w:r>
      <w:proofErr w:type="gramEnd"/>
      <w:r w:rsidRPr="0039420E">
        <w:rPr>
          <w:rFonts w:ascii="Times New Roman" w:hAnsi="Times New Roman"/>
          <w:sz w:val="20"/>
          <w:szCs w:val="20"/>
        </w:rPr>
        <w:t> временному». Родной проселок — исток,</w:t>
      </w:r>
      <w:r>
        <w:rPr>
          <w:rFonts w:ascii="Times New Roman" w:hAnsi="Times New Roman"/>
          <w:sz w:val="20"/>
          <w:szCs w:val="20"/>
        </w:rPr>
        <w:t xml:space="preserve"> ведущий к путям Истории.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Интерпретация учениками высказываний философа: «Простота несложного сберегает внутри себя в ее истине загадку всего великого и непреходящего» и «Радость </w:t>
      </w:r>
      <w:proofErr w:type="spellStart"/>
      <w:r w:rsidRPr="0039420E">
        <w:rPr>
          <w:rFonts w:ascii="Times New Roman" w:hAnsi="Times New Roman"/>
          <w:sz w:val="20"/>
          <w:szCs w:val="20"/>
        </w:rPr>
        <w:t>в</w:t>
      </w:r>
      <w:proofErr w:type="gramStart"/>
      <w:r w:rsidRPr="0039420E">
        <w:rPr>
          <w:rFonts w:ascii="Times New Roman" w:hAnsi="Times New Roman"/>
          <w:sz w:val="20"/>
          <w:szCs w:val="20"/>
        </w:rPr>
        <w:t>e</w:t>
      </w:r>
      <w:proofErr w:type="gramEnd"/>
      <w:r w:rsidRPr="0039420E">
        <w:rPr>
          <w:rFonts w:ascii="Times New Roman" w:hAnsi="Times New Roman"/>
          <w:sz w:val="20"/>
          <w:szCs w:val="20"/>
        </w:rPr>
        <w:t>дения</w:t>
      </w:r>
      <w:proofErr w:type="spellEnd"/>
      <w:r w:rsidRPr="0039420E">
        <w:rPr>
          <w:rFonts w:ascii="Times New Roman" w:hAnsi="Times New Roman"/>
          <w:sz w:val="20"/>
          <w:szCs w:val="20"/>
        </w:rPr>
        <w:t> —</w:t>
      </w:r>
      <w:r>
        <w:rPr>
          <w:rFonts w:ascii="Times New Roman" w:hAnsi="Times New Roman"/>
          <w:sz w:val="20"/>
          <w:szCs w:val="20"/>
        </w:rPr>
        <w:t xml:space="preserve"> врата, ведущие к вечному».</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Поиск ответа на вопросы: «Почему человек, не подчинившийся зову проселка, не способен наладить порядок на земном шаре? Почему кротость проселочной дороги мощнее и долговечнее „гигантских сил атомной энергии“? Как и почему современный человек „рассеивается и лишается путей“? Как мысль Хайдеггера совершает путь от воспоминаний о собственном детстве к осмыслению Истории и размышлению о Вечности?»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Эссе «Моя встреча с „Сикстинской мадонной“ на исходе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или «</w:t>
      </w:r>
      <w:proofErr w:type="gramStart"/>
      <w:r w:rsidRPr="0039420E">
        <w:rPr>
          <w:rFonts w:ascii="Times New Roman" w:hAnsi="Times New Roman"/>
          <w:sz w:val="20"/>
          <w:szCs w:val="20"/>
        </w:rPr>
        <w:t>С</w:t>
      </w:r>
      <w:proofErr w:type="gramEnd"/>
      <w:r w:rsidRPr="0039420E">
        <w:rPr>
          <w:rFonts w:ascii="Times New Roman" w:hAnsi="Times New Roman"/>
          <w:sz w:val="20"/>
          <w:szCs w:val="20"/>
        </w:rPr>
        <w:t> последним ударом колокола еще тише тишина».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О. Э. Мандельштам. </w:t>
      </w:r>
      <w:r w:rsidRPr="0039420E">
        <w:rPr>
          <w:rFonts w:ascii="Times New Roman" w:hAnsi="Times New Roman"/>
          <w:b/>
          <w:bCs/>
          <w:i/>
          <w:iCs/>
          <w:sz w:val="20"/>
          <w:szCs w:val="20"/>
        </w:rPr>
        <w:t>«Концерт на вокзале», «</w:t>
      </w:r>
      <w:proofErr w:type="spellStart"/>
      <w:r w:rsidRPr="0039420E">
        <w:rPr>
          <w:rFonts w:ascii="Times New Roman" w:hAnsi="Times New Roman"/>
          <w:b/>
          <w:bCs/>
          <w:i/>
          <w:iCs/>
          <w:sz w:val="20"/>
          <w:szCs w:val="20"/>
        </w:rPr>
        <w:t>Notre</w:t>
      </w:r>
      <w:proofErr w:type="spellEnd"/>
      <w:r w:rsidRPr="0039420E">
        <w:rPr>
          <w:rFonts w:ascii="Times New Roman" w:hAnsi="Times New Roman"/>
          <w:b/>
          <w:bCs/>
          <w:i/>
          <w:iCs/>
          <w:sz w:val="20"/>
          <w:szCs w:val="20"/>
        </w:rPr>
        <w:t xml:space="preserve"> </w:t>
      </w:r>
      <w:proofErr w:type="spellStart"/>
      <w:r w:rsidRPr="0039420E">
        <w:rPr>
          <w:rFonts w:ascii="Times New Roman" w:hAnsi="Times New Roman"/>
          <w:b/>
          <w:bCs/>
          <w:i/>
          <w:iCs/>
          <w:sz w:val="20"/>
          <w:szCs w:val="20"/>
        </w:rPr>
        <w:t>Dame</w:t>
      </w:r>
      <w:proofErr w:type="spellEnd"/>
      <w:r w:rsidRPr="0039420E">
        <w:rPr>
          <w:rFonts w:ascii="Times New Roman" w:hAnsi="Times New Roman"/>
          <w:b/>
          <w:bCs/>
          <w:i/>
          <w:iCs/>
          <w:sz w:val="20"/>
          <w:szCs w:val="20"/>
        </w:rPr>
        <w:t>», «Бессонница. Гомер. Тугие паруса...», «За гремучую доблесть грядущих веков...», «С миром державным...», «Я вернулся в мой город...», «В </w:t>
      </w:r>
      <w:proofErr w:type="spellStart"/>
      <w:r w:rsidRPr="0039420E">
        <w:rPr>
          <w:rFonts w:ascii="Times New Roman" w:hAnsi="Times New Roman"/>
          <w:b/>
          <w:bCs/>
          <w:i/>
          <w:iCs/>
          <w:sz w:val="20"/>
          <w:szCs w:val="20"/>
        </w:rPr>
        <w:t>Петрополе</w:t>
      </w:r>
      <w:proofErr w:type="spellEnd"/>
      <w:r w:rsidRPr="0039420E">
        <w:rPr>
          <w:rFonts w:ascii="Times New Roman" w:hAnsi="Times New Roman"/>
          <w:b/>
          <w:bCs/>
          <w:i/>
          <w:iCs/>
          <w:sz w:val="20"/>
          <w:szCs w:val="20"/>
        </w:rPr>
        <w:t xml:space="preserve"> </w:t>
      </w:r>
      <w:proofErr w:type="gramStart"/>
      <w:r w:rsidRPr="0039420E">
        <w:rPr>
          <w:rFonts w:ascii="Times New Roman" w:hAnsi="Times New Roman"/>
          <w:b/>
          <w:bCs/>
          <w:i/>
          <w:iCs/>
          <w:sz w:val="20"/>
          <w:szCs w:val="20"/>
        </w:rPr>
        <w:t>прозрачном</w:t>
      </w:r>
      <w:proofErr w:type="gramEnd"/>
      <w:r w:rsidRPr="0039420E">
        <w:rPr>
          <w:rFonts w:ascii="Times New Roman" w:hAnsi="Times New Roman"/>
          <w:b/>
          <w:bCs/>
          <w:i/>
          <w:iCs/>
          <w:sz w:val="20"/>
          <w:szCs w:val="20"/>
        </w:rPr>
        <w:t xml:space="preserve"> мы умрем...»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О. Э. Мандельштам. </w:t>
      </w:r>
      <w:r w:rsidRPr="0039420E">
        <w:rPr>
          <w:rFonts w:ascii="Times New Roman" w:hAnsi="Times New Roman"/>
          <w:sz w:val="20"/>
          <w:szCs w:val="20"/>
        </w:rPr>
        <w:t xml:space="preserve">Биография поэта и поединок времен и пластов культуры в его сознании. Детство в Павловске. Юность — </w:t>
      </w:r>
      <w:proofErr w:type="spellStart"/>
      <w:r w:rsidRPr="0039420E">
        <w:rPr>
          <w:rFonts w:ascii="Times New Roman" w:hAnsi="Times New Roman"/>
          <w:sz w:val="20"/>
          <w:szCs w:val="20"/>
        </w:rPr>
        <w:t>Тенишевское</w:t>
      </w:r>
      <w:proofErr w:type="spellEnd"/>
      <w:r w:rsidRPr="0039420E">
        <w:rPr>
          <w:rFonts w:ascii="Times New Roman" w:hAnsi="Times New Roman"/>
          <w:sz w:val="20"/>
          <w:szCs w:val="20"/>
        </w:rPr>
        <w:t xml:space="preserve"> училище и путешествия за границу (Франция, Италия, Германия, Швейцария, </w:t>
      </w:r>
      <w:r w:rsidRPr="0039420E">
        <w:rPr>
          <w:rFonts w:ascii="Times New Roman" w:hAnsi="Times New Roman"/>
          <w:sz w:val="20"/>
          <w:szCs w:val="20"/>
        </w:rPr>
        <w:lastRenderedPageBreak/>
        <w:t>Финляндия в письмах и стихах поэта). Ранние публикации стихов. Знакомство с Н. Гумилевым и А. Ахматовой. Петербургский университет и собрания в кафе «Бродячая собака». Журнал «Аполлон» и группа акмеистов. Европа и Россия</w:t>
      </w:r>
      <w:r>
        <w:rPr>
          <w:rFonts w:ascii="Times New Roman" w:hAnsi="Times New Roman"/>
          <w:sz w:val="20"/>
          <w:szCs w:val="20"/>
        </w:rPr>
        <w:t xml:space="preserve"> в сознании Мандельштама.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Книга стихов «Камень», книга «</w:t>
      </w:r>
      <w:proofErr w:type="spellStart"/>
      <w:r w:rsidRPr="0039420E">
        <w:rPr>
          <w:rFonts w:ascii="Times New Roman" w:hAnsi="Times New Roman"/>
          <w:sz w:val="20"/>
          <w:szCs w:val="20"/>
        </w:rPr>
        <w:t>Tristia</w:t>
      </w:r>
      <w:proofErr w:type="spellEnd"/>
      <w:r w:rsidRPr="0039420E">
        <w:rPr>
          <w:rFonts w:ascii="Times New Roman" w:hAnsi="Times New Roman"/>
          <w:sz w:val="20"/>
          <w:szCs w:val="20"/>
        </w:rPr>
        <w:t xml:space="preserve">». Петроград и Крым как средоточия современности и вечности для Мандельштама. Переводы как источник заработков и хлопоты о помиловании осужденных. Армения, Грузия, Украина, Москва и Ленинград как приюты поэта. Стихотворение «Мы живем, под собою не чуя страны...» и ссылка в Воронеж. Безденежье. Запрещение жить в столицах. Арест 2 мая </w:t>
      </w:r>
      <w:smartTag w:uri="urn:schemas-microsoft-com:office:smarttags" w:element="metricconverter">
        <w:smartTagPr>
          <w:attr w:name="ProductID" w:val="1938 г"/>
        </w:smartTagPr>
        <w:r w:rsidRPr="0039420E">
          <w:rPr>
            <w:rFonts w:ascii="Times New Roman" w:hAnsi="Times New Roman"/>
            <w:sz w:val="20"/>
            <w:szCs w:val="20"/>
          </w:rPr>
          <w:t>1938 г</w:t>
        </w:r>
      </w:smartTag>
      <w:r w:rsidRPr="0039420E">
        <w:rPr>
          <w:rFonts w:ascii="Times New Roman" w:hAnsi="Times New Roman"/>
          <w:sz w:val="20"/>
          <w:szCs w:val="20"/>
        </w:rPr>
        <w:t>. и смерть в пересыльном лагере 27 декабря того же года. Обреченность культуры и неотделимость от нее в стихотворениях Мандельштама «Концерт на вокзале», «</w:t>
      </w:r>
      <w:proofErr w:type="spellStart"/>
      <w:r w:rsidRPr="0039420E">
        <w:rPr>
          <w:rFonts w:ascii="Times New Roman" w:hAnsi="Times New Roman"/>
          <w:sz w:val="20"/>
          <w:szCs w:val="20"/>
        </w:rPr>
        <w:t>Notre</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Dame</w:t>
      </w:r>
      <w:proofErr w:type="spellEnd"/>
      <w:r w:rsidRPr="0039420E">
        <w:rPr>
          <w:rFonts w:ascii="Times New Roman" w:hAnsi="Times New Roman"/>
          <w:sz w:val="20"/>
          <w:szCs w:val="20"/>
        </w:rPr>
        <w:t>», «Бессонница. Г</w:t>
      </w:r>
      <w:r>
        <w:rPr>
          <w:rFonts w:ascii="Times New Roman" w:hAnsi="Times New Roman"/>
          <w:sz w:val="20"/>
          <w:szCs w:val="20"/>
        </w:rPr>
        <w:t>омер. Тугие паруса...».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Анализ стихотворения «Концерт на вокзале» (1921) по вопросам на все сферы читательского восприятия: «Чем тревожит и чем привлекает вас это стихотворение? Почему вторая строфа заканчивается строкой: „Я опоздал. Мне страшно. Это сон?“ Каким вы представляете себе вокзал? О какой „родной“, „милой“ тени идет речь в стихотворении? Кому обращен вопрос: „Куда же ты?“ Какие чувства вызывают слова „дрожит“ и „</w:t>
      </w:r>
      <w:proofErr w:type="gramStart"/>
      <w:r w:rsidRPr="0039420E">
        <w:rPr>
          <w:rFonts w:ascii="Times New Roman" w:hAnsi="Times New Roman"/>
          <w:sz w:val="20"/>
          <w:szCs w:val="20"/>
        </w:rPr>
        <w:t>стеклянный</w:t>
      </w:r>
      <w:proofErr w:type="gramEnd"/>
      <w:r w:rsidRPr="0039420E">
        <w:rPr>
          <w:rFonts w:ascii="Times New Roman" w:hAnsi="Times New Roman"/>
          <w:sz w:val="20"/>
          <w:szCs w:val="20"/>
        </w:rPr>
        <w:t>“, повторяющиеся в разных строфах стихотворения? Как вы понимаете строку: „Горячий пар зрачки смычков слепит“? Почему в первой строфе утверждается: „...есть музыка над нами“, а в последней происходит прощание с ней: „В последний</w:t>
      </w:r>
      <w:r>
        <w:rPr>
          <w:rFonts w:ascii="Times New Roman" w:hAnsi="Times New Roman"/>
          <w:sz w:val="20"/>
          <w:szCs w:val="20"/>
        </w:rPr>
        <w:t xml:space="preserve"> раз нам музыка звучит“?»</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К другим стихотворениям, анализ которых проводится на уроке по группам, ученикам предлагается самим поставить вопросы и оценить ответы на</w:t>
      </w:r>
      <w:r>
        <w:rPr>
          <w:rFonts w:ascii="Times New Roman" w:hAnsi="Times New Roman"/>
          <w:sz w:val="20"/>
          <w:szCs w:val="20"/>
        </w:rPr>
        <w:t xml:space="preserve"> них товарищей по классу.</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На следующем уроке ученикам предлагается провести заочную или реальную экскурсию по Петербургу Мандельштама, подобрав стихотворения и найдя изображения мест, о которых пишет поэт, или фотографировать их в эмоциональном ключе, близком к тому</w:t>
      </w:r>
      <w:r>
        <w:rPr>
          <w:rFonts w:ascii="Times New Roman" w:hAnsi="Times New Roman"/>
          <w:sz w:val="20"/>
          <w:szCs w:val="20"/>
        </w:rPr>
        <w:t xml:space="preserve"> или иному стихотворению.</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Анализ стихотворения «С миром державным я был лишь ребячески связан...» идет коллективно по вопросам на сферы восприятия: «Какие чувства вызывают у вас город и поэт? Почему поэт „устриц боялся и на гвардейцев глядел исподлобья“? </w:t>
      </w:r>
      <w:proofErr w:type="gramStart"/>
      <w:r w:rsidRPr="0039420E">
        <w:rPr>
          <w:rFonts w:ascii="Times New Roman" w:hAnsi="Times New Roman"/>
          <w:sz w:val="20"/>
          <w:szCs w:val="20"/>
        </w:rPr>
        <w:t>Каким</w:t>
      </w:r>
      <w:proofErr w:type="gramEnd"/>
      <w:r w:rsidRPr="0039420E">
        <w:rPr>
          <w:rFonts w:ascii="Times New Roman" w:hAnsi="Times New Roman"/>
          <w:sz w:val="20"/>
          <w:szCs w:val="20"/>
        </w:rPr>
        <w:t xml:space="preserve"> предстает Петербург в этом стихотворении? Какие образы в стихотворении противостоят Петербургу? Как вы понимаете строку: „Он от пожаров еще и морозов наглеет“? Почему поэт прощается с тем, что любит? С какой интонацией вы читали бы начало и конец стихотворения?». Остальные стихотворения анализируются учащимися самостоятельно по вопросам, которые предлагает сосед по парте. В завершение уроков проводится конкурс интерпретац</w:t>
      </w:r>
      <w:r>
        <w:rPr>
          <w:rFonts w:ascii="Times New Roman" w:hAnsi="Times New Roman"/>
          <w:sz w:val="20"/>
          <w:szCs w:val="20"/>
        </w:rPr>
        <w:t>ий каждого стихотворения.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Работа по теме в профильной школе завершается уроком, который готовят сами ученики, в форме экскурсии «Петербург в поэзии Серебряного века». В ходе экскурсии разрешается проблемный вопрос: «Почему поэты Серебряного века предпочитали державному Петербургу пригороды: Царское Село, Павловск, Петергоф?» Стихотворения И. Анненского, О. Мандельштама, А. Ахматовой, Н. Гумилева и других убеждают в том, что парадность императорской столицы нравилась поэтам-акмеистам меньше, чем лиризм природы и оригинальная индивидуальность пригородов, в которых оживали пласты культуры прошлых веков.</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Поэтическая ассоциация.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О. Мандельштам. «Шум времени». Воспоминания об О. Э. Мандельштаме А. А. Ахматовой, М. И. Цветаевой, Н. Я. Мандельштам.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Композиция-диалог «Мандельштам — Ахматова», «Мандельштам — Цветаева».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М. И. Цветаева. </w:t>
      </w:r>
      <w:r w:rsidRPr="0039420E">
        <w:rPr>
          <w:rFonts w:ascii="Times New Roman" w:hAnsi="Times New Roman"/>
          <w:b/>
          <w:bCs/>
          <w:i/>
          <w:iCs/>
          <w:sz w:val="20"/>
          <w:szCs w:val="20"/>
        </w:rPr>
        <w:t>«Легкомыслие! Милый грех...», «Моим стихам, написанным так рано...», «Стихи к Блоку», «</w:t>
      </w:r>
      <w:proofErr w:type="gramStart"/>
      <w:r w:rsidRPr="0039420E">
        <w:rPr>
          <w:rFonts w:ascii="Times New Roman" w:hAnsi="Times New Roman"/>
          <w:b/>
          <w:bCs/>
          <w:i/>
          <w:iCs/>
          <w:sz w:val="20"/>
          <w:szCs w:val="20"/>
        </w:rPr>
        <w:t>О</w:t>
      </w:r>
      <w:proofErr w:type="gramEnd"/>
      <w:r w:rsidRPr="0039420E">
        <w:rPr>
          <w:rFonts w:ascii="Times New Roman" w:hAnsi="Times New Roman"/>
          <w:b/>
          <w:bCs/>
          <w:i/>
          <w:iCs/>
          <w:sz w:val="20"/>
          <w:szCs w:val="20"/>
        </w:rPr>
        <w:t> </w:t>
      </w:r>
      <w:proofErr w:type="gramStart"/>
      <w:r w:rsidRPr="0039420E">
        <w:rPr>
          <w:rFonts w:ascii="Times New Roman" w:hAnsi="Times New Roman"/>
          <w:b/>
          <w:bCs/>
          <w:i/>
          <w:iCs/>
          <w:sz w:val="20"/>
          <w:szCs w:val="20"/>
        </w:rPr>
        <w:t>муза</w:t>
      </w:r>
      <w:proofErr w:type="gramEnd"/>
      <w:r w:rsidRPr="0039420E">
        <w:rPr>
          <w:rFonts w:ascii="Times New Roman" w:hAnsi="Times New Roman"/>
          <w:b/>
          <w:bCs/>
          <w:i/>
          <w:iCs/>
          <w:sz w:val="20"/>
          <w:szCs w:val="20"/>
        </w:rPr>
        <w:t xml:space="preserve"> плача...», «Мой Пушкин», письма к Пастернаку и Рильке, «Федра», «</w:t>
      </w:r>
      <w:proofErr w:type="spellStart"/>
      <w:r w:rsidRPr="0039420E">
        <w:rPr>
          <w:rFonts w:ascii="Times New Roman" w:hAnsi="Times New Roman"/>
          <w:b/>
          <w:bCs/>
          <w:i/>
          <w:iCs/>
          <w:sz w:val="20"/>
          <w:szCs w:val="20"/>
        </w:rPr>
        <w:t>Эвридика</w:t>
      </w:r>
      <w:proofErr w:type="spellEnd"/>
      <w:r w:rsidRPr="0039420E">
        <w:rPr>
          <w:rFonts w:ascii="Times New Roman" w:hAnsi="Times New Roman"/>
          <w:i/>
          <w:iCs/>
          <w:sz w:val="20"/>
          <w:szCs w:val="20"/>
        </w:rPr>
        <w:t xml:space="preserve"> — </w:t>
      </w:r>
      <w:r w:rsidRPr="0039420E">
        <w:rPr>
          <w:rFonts w:ascii="Times New Roman" w:hAnsi="Times New Roman"/>
          <w:b/>
          <w:bCs/>
          <w:i/>
          <w:iCs/>
          <w:sz w:val="20"/>
          <w:szCs w:val="20"/>
        </w:rPr>
        <w:t xml:space="preserve">Орфею», «Поэма конца», «Кто создан из камня, кто создан из глины...», «Тоска по родине! Давно...» — </w:t>
      </w:r>
      <w:r w:rsidRPr="0039420E">
        <w:rPr>
          <w:rFonts w:ascii="Times New Roman" w:hAnsi="Times New Roman"/>
          <w:b/>
          <w:bCs/>
          <w:sz w:val="20"/>
          <w:szCs w:val="20"/>
        </w:rPr>
        <w:t>2 (4)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М. И. Цветаева. </w:t>
      </w:r>
      <w:r w:rsidRPr="0039420E">
        <w:rPr>
          <w:rFonts w:ascii="Times New Roman" w:hAnsi="Times New Roman"/>
          <w:sz w:val="20"/>
          <w:szCs w:val="20"/>
        </w:rPr>
        <w:t xml:space="preserve">Поле культуры в детстве и юности Цветаевой и страстная искренность ее стихов, всегда граничащих с потоком внутренней речи. Сборники дореволюционных стихов — яростное вторжение в жизнь. Счастье </w:t>
      </w:r>
      <w:proofErr w:type="spellStart"/>
      <w:r w:rsidRPr="0039420E">
        <w:rPr>
          <w:rFonts w:ascii="Times New Roman" w:hAnsi="Times New Roman"/>
          <w:sz w:val="20"/>
          <w:szCs w:val="20"/>
        </w:rPr>
        <w:t>жизне</w:t>
      </w:r>
      <w:proofErr w:type="spellEnd"/>
      <w:r w:rsidRPr="0039420E">
        <w:rPr>
          <w:rFonts w:ascii="Times New Roman" w:hAnsi="Times New Roman"/>
          <w:sz w:val="20"/>
          <w:szCs w:val="20"/>
        </w:rPr>
        <w:t xml:space="preserve">- и словотворчества. Презрение к обыденности, </w:t>
      </w:r>
      <w:proofErr w:type="gramStart"/>
      <w:r w:rsidRPr="0039420E">
        <w:rPr>
          <w:rFonts w:ascii="Times New Roman" w:hAnsi="Times New Roman"/>
          <w:sz w:val="20"/>
          <w:szCs w:val="20"/>
        </w:rPr>
        <w:t>усредненному</w:t>
      </w:r>
      <w:proofErr w:type="gramEnd"/>
      <w:r w:rsidRPr="0039420E">
        <w:rPr>
          <w:rFonts w:ascii="Times New Roman" w:hAnsi="Times New Roman"/>
          <w:sz w:val="20"/>
          <w:szCs w:val="20"/>
        </w:rPr>
        <w:t>. «Горные вершины» мира Цветаевой: Блок, Ахматова, Рильке, Пастернак, Пушкин. Ощущение исторической дали как соприсутствия. «Братание» с другими временами</w:t>
      </w:r>
      <w:r>
        <w:rPr>
          <w:rFonts w:ascii="Times New Roman" w:hAnsi="Times New Roman"/>
          <w:sz w:val="20"/>
          <w:szCs w:val="20"/>
        </w:rPr>
        <w:t xml:space="preserve"> и проклятие своему веку.</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Стих как послание самой себе. </w:t>
      </w:r>
      <w:proofErr w:type="spellStart"/>
      <w:r w:rsidRPr="0039420E">
        <w:rPr>
          <w:rFonts w:ascii="Times New Roman" w:hAnsi="Times New Roman"/>
          <w:sz w:val="20"/>
          <w:szCs w:val="20"/>
        </w:rPr>
        <w:t>Непроговоренность</w:t>
      </w:r>
      <w:proofErr w:type="spellEnd"/>
      <w:r w:rsidRPr="0039420E">
        <w:rPr>
          <w:rFonts w:ascii="Times New Roman" w:hAnsi="Times New Roman"/>
          <w:sz w:val="20"/>
          <w:szCs w:val="20"/>
        </w:rPr>
        <w:t xml:space="preserve"> обстоятельств и бездны чувств. Одиночество в семье и в мире. Революция во имя подлинности жизни — вечный призыв русских поэтов. Испепеляющее спутников напряжение чувств и обрывы строк, требующих </w:t>
      </w:r>
      <w:proofErr w:type="spellStart"/>
      <w:r w:rsidRPr="0039420E">
        <w:rPr>
          <w:rFonts w:ascii="Times New Roman" w:hAnsi="Times New Roman"/>
          <w:sz w:val="20"/>
          <w:szCs w:val="20"/>
        </w:rPr>
        <w:t>всепонимания</w:t>
      </w:r>
      <w:proofErr w:type="spellEnd"/>
      <w:r w:rsidRPr="0039420E">
        <w:rPr>
          <w:rFonts w:ascii="Times New Roman" w:hAnsi="Times New Roman"/>
          <w:sz w:val="20"/>
          <w:szCs w:val="20"/>
        </w:rPr>
        <w:t xml:space="preserve"> читателя. Цельность чувств, ведущая к воскрешению античных героев и трагедии. Маршрут уроков. Цветаева в Москве. Нежность Чехии. Позор эмиграции. Возвращение на родину, где нет близких людей. «Я не хочу быть»: «Доживать-дожевывать / Горькую полынь».</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Составление учениками сборника стихов М. И. Цветаевой, которые были бы интересны и важны их поколению. Анализ стихотворения как оправдание его включения в сборник.</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М. Цветаева. «Мой Пушкин», «Федра», «Поэма конца».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Составление экскурсии «Москва Цветаевой».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А. А. Ахматова. </w:t>
      </w:r>
      <w:r w:rsidRPr="0039420E">
        <w:rPr>
          <w:rFonts w:ascii="Times New Roman" w:hAnsi="Times New Roman"/>
          <w:b/>
          <w:bCs/>
          <w:i/>
          <w:iCs/>
          <w:sz w:val="20"/>
          <w:szCs w:val="20"/>
        </w:rPr>
        <w:t xml:space="preserve">«В Царском Селе», «Как площади эти обширны...», «Я к розам хочу...», «У самого моря», «Песня последней встречи», «Сжала руки под темной вуалью...», «Настоящую нежность не спутаешь...», «Мне ни к чему одические рати...», «Музе», «Данте», «И было сердцу ничего не надо...», «Мне голос был. Он звал </w:t>
      </w:r>
      <w:proofErr w:type="spellStart"/>
      <w:r w:rsidRPr="0039420E">
        <w:rPr>
          <w:rFonts w:ascii="Times New Roman" w:hAnsi="Times New Roman"/>
          <w:b/>
          <w:bCs/>
          <w:i/>
          <w:iCs/>
          <w:sz w:val="20"/>
          <w:szCs w:val="20"/>
        </w:rPr>
        <w:t>утешно</w:t>
      </w:r>
      <w:proofErr w:type="spellEnd"/>
      <w:r w:rsidRPr="0039420E">
        <w:rPr>
          <w:rFonts w:ascii="Times New Roman" w:hAnsi="Times New Roman"/>
          <w:b/>
          <w:bCs/>
          <w:i/>
          <w:iCs/>
          <w:sz w:val="20"/>
          <w:szCs w:val="20"/>
        </w:rPr>
        <w:t xml:space="preserve">...», «Реквием», «Поэма без героя», «Родная земля» — </w:t>
      </w:r>
      <w:r w:rsidRPr="0039420E">
        <w:rPr>
          <w:rFonts w:ascii="Times New Roman" w:hAnsi="Times New Roman"/>
          <w:b/>
          <w:bCs/>
          <w:sz w:val="20"/>
          <w:szCs w:val="20"/>
        </w:rPr>
        <w:t>3 (3)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Портреты Ахматовой и воспоминания о ней. Дискуссия: «Трагедия су</w:t>
      </w:r>
      <w:r>
        <w:rPr>
          <w:rFonts w:ascii="Times New Roman" w:hAnsi="Times New Roman"/>
          <w:sz w:val="20"/>
          <w:szCs w:val="20"/>
        </w:rPr>
        <w:t>дьбы или трагедия души?».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Приюты юности Ахматовой: Царское село, Павловск, Херсонес. Погружение в прошлые эпохи (от Античности до XVIII в.) и острое переживание мгновений своей реальной жизни. Тишина и страсти как полюсы душевной жизни лири</w:t>
      </w:r>
      <w:r>
        <w:rPr>
          <w:rFonts w:ascii="Times New Roman" w:hAnsi="Times New Roman"/>
          <w:sz w:val="20"/>
          <w:szCs w:val="20"/>
        </w:rPr>
        <w:t>ческой героини Ахматовой.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Книги стихов «Вечер», «Четки», «Белая стая», «Подорожник». Образ каждой из них в сообщениях учеников. Анализ одного из стихотворений по выбору учеников: «Молюсь оконному лучу...», «Читая Гамлета», «И когда друг друга проклинали...», «Я пришла сюда...», «В Царском Селе», «Сколько просьб...», «А, это снова ты...», «Все мне видится Павловск холм</w:t>
      </w:r>
      <w:r>
        <w:rPr>
          <w:rFonts w:ascii="Times New Roman" w:hAnsi="Times New Roman"/>
          <w:sz w:val="20"/>
          <w:szCs w:val="20"/>
        </w:rPr>
        <w:t>истый...».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Стихотворения-диалоги и монологи. Попытки учеников прочертить сюжет, спрятанный в стихотворении Ахматовой. Поэма «У самого моря». Сопоставление с балладой Лерм</w:t>
      </w:r>
      <w:r>
        <w:rPr>
          <w:rFonts w:ascii="Times New Roman" w:hAnsi="Times New Roman"/>
          <w:sz w:val="20"/>
          <w:szCs w:val="20"/>
        </w:rPr>
        <w:t>онтова «Морская царевна».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lastRenderedPageBreak/>
        <w:t xml:space="preserve">Величие и призрачность Петербурга в лирике Ахматовой. Поток истории и мгновения любви. Портрет города и лирической героини стихов Ахматовой, составленный учениками по стихотворениям: «Стихи о Петербурге», «Все мы бражники здесь...», «Настоящую нежность не спутаешь...», «В последний раз мы встретились тогда...», «Безвольно пощады просят...», «Я пришла к поэту в гости...», «Был блаженной моей колыбелью...», «Как люблю, как любила глядеть я...», «Как площади эти обширны...», «Когда в мрачнейшей из столиц...», «Я к розам хочу...». Сравнение стихотворений с обликом Петербурга в «Поэме без героя». Время и душа в их поединке и слияниях. Система двойников в поэме как прием из романов Ф. М. Достоевского, осмысленный заново: не общий приговор, а связь времен. Трагедия </w:t>
      </w:r>
      <w:proofErr w:type="spellStart"/>
      <w:r w:rsidRPr="0039420E">
        <w:rPr>
          <w:rFonts w:ascii="Times New Roman" w:hAnsi="Times New Roman"/>
          <w:sz w:val="20"/>
          <w:szCs w:val="20"/>
        </w:rPr>
        <w:t>разлученности</w:t>
      </w:r>
      <w:proofErr w:type="spellEnd"/>
      <w:r w:rsidRPr="0039420E">
        <w:rPr>
          <w:rFonts w:ascii="Times New Roman" w:hAnsi="Times New Roman"/>
          <w:sz w:val="20"/>
          <w:szCs w:val="20"/>
        </w:rPr>
        <w:t xml:space="preserve"> со своим временем и трагедия одиночества героини. Дискуссия учеников «Гимны и жалобы А. Ахмат</w:t>
      </w:r>
      <w:r>
        <w:rPr>
          <w:rFonts w:ascii="Times New Roman" w:hAnsi="Times New Roman"/>
          <w:sz w:val="20"/>
          <w:szCs w:val="20"/>
        </w:rPr>
        <w:t>овой в „Поэме без героя“».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Неразлучность с красотой, достоинством, совестью и гуманный смысл трагедии: «Бог сохраняет все». Поэтическое творчество как способ преодоления трагедии. Ассоциативная прихотливость композиции поэмы, свобода как способ преодоления трагедии и отточен</w:t>
      </w:r>
      <w:r>
        <w:rPr>
          <w:rFonts w:ascii="Times New Roman" w:hAnsi="Times New Roman"/>
          <w:sz w:val="20"/>
          <w:szCs w:val="20"/>
        </w:rPr>
        <w:t>ная ровность строф поэмы.</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Тайны ремесла в лирике Ахматовой. Стихотворения «Смуглый отрок...», «</w:t>
      </w:r>
      <w:proofErr w:type="spellStart"/>
      <w:r w:rsidRPr="0039420E">
        <w:rPr>
          <w:rFonts w:ascii="Times New Roman" w:hAnsi="Times New Roman"/>
          <w:sz w:val="20"/>
          <w:szCs w:val="20"/>
        </w:rPr>
        <w:t>Царскосельская</w:t>
      </w:r>
      <w:proofErr w:type="spellEnd"/>
      <w:r w:rsidRPr="0039420E">
        <w:rPr>
          <w:rFonts w:ascii="Times New Roman" w:hAnsi="Times New Roman"/>
          <w:sz w:val="20"/>
          <w:szCs w:val="20"/>
        </w:rPr>
        <w:t xml:space="preserve"> статуя», «Пушкин». Образ Пушкина как идеал гармонии и подлинности смысла жизни в поэзии и прозе Ахматовой. Данте — поэтический двойник Ахматовой и «брат родной по музе, по судьбе» («Данте»). Образ музы в лирике Ахматовой и меняющийся ее облик. Стихотворения «Музе», «Муза ушла по дороге...», «Я так молилась...», «Все отнято...», «Нам нежность слов...», «Мне ни к чему</w:t>
      </w:r>
      <w:r>
        <w:rPr>
          <w:rFonts w:ascii="Times New Roman" w:hAnsi="Times New Roman"/>
          <w:sz w:val="20"/>
          <w:szCs w:val="20"/>
        </w:rPr>
        <w:t xml:space="preserve"> одические рати...» и др.</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Поэзия как сопряжение с родиной и народом. «Реквием». Фрагменты поэмы Ахматовой и слушание частей «Реквиема» Моцарта. Идея преодоления смерти в поэме и лирике, посвященной Отечественной войне. Дискуссия на тему: «Почему Ахматова не покинула родину и не была сломлена „бегом времени“?».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Сочинения: </w:t>
      </w:r>
      <w:r w:rsidRPr="0039420E">
        <w:rPr>
          <w:rFonts w:ascii="Times New Roman" w:hAnsi="Times New Roman"/>
          <w:sz w:val="20"/>
          <w:szCs w:val="20"/>
        </w:rPr>
        <w:t>«Пушкин и Ахматова», «Петербург Ахматовой», «Мгновения и вечность в лирике Ахматовой», «Любимые мной стихотворения Ахматовой», «Ахматова и Блок».</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Диалог времен в поэзии.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Лирика Сафо, Б. Ахмадулиной.</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Написание новеллы по одному из стихотворений А. Ахматовой. Литературно-краеведческий очерк «</w:t>
      </w:r>
      <w:proofErr w:type="spellStart"/>
      <w:r w:rsidRPr="0039420E">
        <w:rPr>
          <w:rFonts w:ascii="Times New Roman" w:hAnsi="Times New Roman"/>
          <w:sz w:val="20"/>
          <w:szCs w:val="20"/>
        </w:rPr>
        <w:t>Ахматовские</w:t>
      </w:r>
      <w:proofErr w:type="spellEnd"/>
      <w:r w:rsidRPr="0039420E">
        <w:rPr>
          <w:rFonts w:ascii="Times New Roman" w:hAnsi="Times New Roman"/>
          <w:sz w:val="20"/>
          <w:szCs w:val="20"/>
        </w:rPr>
        <w:t xml:space="preserve"> места».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М. А. Булгаков. «Мастер и Маргарита»</w:t>
      </w:r>
      <w:r w:rsidRPr="0039420E">
        <w:rPr>
          <w:rFonts w:ascii="Times New Roman" w:hAnsi="Times New Roman"/>
          <w:sz w:val="20"/>
          <w:szCs w:val="20"/>
        </w:rPr>
        <w:t xml:space="preserve"> — </w:t>
      </w:r>
      <w:r w:rsidRPr="0039420E">
        <w:rPr>
          <w:rFonts w:ascii="Times New Roman" w:hAnsi="Times New Roman"/>
          <w:b/>
          <w:bCs/>
          <w:sz w:val="20"/>
          <w:szCs w:val="20"/>
        </w:rPr>
        <w:t>7 (9)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Булгаков в его письмах и воспоминаниях современников. Противоречия между внутренним самочувствием поэта и его оценкой окружающими. Соединение в таланте Булгакова лирика и сатирика. Роман «Белая гвардия» и повесть «Роковые яйца». Пьесы о гонимых гениях: «Кабала святош» (Мольер), «Последние дни» (Пушкин). Проводы уходящей России и оценка советско</w:t>
      </w:r>
      <w:r>
        <w:rPr>
          <w:rFonts w:ascii="Times New Roman" w:hAnsi="Times New Roman"/>
          <w:sz w:val="20"/>
          <w:szCs w:val="20"/>
        </w:rPr>
        <w:t>й власти и царства мещан.</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Спор о человеке и Боге в романе «Мастер и Маргарита». История создания романа, смена названий, смысл эпиграфа. Философский роман, оживляющий библейские сюжеты и сопоставляющий трагические коллизии прошлого с варьете современности. </w:t>
      </w:r>
      <w:proofErr w:type="gramStart"/>
      <w:r w:rsidRPr="0039420E">
        <w:rPr>
          <w:rFonts w:ascii="Times New Roman" w:hAnsi="Times New Roman"/>
          <w:sz w:val="20"/>
          <w:szCs w:val="20"/>
        </w:rPr>
        <w:t>Вопросы и задания к чтению романа учениками (Литература: 11 </w:t>
      </w:r>
      <w:proofErr w:type="spellStart"/>
      <w:r w:rsidRPr="0039420E">
        <w:rPr>
          <w:rFonts w:ascii="Times New Roman" w:hAnsi="Times New Roman"/>
          <w:sz w:val="20"/>
          <w:szCs w:val="20"/>
        </w:rPr>
        <w:t>кл</w:t>
      </w:r>
      <w:proofErr w:type="spellEnd"/>
      <w:r w:rsidRPr="0039420E">
        <w:rPr>
          <w:rFonts w:ascii="Times New Roman" w:hAnsi="Times New Roman"/>
          <w:sz w:val="20"/>
          <w:szCs w:val="20"/>
        </w:rPr>
        <w:t>.</w:t>
      </w:r>
      <w:proofErr w:type="gramEnd"/>
      <w:r w:rsidRPr="0039420E">
        <w:rPr>
          <w:rFonts w:ascii="Times New Roman" w:hAnsi="Times New Roman"/>
          <w:sz w:val="20"/>
          <w:szCs w:val="20"/>
        </w:rPr>
        <w:t xml:space="preserve"> — М.: </w:t>
      </w:r>
      <w:proofErr w:type="spellStart"/>
      <w:r w:rsidRPr="0039420E">
        <w:rPr>
          <w:rFonts w:ascii="Times New Roman" w:hAnsi="Times New Roman"/>
          <w:sz w:val="20"/>
          <w:szCs w:val="20"/>
        </w:rPr>
        <w:t>Классикс-Стиль</w:t>
      </w:r>
      <w:proofErr w:type="spellEnd"/>
      <w:r w:rsidRPr="0039420E">
        <w:rPr>
          <w:rFonts w:ascii="Times New Roman" w:hAnsi="Times New Roman"/>
          <w:sz w:val="20"/>
          <w:szCs w:val="20"/>
        </w:rPr>
        <w:t xml:space="preserve">, 2002.— ч. 2. — </w:t>
      </w:r>
      <w:proofErr w:type="gramStart"/>
      <w:r w:rsidRPr="0039420E">
        <w:rPr>
          <w:rFonts w:ascii="Times New Roman" w:hAnsi="Times New Roman"/>
          <w:sz w:val="20"/>
          <w:szCs w:val="20"/>
        </w:rPr>
        <w:t>С. 141—142).</w:t>
      </w:r>
      <w:proofErr w:type="gramEnd"/>
      <w:r w:rsidRPr="0039420E">
        <w:rPr>
          <w:rFonts w:ascii="Times New Roman" w:hAnsi="Times New Roman"/>
          <w:sz w:val="20"/>
          <w:szCs w:val="20"/>
        </w:rPr>
        <w:t xml:space="preserve"> Выяснение центров притяжения читателей: Москва или </w:t>
      </w:r>
      <w:proofErr w:type="spellStart"/>
      <w:r w:rsidRPr="0039420E">
        <w:rPr>
          <w:rFonts w:ascii="Times New Roman" w:hAnsi="Times New Roman"/>
          <w:sz w:val="20"/>
          <w:szCs w:val="20"/>
        </w:rPr>
        <w:t>Ершалаим</w:t>
      </w:r>
      <w:proofErr w:type="spellEnd"/>
      <w:r w:rsidRPr="0039420E">
        <w:rPr>
          <w:rFonts w:ascii="Times New Roman" w:hAnsi="Times New Roman"/>
          <w:sz w:val="20"/>
          <w:szCs w:val="20"/>
        </w:rPr>
        <w:t>. Нахождение общего проблемного вопроса к анализу романа после чтения статьи учебника «Меж верой и сомнением» и вопросов к этой</w:t>
      </w:r>
      <w:r>
        <w:rPr>
          <w:rFonts w:ascii="Times New Roman" w:hAnsi="Times New Roman"/>
          <w:sz w:val="20"/>
          <w:szCs w:val="20"/>
        </w:rPr>
        <w:t xml:space="preserve"> статье (там же, с. 147).</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Составление киносценария «Смятение Москвы» и анализ московских глав для решения вопроса: «Почему </w:t>
      </w:r>
      <w:proofErr w:type="spellStart"/>
      <w:r w:rsidRPr="0039420E">
        <w:rPr>
          <w:rFonts w:ascii="Times New Roman" w:hAnsi="Times New Roman"/>
          <w:sz w:val="20"/>
          <w:szCs w:val="20"/>
        </w:rPr>
        <w:t>Вол</w:t>
      </w:r>
      <w:r>
        <w:rPr>
          <w:rFonts w:ascii="Times New Roman" w:hAnsi="Times New Roman"/>
          <w:sz w:val="20"/>
          <w:szCs w:val="20"/>
        </w:rPr>
        <w:t>анд</w:t>
      </w:r>
      <w:proofErr w:type="spellEnd"/>
      <w:r>
        <w:rPr>
          <w:rFonts w:ascii="Times New Roman" w:hAnsi="Times New Roman"/>
          <w:sz w:val="20"/>
          <w:szCs w:val="20"/>
        </w:rPr>
        <w:t xml:space="preserve"> </w:t>
      </w:r>
      <w:proofErr w:type="gramStart"/>
      <w:r>
        <w:rPr>
          <w:rFonts w:ascii="Times New Roman" w:hAnsi="Times New Roman"/>
          <w:sz w:val="20"/>
          <w:szCs w:val="20"/>
        </w:rPr>
        <w:t>всевластен</w:t>
      </w:r>
      <w:proofErr w:type="gramEnd"/>
      <w:r>
        <w:rPr>
          <w:rFonts w:ascii="Times New Roman" w:hAnsi="Times New Roman"/>
          <w:sz w:val="20"/>
          <w:szCs w:val="20"/>
        </w:rPr>
        <w:t xml:space="preserve"> в Москве?»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Групповая работа над образами Понтия Пилата и Иуды из </w:t>
      </w:r>
      <w:proofErr w:type="spellStart"/>
      <w:r w:rsidRPr="0039420E">
        <w:rPr>
          <w:rFonts w:ascii="Times New Roman" w:hAnsi="Times New Roman"/>
          <w:sz w:val="20"/>
          <w:szCs w:val="20"/>
        </w:rPr>
        <w:t>Кириафа</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Иешуа</w:t>
      </w:r>
      <w:proofErr w:type="spellEnd"/>
      <w:r w:rsidRPr="0039420E">
        <w:rPr>
          <w:rFonts w:ascii="Times New Roman" w:hAnsi="Times New Roman"/>
          <w:sz w:val="20"/>
          <w:szCs w:val="20"/>
        </w:rPr>
        <w:t xml:space="preserve"> и Левия Матвея по заданиям учебника (с. 156). Рисование фресок-диптихов и обсуждение вопроса об авторском отношении к этим героям, их </w:t>
      </w:r>
      <w:r>
        <w:rPr>
          <w:rFonts w:ascii="Times New Roman" w:hAnsi="Times New Roman"/>
          <w:sz w:val="20"/>
          <w:szCs w:val="20"/>
        </w:rPr>
        <w:t>подвигам и преступлениям.</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Скрещение времен в судьбе Мастера и Маргариты. «В чем виновны герои и почему они прощены и спасены?» Составление тезисов статьи учебника «Любовь — путь к вечности». Осмысление пушкинской и гоголевской тра</w:t>
      </w:r>
      <w:r>
        <w:rPr>
          <w:rFonts w:ascii="Times New Roman" w:hAnsi="Times New Roman"/>
          <w:sz w:val="20"/>
          <w:szCs w:val="20"/>
        </w:rPr>
        <w:t>диции в романе Булгакова.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Подготовка к сочинению-диалогу: «Вера и скептицизм в романе Булгакова „Мастер и Маргарита“». </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Роман-миф.</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 xml:space="preserve">«Белая гвардия», «Дни </w:t>
      </w:r>
      <w:proofErr w:type="spellStart"/>
      <w:r w:rsidRPr="0039420E">
        <w:rPr>
          <w:rFonts w:ascii="Times New Roman" w:hAnsi="Times New Roman"/>
          <w:sz w:val="20"/>
          <w:szCs w:val="20"/>
        </w:rPr>
        <w:t>Турбиных</w:t>
      </w:r>
      <w:proofErr w:type="spellEnd"/>
      <w:r w:rsidRPr="0039420E">
        <w:rPr>
          <w:rFonts w:ascii="Times New Roman" w:hAnsi="Times New Roman"/>
          <w:sz w:val="20"/>
          <w:szCs w:val="20"/>
        </w:rPr>
        <w:t>», «Кабала святош», «Последние дни».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Произведения М. А. Булгакова на сцене и в кино.</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 xml:space="preserve">А. Франс. «Понтий Пилат»; Т. Манн. «Доктор </w:t>
      </w:r>
      <w:proofErr w:type="spellStart"/>
      <w:r w:rsidRPr="0039420E">
        <w:rPr>
          <w:rFonts w:ascii="Times New Roman" w:hAnsi="Times New Roman"/>
          <w:sz w:val="20"/>
          <w:szCs w:val="20"/>
        </w:rPr>
        <w:t>Фаустус</w:t>
      </w:r>
      <w:proofErr w:type="spellEnd"/>
      <w:r w:rsidRPr="0039420E">
        <w:rPr>
          <w:rFonts w:ascii="Times New Roman" w:hAnsi="Times New Roman"/>
          <w:sz w:val="20"/>
          <w:szCs w:val="20"/>
        </w:rPr>
        <w:t>».</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 xml:space="preserve">Попытки истолкования афоризмов Булгакова. Пересказ от лица </w:t>
      </w:r>
      <w:proofErr w:type="spellStart"/>
      <w:r w:rsidRPr="0039420E">
        <w:rPr>
          <w:rFonts w:ascii="Times New Roman" w:hAnsi="Times New Roman"/>
          <w:sz w:val="20"/>
          <w:szCs w:val="20"/>
        </w:rPr>
        <w:t>Иешуа</w:t>
      </w:r>
      <w:proofErr w:type="spellEnd"/>
      <w:r w:rsidRPr="0039420E">
        <w:rPr>
          <w:rFonts w:ascii="Times New Roman" w:hAnsi="Times New Roman"/>
          <w:sz w:val="20"/>
          <w:szCs w:val="20"/>
        </w:rPr>
        <w:t xml:space="preserve"> и </w:t>
      </w:r>
      <w:proofErr w:type="spellStart"/>
      <w:r w:rsidRPr="0039420E">
        <w:rPr>
          <w:rFonts w:ascii="Times New Roman" w:hAnsi="Times New Roman"/>
          <w:sz w:val="20"/>
          <w:szCs w:val="20"/>
        </w:rPr>
        <w:t>Афрания</w:t>
      </w:r>
      <w:proofErr w:type="spellEnd"/>
      <w:r w:rsidRPr="0039420E">
        <w:rPr>
          <w:rFonts w:ascii="Times New Roman" w:hAnsi="Times New Roman"/>
          <w:sz w:val="20"/>
          <w:szCs w:val="20"/>
        </w:rPr>
        <w:t xml:space="preserve"> сцены суда Пилата. Сценарий кин</w:t>
      </w:r>
      <w:proofErr w:type="gramStart"/>
      <w:r w:rsidRPr="0039420E">
        <w:rPr>
          <w:rFonts w:ascii="Times New Roman" w:hAnsi="Times New Roman"/>
          <w:sz w:val="20"/>
          <w:szCs w:val="20"/>
        </w:rPr>
        <w:t>о-</w:t>
      </w:r>
      <w:proofErr w:type="gramEnd"/>
      <w:r w:rsidRPr="0039420E">
        <w:rPr>
          <w:rFonts w:ascii="Times New Roman" w:hAnsi="Times New Roman"/>
          <w:sz w:val="20"/>
          <w:szCs w:val="20"/>
        </w:rPr>
        <w:t xml:space="preserve"> или театральной постановки одной из сцен романа.</w:t>
      </w:r>
    </w:p>
    <w:p w:rsidR="00D4332D" w:rsidRDefault="00D4332D" w:rsidP="00D4332D">
      <w:pPr>
        <w:spacing w:after="0" w:line="240" w:lineRule="auto"/>
        <w:ind w:firstLine="537"/>
        <w:jc w:val="both"/>
        <w:rPr>
          <w:rFonts w:ascii="Times New Roman" w:hAnsi="Times New Roman"/>
          <w:b/>
          <w:bCs/>
          <w:sz w:val="20"/>
          <w:szCs w:val="20"/>
        </w:rPr>
      </w:pPr>
      <w:r w:rsidRPr="0039420E">
        <w:rPr>
          <w:rFonts w:ascii="Times New Roman" w:hAnsi="Times New Roman"/>
          <w:b/>
          <w:bCs/>
          <w:sz w:val="20"/>
          <w:szCs w:val="20"/>
        </w:rPr>
        <w:t xml:space="preserve">Б. Л. Пастернак. </w:t>
      </w:r>
      <w:r w:rsidRPr="0039420E">
        <w:rPr>
          <w:rFonts w:ascii="Times New Roman" w:hAnsi="Times New Roman"/>
          <w:b/>
          <w:bCs/>
          <w:i/>
          <w:iCs/>
          <w:sz w:val="20"/>
          <w:szCs w:val="20"/>
        </w:rPr>
        <w:t xml:space="preserve">«Февраль. </w:t>
      </w:r>
      <w:proofErr w:type="gramStart"/>
      <w:r w:rsidRPr="0039420E">
        <w:rPr>
          <w:rFonts w:ascii="Times New Roman" w:hAnsi="Times New Roman"/>
          <w:b/>
          <w:bCs/>
          <w:i/>
          <w:iCs/>
          <w:sz w:val="20"/>
          <w:szCs w:val="20"/>
        </w:rPr>
        <w:t xml:space="preserve">Достать чернил и плакать!..», «Определение поэзии», «Во всем мне хочется дойти до самой сути...», «О, если б знал, что так бывает...», «Зимняя ночь», «Гамлет», роман «Доктор Живаго» </w:t>
      </w:r>
      <w:r w:rsidRPr="0039420E">
        <w:rPr>
          <w:rFonts w:ascii="Times New Roman" w:hAnsi="Times New Roman"/>
          <w:i/>
          <w:iCs/>
          <w:sz w:val="20"/>
          <w:szCs w:val="20"/>
        </w:rPr>
        <w:t xml:space="preserve">(обзор) — </w:t>
      </w:r>
      <w:r w:rsidRPr="0039420E">
        <w:rPr>
          <w:rFonts w:ascii="Times New Roman" w:hAnsi="Times New Roman"/>
          <w:b/>
          <w:bCs/>
          <w:sz w:val="20"/>
          <w:szCs w:val="20"/>
        </w:rPr>
        <w:t>3 (4) ч</w:t>
      </w:r>
      <w:proofErr w:type="gramEnd"/>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Жизнь и судьба — «творчество и чудотворство». Вступительн</w:t>
      </w:r>
      <w:r>
        <w:rPr>
          <w:rFonts w:ascii="Times New Roman" w:hAnsi="Times New Roman"/>
          <w:sz w:val="20"/>
          <w:szCs w:val="20"/>
        </w:rPr>
        <w:t>ое слово учителя о поэте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«Явленная тайна» природы в поэзии Б. Пастернака («Как бронзовой золой </w:t>
      </w:r>
      <w:proofErr w:type="spellStart"/>
      <w:r w:rsidRPr="0039420E">
        <w:rPr>
          <w:rFonts w:ascii="Times New Roman" w:hAnsi="Times New Roman"/>
          <w:sz w:val="20"/>
          <w:szCs w:val="20"/>
        </w:rPr>
        <w:t>жаровень</w:t>
      </w:r>
      <w:proofErr w:type="spellEnd"/>
      <w:r w:rsidRPr="0039420E">
        <w:rPr>
          <w:rFonts w:ascii="Times New Roman" w:hAnsi="Times New Roman"/>
          <w:sz w:val="20"/>
          <w:szCs w:val="20"/>
        </w:rPr>
        <w:t>...», «После дождя», «Душная ночь», «Когда разгуляется...»). «Импрессионизм вечности» (Б. Пастернак) — творческое кредо поэта. Определенность и новизна художественного образа (эпитетов, сравнений и особенно метафор) — характерные приметы творческой манеры. Движение поэта от ассоциативной метафоричности к простоте и прозрачности стиля. Живописность и музыкальность поэтически</w:t>
      </w:r>
      <w:r>
        <w:rPr>
          <w:rFonts w:ascii="Times New Roman" w:hAnsi="Times New Roman"/>
          <w:sz w:val="20"/>
          <w:szCs w:val="20"/>
        </w:rPr>
        <w:t>х пейзажей Б. Пастернака.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Наблюдения учащихся над особенностями поэтики пейзажной лирики поэта. Слияние овеществленных образов окружающего мира в космическую жизнь природы в восприятии Б. Пастернака. Размышления учащихся над вопросом: «Как из тонкого наблюдателя-живописца поэт превращается в богомольца</w:t>
      </w:r>
      <w:r>
        <w:rPr>
          <w:rFonts w:ascii="Times New Roman" w:hAnsi="Times New Roman"/>
          <w:sz w:val="20"/>
          <w:szCs w:val="20"/>
        </w:rPr>
        <w:t>, боготворящего природу?»</w:t>
      </w:r>
    </w:p>
    <w:p w:rsidR="00D4332D" w:rsidRDefault="00D4332D" w:rsidP="00D4332D">
      <w:pPr>
        <w:spacing w:after="0" w:line="240" w:lineRule="auto"/>
        <w:ind w:firstLine="537"/>
        <w:jc w:val="both"/>
        <w:rPr>
          <w:rFonts w:ascii="Times New Roman" w:hAnsi="Times New Roman"/>
          <w:sz w:val="20"/>
          <w:szCs w:val="20"/>
        </w:rPr>
      </w:pPr>
      <w:proofErr w:type="gramStart"/>
      <w:r w:rsidRPr="0039420E">
        <w:rPr>
          <w:rFonts w:ascii="Times New Roman" w:hAnsi="Times New Roman"/>
          <w:sz w:val="20"/>
          <w:szCs w:val="20"/>
        </w:rPr>
        <w:t>Жизнь души в поэзии Б. Пастернака («Сестра моя — жизнь и сегодня в разливе...», «Любимая, — жуть!</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Когда любит поэт...», «Любить иных — тяжелый крест...», «Единственные дни»).</w:t>
      </w:r>
      <w:proofErr w:type="gramEnd"/>
      <w:r w:rsidRPr="0039420E">
        <w:rPr>
          <w:rFonts w:ascii="Times New Roman" w:hAnsi="Times New Roman"/>
          <w:sz w:val="20"/>
          <w:szCs w:val="20"/>
        </w:rPr>
        <w:t xml:space="preserve"> Любовь как нечто сокровенное и открытое, обнаженное миру одновременно, как романтический вызов окружающей пошлости и природная стихия, как способ постижения тайны бытия и как смысл, содержание самой жизни в поэзии Б. Пастернака. Традиционность и своеобразие любовной лирики поэ</w:t>
      </w:r>
      <w:r>
        <w:rPr>
          <w:rFonts w:ascii="Times New Roman" w:hAnsi="Times New Roman"/>
          <w:sz w:val="20"/>
          <w:szCs w:val="20"/>
        </w:rPr>
        <w:t>та в восприятии учащихся.</w:t>
      </w:r>
    </w:p>
    <w:p w:rsidR="00D4332D" w:rsidRDefault="00D4332D" w:rsidP="00D4332D">
      <w:pPr>
        <w:spacing w:after="0" w:line="240" w:lineRule="auto"/>
        <w:ind w:firstLine="537"/>
        <w:jc w:val="both"/>
        <w:rPr>
          <w:rFonts w:ascii="Times New Roman" w:hAnsi="Times New Roman"/>
          <w:sz w:val="20"/>
          <w:szCs w:val="20"/>
        </w:rPr>
      </w:pPr>
      <w:proofErr w:type="gramStart"/>
      <w:r w:rsidRPr="0039420E">
        <w:rPr>
          <w:rFonts w:ascii="Times New Roman" w:hAnsi="Times New Roman"/>
          <w:sz w:val="20"/>
          <w:szCs w:val="20"/>
        </w:rPr>
        <w:lastRenderedPageBreak/>
        <w:t>Размышления поэта о творчестве и смысле поэзии («Весна», «Что почек, что клейких заплывших огарков...», «Мчались звезды.</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В море мылись мысы...», «Во всем мне хочется дойти до самой сути...», «Быть знаменитым некрасиво...»).</w:t>
      </w:r>
      <w:proofErr w:type="gramEnd"/>
      <w:r w:rsidRPr="0039420E">
        <w:rPr>
          <w:rFonts w:ascii="Times New Roman" w:hAnsi="Times New Roman"/>
          <w:sz w:val="20"/>
          <w:szCs w:val="20"/>
        </w:rPr>
        <w:t xml:space="preserve"> Творчество для Б. Пастернака — способ познания жизни, «впитывания» в себя и растворения в мире. Размышления учащихся над вопросом: «Почему Б. Пастернак отказался от романтического самоутверждения поэта и как вы объясните его скромность („Быть знаменитым некрасиво...“)?» Поэт — свидетель судеб человеческих, судеб истории и мира. Внешняя простота и глубина веры поэта в человека и Россию в стихотворении «На ранних поездах». Сочинен</w:t>
      </w:r>
      <w:r>
        <w:rPr>
          <w:rFonts w:ascii="Times New Roman" w:hAnsi="Times New Roman"/>
          <w:sz w:val="20"/>
          <w:szCs w:val="20"/>
        </w:rPr>
        <w:t>ие-миниатюра «Поэт и мир».</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Роман Б. Пастернака — летопись эпохи от «Блока до наших дней» (Б. Пастернак), свидетельство художника «о времени и о себе». История создания, публикации романа и несостоявшегося вручения а</w:t>
      </w:r>
      <w:r>
        <w:rPr>
          <w:rFonts w:ascii="Times New Roman" w:hAnsi="Times New Roman"/>
          <w:sz w:val="20"/>
          <w:szCs w:val="20"/>
        </w:rPr>
        <w:t>втору Нобелевской премии.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Своеобразие «лирического романа» (Д. С. Лихачев), поэтический принцип мышления в прозе Б. Пастернака. Сквозные мотивы романа: метель, гроза, буря, </w:t>
      </w:r>
      <w:proofErr w:type="spellStart"/>
      <w:r w:rsidRPr="0039420E">
        <w:rPr>
          <w:rFonts w:ascii="Times New Roman" w:hAnsi="Times New Roman"/>
          <w:sz w:val="20"/>
          <w:szCs w:val="20"/>
        </w:rPr>
        <w:t>кап</w:t>
      </w:r>
      <w:proofErr w:type="gramStart"/>
      <w:r w:rsidRPr="0039420E">
        <w:rPr>
          <w:rFonts w:ascii="Times New Roman" w:hAnsi="Times New Roman"/>
          <w:sz w:val="20"/>
          <w:szCs w:val="20"/>
        </w:rPr>
        <w:t>e</w:t>
      </w:r>
      <w:proofErr w:type="gramEnd"/>
      <w:r w:rsidRPr="0039420E">
        <w:rPr>
          <w:rFonts w:ascii="Times New Roman" w:hAnsi="Times New Roman"/>
          <w:sz w:val="20"/>
          <w:szCs w:val="20"/>
        </w:rPr>
        <w:t>ль</w:t>
      </w:r>
      <w:proofErr w:type="spellEnd"/>
      <w:r w:rsidRPr="0039420E">
        <w:rPr>
          <w:rFonts w:ascii="Times New Roman" w:hAnsi="Times New Roman"/>
          <w:sz w:val="20"/>
          <w:szCs w:val="20"/>
        </w:rPr>
        <w:t>, движущийся поезд, создающие образ времени в романе. Толстовский фатализм и </w:t>
      </w:r>
      <w:proofErr w:type="spellStart"/>
      <w:r w:rsidRPr="0039420E">
        <w:rPr>
          <w:rFonts w:ascii="Times New Roman" w:hAnsi="Times New Roman"/>
          <w:sz w:val="20"/>
          <w:szCs w:val="20"/>
        </w:rPr>
        <w:t>блоковская</w:t>
      </w:r>
      <w:proofErr w:type="spellEnd"/>
      <w:r w:rsidRPr="0039420E">
        <w:rPr>
          <w:rFonts w:ascii="Times New Roman" w:hAnsi="Times New Roman"/>
          <w:sz w:val="20"/>
          <w:szCs w:val="20"/>
        </w:rPr>
        <w:t xml:space="preserve"> стихийность в изображении истории. Революция в романе. </w:t>
      </w:r>
      <w:proofErr w:type="spellStart"/>
      <w:r w:rsidRPr="0039420E">
        <w:rPr>
          <w:rFonts w:ascii="Times New Roman" w:hAnsi="Times New Roman"/>
          <w:sz w:val="20"/>
          <w:szCs w:val="20"/>
        </w:rPr>
        <w:t>Антипов-Стрельников</w:t>
      </w:r>
      <w:proofErr w:type="spellEnd"/>
      <w:r w:rsidRPr="0039420E">
        <w:rPr>
          <w:rFonts w:ascii="Times New Roman" w:hAnsi="Times New Roman"/>
          <w:sz w:val="20"/>
          <w:szCs w:val="20"/>
        </w:rPr>
        <w:t xml:space="preserve"> — герой, растворившийся в революции и поглощенный ею. Составление тезисного плана ответа «Революция в оценке Б. Пастернака» на основе высказываний героев «Доктора Живаго», сторонников и противников революции. Изображение революции как созидательного начала в романе Фадеева «Разгром» и как разрушительной стихии в романе Б. Пастернака. Диспут: «На чьей стороне </w:t>
      </w:r>
      <w:proofErr w:type="gramStart"/>
      <w:r w:rsidRPr="0039420E">
        <w:rPr>
          <w:rFonts w:ascii="Times New Roman" w:hAnsi="Times New Roman"/>
          <w:sz w:val="20"/>
          <w:szCs w:val="20"/>
        </w:rPr>
        <w:t>пр</w:t>
      </w:r>
      <w:r>
        <w:rPr>
          <w:rFonts w:ascii="Times New Roman" w:hAnsi="Times New Roman"/>
          <w:sz w:val="20"/>
          <w:szCs w:val="20"/>
        </w:rPr>
        <w:t>авда</w:t>
      </w:r>
      <w:proofErr w:type="gramEnd"/>
      <w:r>
        <w:rPr>
          <w:rFonts w:ascii="Times New Roman" w:hAnsi="Times New Roman"/>
          <w:sz w:val="20"/>
          <w:szCs w:val="20"/>
        </w:rPr>
        <w:t xml:space="preserve"> в споре о революции?»</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Судьба Юрия Живаго как отражение времени. Искусство и творчество в жизни героя. Сопоставительный анализ двух пребываний Ю. Живаго в </w:t>
      </w:r>
      <w:proofErr w:type="spellStart"/>
      <w:r w:rsidRPr="0039420E">
        <w:rPr>
          <w:rFonts w:ascii="Times New Roman" w:hAnsi="Times New Roman"/>
          <w:sz w:val="20"/>
          <w:szCs w:val="20"/>
        </w:rPr>
        <w:t>Варыкино</w:t>
      </w:r>
      <w:proofErr w:type="spellEnd"/>
      <w:r w:rsidRPr="0039420E">
        <w:rPr>
          <w:rFonts w:ascii="Times New Roman" w:hAnsi="Times New Roman"/>
          <w:sz w:val="20"/>
          <w:szCs w:val="20"/>
        </w:rPr>
        <w:t>. «</w:t>
      </w:r>
      <w:proofErr w:type="spellStart"/>
      <w:r w:rsidRPr="0039420E">
        <w:rPr>
          <w:rFonts w:ascii="Times New Roman" w:hAnsi="Times New Roman"/>
          <w:sz w:val="20"/>
          <w:szCs w:val="20"/>
        </w:rPr>
        <w:t>Укорененность</w:t>
      </w:r>
      <w:proofErr w:type="spellEnd"/>
      <w:r w:rsidRPr="0039420E">
        <w:rPr>
          <w:rFonts w:ascii="Times New Roman" w:hAnsi="Times New Roman"/>
          <w:sz w:val="20"/>
          <w:szCs w:val="20"/>
        </w:rPr>
        <w:t>» героя в природе и культуре как альтернатива узаконенному насилию.</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Тоня и Лара в судьбе Живаго. Сопоставительная характеристика образов. Судьба Лары как символ судьбы России. Спасительная и облагораживающая человека сила любви, противостоящая разрушительным началам эпохи: пошлости быта и бесчеловечности </w:t>
      </w:r>
      <w:proofErr w:type="spellStart"/>
      <w:r w:rsidRPr="0039420E">
        <w:rPr>
          <w:rFonts w:ascii="Times New Roman" w:hAnsi="Times New Roman"/>
          <w:sz w:val="20"/>
          <w:szCs w:val="20"/>
        </w:rPr>
        <w:t>безбытности</w:t>
      </w:r>
      <w:proofErr w:type="spellEnd"/>
      <w:r w:rsidRPr="0039420E">
        <w:rPr>
          <w:rFonts w:ascii="Times New Roman" w:hAnsi="Times New Roman"/>
          <w:sz w:val="20"/>
          <w:szCs w:val="20"/>
        </w:rPr>
        <w:t>. Любовь и страдание как источ</w:t>
      </w:r>
      <w:r>
        <w:rPr>
          <w:rFonts w:ascii="Times New Roman" w:hAnsi="Times New Roman"/>
          <w:sz w:val="20"/>
          <w:szCs w:val="20"/>
        </w:rPr>
        <w:t>ники творчества в романе.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Итоги судьбы героя. «Доктор Живаго» — «Книга о бессмертии», в которой смерть пожинает свою страшную жатву. Торжество духа творчества и свободы над смертью. Оправдание символики имени главного героя читательскими наблюдениями учащихся. Анализ эпизода «Смерть Юрия Живаго». Выявление ключевых мотивов сборника стихотворений Юрия Живаго (искупительной жертвы, воскресения и т. д.) и определение композиционного значения этого сборника в романе.</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Сочинения: </w:t>
      </w:r>
      <w:r w:rsidRPr="0039420E">
        <w:rPr>
          <w:rFonts w:ascii="Times New Roman" w:hAnsi="Times New Roman"/>
          <w:sz w:val="20"/>
          <w:szCs w:val="20"/>
        </w:rPr>
        <w:t>«„Единственные дни“ Юрия Живаго и Лары», «Революция — стихия разрушения или созидания?», «Вечности заложник у времени в плену», «Два героя — две судьбы: Юрий Живаго и </w:t>
      </w:r>
      <w:proofErr w:type="spellStart"/>
      <w:r w:rsidRPr="0039420E">
        <w:rPr>
          <w:rFonts w:ascii="Times New Roman" w:hAnsi="Times New Roman"/>
          <w:sz w:val="20"/>
          <w:szCs w:val="20"/>
        </w:rPr>
        <w:t>Антипов-Стрельников</w:t>
      </w:r>
      <w:proofErr w:type="spellEnd"/>
      <w:r w:rsidRPr="0039420E">
        <w:rPr>
          <w:rFonts w:ascii="Times New Roman" w:hAnsi="Times New Roman"/>
          <w:sz w:val="20"/>
          <w:szCs w:val="20"/>
        </w:rPr>
        <w:t>».</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Лирический роман.</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Б. Пильняк. «Голый год»; А. Веселый. «Россия, кровью умытая».</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Заметки на полях стихотворений «Магдалина» Б. Пастернака и М. Цветаевой.</w:t>
      </w:r>
    </w:p>
    <w:p w:rsidR="00D4332D" w:rsidRDefault="00D4332D" w:rsidP="00D4332D">
      <w:pPr>
        <w:spacing w:after="0" w:line="240" w:lineRule="auto"/>
        <w:ind w:firstLine="537"/>
        <w:jc w:val="both"/>
        <w:rPr>
          <w:rFonts w:ascii="Times New Roman" w:hAnsi="Times New Roman"/>
          <w:b/>
          <w:bCs/>
          <w:sz w:val="20"/>
          <w:szCs w:val="20"/>
        </w:rPr>
      </w:pPr>
      <w:r w:rsidRPr="0039420E">
        <w:rPr>
          <w:rFonts w:ascii="Times New Roman" w:hAnsi="Times New Roman"/>
          <w:b/>
          <w:bCs/>
          <w:sz w:val="20"/>
          <w:szCs w:val="20"/>
        </w:rPr>
        <w:t xml:space="preserve">Р.-М. Рильке. </w:t>
      </w:r>
      <w:r w:rsidRPr="0039420E">
        <w:rPr>
          <w:rFonts w:ascii="Times New Roman" w:hAnsi="Times New Roman"/>
          <w:b/>
          <w:bCs/>
          <w:i/>
          <w:iCs/>
          <w:sz w:val="20"/>
          <w:szCs w:val="20"/>
        </w:rPr>
        <w:t>«</w:t>
      </w:r>
      <w:proofErr w:type="spellStart"/>
      <w:r w:rsidRPr="0039420E">
        <w:rPr>
          <w:rFonts w:ascii="Times New Roman" w:hAnsi="Times New Roman"/>
          <w:b/>
          <w:bCs/>
          <w:i/>
          <w:iCs/>
          <w:sz w:val="20"/>
          <w:szCs w:val="20"/>
        </w:rPr>
        <w:t>Дуинские</w:t>
      </w:r>
      <w:proofErr w:type="spellEnd"/>
      <w:r w:rsidRPr="0039420E">
        <w:rPr>
          <w:rFonts w:ascii="Times New Roman" w:hAnsi="Times New Roman"/>
          <w:b/>
          <w:bCs/>
          <w:i/>
          <w:iCs/>
          <w:sz w:val="20"/>
          <w:szCs w:val="20"/>
        </w:rPr>
        <w:t xml:space="preserve"> элегии», «Орфей. </w:t>
      </w:r>
      <w:proofErr w:type="spellStart"/>
      <w:r w:rsidRPr="0039420E">
        <w:rPr>
          <w:rFonts w:ascii="Times New Roman" w:hAnsi="Times New Roman"/>
          <w:b/>
          <w:bCs/>
          <w:i/>
          <w:iCs/>
          <w:sz w:val="20"/>
          <w:szCs w:val="20"/>
        </w:rPr>
        <w:t>Эвридика</w:t>
      </w:r>
      <w:proofErr w:type="spellEnd"/>
      <w:r w:rsidRPr="0039420E">
        <w:rPr>
          <w:rFonts w:ascii="Times New Roman" w:hAnsi="Times New Roman"/>
          <w:b/>
          <w:bCs/>
          <w:i/>
          <w:iCs/>
          <w:sz w:val="20"/>
          <w:szCs w:val="20"/>
        </w:rPr>
        <w:t xml:space="preserve">. Гермес» — </w:t>
      </w:r>
      <w:r w:rsidRPr="0039420E">
        <w:rPr>
          <w:rFonts w:ascii="Times New Roman" w:hAnsi="Times New Roman"/>
          <w:b/>
          <w:bCs/>
          <w:sz w:val="20"/>
          <w:szCs w:val="20"/>
        </w:rPr>
        <w:t>1 (2) ч</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Диалог национальных культур.</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b/>
          <w:bCs/>
          <w:sz w:val="20"/>
          <w:szCs w:val="20"/>
        </w:rPr>
        <w:t xml:space="preserve">Р.-М. Рильке. </w:t>
      </w:r>
      <w:r w:rsidRPr="0039420E">
        <w:rPr>
          <w:rFonts w:ascii="Times New Roman" w:hAnsi="Times New Roman"/>
          <w:sz w:val="20"/>
          <w:szCs w:val="20"/>
        </w:rPr>
        <w:t>Р.-М. Рильке — «великий лирик века» (Б. Пастернак), противопоставивший войнам и подлости буржуазной цивилизации своего времени гуманистические ценности культуры, накопленные человечеством от Анти</w:t>
      </w:r>
      <w:r>
        <w:rPr>
          <w:rFonts w:ascii="Times New Roman" w:hAnsi="Times New Roman"/>
          <w:sz w:val="20"/>
          <w:szCs w:val="20"/>
        </w:rPr>
        <w:t>чности до начала XX века?</w:t>
      </w:r>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Рассматривание в классе портрета Рильке, напис</w:t>
      </w:r>
      <w:r>
        <w:rPr>
          <w:rFonts w:ascii="Times New Roman" w:hAnsi="Times New Roman"/>
          <w:sz w:val="20"/>
          <w:szCs w:val="20"/>
        </w:rPr>
        <w:t>анного Л. О. Пастернаком.</w:t>
      </w:r>
    </w:p>
    <w:p w:rsidR="00D4332D" w:rsidRDefault="00D4332D" w:rsidP="00D4332D">
      <w:pPr>
        <w:spacing w:after="0" w:line="240" w:lineRule="auto"/>
        <w:ind w:firstLine="537"/>
        <w:jc w:val="both"/>
        <w:rPr>
          <w:rFonts w:ascii="Times New Roman" w:hAnsi="Times New Roman"/>
          <w:sz w:val="20"/>
          <w:szCs w:val="20"/>
        </w:rPr>
      </w:pPr>
      <w:proofErr w:type="gramStart"/>
      <w:r w:rsidRPr="0039420E">
        <w:rPr>
          <w:rFonts w:ascii="Times New Roman" w:hAnsi="Times New Roman"/>
          <w:sz w:val="20"/>
          <w:szCs w:val="20"/>
        </w:rPr>
        <w:t>Детство и юность, проведенные в Праге, и родственность славянскому миру, не допускавшая немецкого национализма и прояв</w:t>
      </w:r>
      <w:r>
        <w:rPr>
          <w:rFonts w:ascii="Times New Roman" w:hAnsi="Times New Roman"/>
          <w:sz w:val="20"/>
          <w:szCs w:val="20"/>
        </w:rPr>
        <w:t>ившаяся в любви к России.</w:t>
      </w:r>
      <w:proofErr w:type="gramEnd"/>
    </w:p>
    <w:p w:rsidR="00D4332D"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Немецкие университеты, в которых учился Рильке, и годы странствий по Европе (Италия, Париж, Скандинавия, Россия, Швейцария). Раннее творчество Рильке — порыв к жизни. «Часослов» — сборник стихотворений, где труд, искусство, природа становятся сферами свободного существования человека. «Новые стихотворения» — обращение к жизни природной и</w:t>
      </w:r>
      <w:r>
        <w:rPr>
          <w:rFonts w:ascii="Times New Roman" w:hAnsi="Times New Roman"/>
          <w:sz w:val="20"/>
          <w:szCs w:val="20"/>
        </w:rPr>
        <w:t> разным пластам культуры.</w:t>
      </w:r>
    </w:p>
    <w:p w:rsidR="00D4332D" w:rsidRPr="0039420E" w:rsidRDefault="00D4332D" w:rsidP="00D4332D">
      <w:pPr>
        <w:spacing w:after="0" w:line="240" w:lineRule="auto"/>
        <w:ind w:firstLine="537"/>
        <w:jc w:val="both"/>
        <w:rPr>
          <w:rFonts w:ascii="Times New Roman" w:hAnsi="Times New Roman"/>
          <w:sz w:val="20"/>
          <w:szCs w:val="20"/>
        </w:rPr>
      </w:pPr>
      <w:r w:rsidRPr="0039420E">
        <w:rPr>
          <w:rFonts w:ascii="Times New Roman" w:hAnsi="Times New Roman"/>
          <w:sz w:val="20"/>
          <w:szCs w:val="20"/>
        </w:rPr>
        <w:t xml:space="preserve">Пересмотр античного мифа в стихотворении «Орфей. </w:t>
      </w:r>
      <w:proofErr w:type="spellStart"/>
      <w:r w:rsidRPr="0039420E">
        <w:rPr>
          <w:rFonts w:ascii="Times New Roman" w:hAnsi="Times New Roman"/>
          <w:sz w:val="20"/>
          <w:szCs w:val="20"/>
        </w:rPr>
        <w:t>Эвридика</w:t>
      </w:r>
      <w:proofErr w:type="spellEnd"/>
      <w:r w:rsidRPr="0039420E">
        <w:rPr>
          <w:rFonts w:ascii="Times New Roman" w:hAnsi="Times New Roman"/>
          <w:sz w:val="20"/>
          <w:szCs w:val="20"/>
        </w:rPr>
        <w:t xml:space="preserve">. Гермес» (1904). Поэтичность образов и трагизм содержания. </w:t>
      </w:r>
      <w:proofErr w:type="gramStart"/>
      <w:r w:rsidRPr="0039420E">
        <w:rPr>
          <w:rFonts w:ascii="Times New Roman" w:hAnsi="Times New Roman"/>
          <w:sz w:val="20"/>
          <w:szCs w:val="20"/>
        </w:rPr>
        <w:t xml:space="preserve">Одушевление Орфея, замкнутость ушедшей в смерть </w:t>
      </w:r>
      <w:proofErr w:type="spellStart"/>
      <w:r w:rsidRPr="0039420E">
        <w:rPr>
          <w:rFonts w:ascii="Times New Roman" w:hAnsi="Times New Roman"/>
          <w:sz w:val="20"/>
          <w:szCs w:val="20"/>
        </w:rPr>
        <w:t>Эвридики</w:t>
      </w:r>
      <w:proofErr w:type="spellEnd"/>
      <w:r w:rsidRPr="0039420E">
        <w:rPr>
          <w:rFonts w:ascii="Times New Roman" w:hAnsi="Times New Roman"/>
          <w:sz w:val="20"/>
          <w:szCs w:val="20"/>
        </w:rPr>
        <w:t xml:space="preserve"> и равнодушие Гермеса как три способа отношения к жизни.</w:t>
      </w:r>
      <w:proofErr w:type="gramEnd"/>
      <w:r w:rsidRPr="0039420E">
        <w:rPr>
          <w:rFonts w:ascii="Times New Roman" w:hAnsi="Times New Roman"/>
          <w:sz w:val="20"/>
          <w:szCs w:val="20"/>
        </w:rPr>
        <w:t xml:space="preserve"> Анализ по вопросам на сферы восприятия: «Какой музыкой вы бы сопроводили чтение стихотворения и почему? Как относится к </w:t>
      </w:r>
      <w:proofErr w:type="spellStart"/>
      <w:r w:rsidRPr="0039420E">
        <w:rPr>
          <w:rFonts w:ascii="Times New Roman" w:hAnsi="Times New Roman"/>
          <w:sz w:val="20"/>
          <w:szCs w:val="20"/>
        </w:rPr>
        <w:t>Эвридике</w:t>
      </w:r>
      <w:proofErr w:type="spellEnd"/>
      <w:r w:rsidRPr="0039420E">
        <w:rPr>
          <w:rFonts w:ascii="Times New Roman" w:hAnsi="Times New Roman"/>
          <w:sz w:val="20"/>
          <w:szCs w:val="20"/>
        </w:rPr>
        <w:t xml:space="preserve"> Орфей и как автор стихотворения? Нарисуйте портреты Орфея, Гермеса, </w:t>
      </w:r>
      <w:proofErr w:type="spellStart"/>
      <w:r w:rsidRPr="0039420E">
        <w:rPr>
          <w:rFonts w:ascii="Times New Roman" w:hAnsi="Times New Roman"/>
          <w:sz w:val="20"/>
          <w:szCs w:val="20"/>
        </w:rPr>
        <w:t>Эвридики</w:t>
      </w:r>
      <w:proofErr w:type="spellEnd"/>
      <w:r w:rsidRPr="0039420E">
        <w:rPr>
          <w:rFonts w:ascii="Times New Roman" w:hAnsi="Times New Roman"/>
          <w:sz w:val="20"/>
          <w:szCs w:val="20"/>
        </w:rPr>
        <w:t xml:space="preserve">. Какой вы представляете себе </w:t>
      </w:r>
      <w:proofErr w:type="spellStart"/>
      <w:r w:rsidRPr="0039420E">
        <w:rPr>
          <w:rFonts w:ascii="Times New Roman" w:hAnsi="Times New Roman"/>
          <w:sz w:val="20"/>
          <w:szCs w:val="20"/>
        </w:rPr>
        <w:t>Эвридику</w:t>
      </w:r>
      <w:proofErr w:type="spellEnd"/>
      <w:r w:rsidRPr="0039420E">
        <w:rPr>
          <w:rFonts w:ascii="Times New Roman" w:hAnsi="Times New Roman"/>
          <w:sz w:val="20"/>
          <w:szCs w:val="20"/>
        </w:rPr>
        <w:t xml:space="preserve">, когда „она спросила удивленно: «Кто?» Как пейзаж первых двух строф предваряет события стихотворения? Как вы понимаете метафоры, характеризующие </w:t>
      </w:r>
      <w:proofErr w:type="spellStart"/>
      <w:r w:rsidRPr="0039420E">
        <w:rPr>
          <w:rFonts w:ascii="Times New Roman" w:hAnsi="Times New Roman"/>
          <w:sz w:val="20"/>
          <w:szCs w:val="20"/>
        </w:rPr>
        <w:t>Эвридику</w:t>
      </w:r>
      <w:proofErr w:type="spellEnd"/>
      <w:r w:rsidRPr="0039420E">
        <w:rPr>
          <w:rFonts w:ascii="Times New Roman" w:hAnsi="Times New Roman"/>
          <w:sz w:val="20"/>
          <w:szCs w:val="20"/>
        </w:rPr>
        <w:t>?</w:t>
      </w:r>
    </w:p>
    <w:p w:rsidR="00D4332D" w:rsidRDefault="00D4332D" w:rsidP="00D4332D">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9420E">
        <w:rPr>
          <w:rFonts w:ascii="Times New Roman" w:hAnsi="Times New Roman"/>
          <w:sz w:val="20"/>
          <w:szCs w:val="20"/>
        </w:rPr>
        <w:t>Она была распущенной косою,</w:t>
      </w:r>
    </w:p>
    <w:p w:rsidR="00D4332D" w:rsidRDefault="00D4332D" w:rsidP="00D4332D">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9420E">
        <w:rPr>
          <w:rFonts w:ascii="Times New Roman" w:hAnsi="Times New Roman"/>
          <w:sz w:val="20"/>
          <w:szCs w:val="20"/>
        </w:rPr>
        <w:t>Дождем, который выпила земля,</w:t>
      </w:r>
    </w:p>
    <w:p w:rsidR="00D4332D" w:rsidRDefault="00D4332D" w:rsidP="00D4332D">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9420E">
        <w:rPr>
          <w:rFonts w:ascii="Times New Roman" w:hAnsi="Times New Roman"/>
          <w:sz w:val="20"/>
          <w:szCs w:val="20"/>
        </w:rPr>
        <w:t>Она была растраченным запасом.</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 xml:space="preserve">Почему Орфей не смог спасти </w:t>
      </w:r>
      <w:proofErr w:type="spellStart"/>
      <w:r w:rsidRPr="0039420E">
        <w:rPr>
          <w:rFonts w:ascii="Times New Roman" w:hAnsi="Times New Roman"/>
          <w:sz w:val="20"/>
          <w:szCs w:val="20"/>
        </w:rPr>
        <w:t>Эвридику</w:t>
      </w:r>
      <w:proofErr w:type="spellEnd"/>
      <w:r w:rsidRPr="0039420E">
        <w:rPr>
          <w:rFonts w:ascii="Times New Roman" w:hAnsi="Times New Roman"/>
          <w:sz w:val="20"/>
          <w:szCs w:val="20"/>
        </w:rPr>
        <w:t>?» Далее классу предлагается прочесть стихотворение М. Цветаевой «</w:t>
      </w:r>
      <w:proofErr w:type="spellStart"/>
      <w:r w:rsidRPr="0039420E">
        <w:rPr>
          <w:rFonts w:ascii="Times New Roman" w:hAnsi="Times New Roman"/>
          <w:sz w:val="20"/>
          <w:szCs w:val="20"/>
        </w:rPr>
        <w:t>Эвридика</w:t>
      </w:r>
      <w:proofErr w:type="spellEnd"/>
      <w:r w:rsidRPr="0039420E">
        <w:rPr>
          <w:rFonts w:ascii="Times New Roman" w:hAnsi="Times New Roman"/>
          <w:sz w:val="20"/>
          <w:szCs w:val="20"/>
        </w:rPr>
        <w:t> — Орфею» и ответить на вопросы: «Почему Цветаева считает, что не надо Орфею ходить к </w:t>
      </w:r>
      <w:proofErr w:type="spellStart"/>
      <w:r w:rsidRPr="0039420E">
        <w:rPr>
          <w:rFonts w:ascii="Times New Roman" w:hAnsi="Times New Roman"/>
          <w:sz w:val="20"/>
          <w:szCs w:val="20"/>
        </w:rPr>
        <w:t>Эвридике</w:t>
      </w:r>
      <w:proofErr w:type="spellEnd"/>
      <w:r w:rsidRPr="0039420E">
        <w:rPr>
          <w:rFonts w:ascii="Times New Roman" w:hAnsi="Times New Roman"/>
          <w:sz w:val="20"/>
          <w:szCs w:val="20"/>
        </w:rPr>
        <w:t>? В чем сходен смысл ее стихотворения с Рильке и чем отличается?»</w:t>
      </w:r>
    </w:p>
    <w:p w:rsidR="00D4332D" w:rsidRDefault="00D4332D" w:rsidP="00D4332D">
      <w:pPr>
        <w:spacing w:after="0" w:line="240" w:lineRule="auto"/>
        <w:jc w:val="both"/>
        <w:rPr>
          <w:rFonts w:ascii="Times New Roman" w:hAnsi="Times New Roman"/>
          <w:sz w:val="20"/>
          <w:szCs w:val="20"/>
        </w:rPr>
      </w:pPr>
      <w:r w:rsidRPr="0039420E">
        <w:rPr>
          <w:rFonts w:ascii="Times New Roman" w:hAnsi="Times New Roman"/>
          <w:sz w:val="20"/>
          <w:szCs w:val="20"/>
        </w:rPr>
        <w:t>Групповая работа в классе предлагает ученикам сравнить стихотворение А. Блока «Испанке» и стихотворение Рильке «Испанская танцовщица». Учитель знакомит класс с вершинными произведениями Рильке «</w:t>
      </w:r>
      <w:proofErr w:type="spellStart"/>
      <w:r w:rsidRPr="0039420E">
        <w:rPr>
          <w:rFonts w:ascii="Times New Roman" w:hAnsi="Times New Roman"/>
          <w:sz w:val="20"/>
          <w:szCs w:val="20"/>
        </w:rPr>
        <w:t>Дуинскими</w:t>
      </w:r>
      <w:proofErr w:type="spellEnd"/>
      <w:r w:rsidRPr="0039420E">
        <w:rPr>
          <w:rFonts w:ascii="Times New Roman" w:hAnsi="Times New Roman"/>
          <w:sz w:val="20"/>
          <w:szCs w:val="20"/>
        </w:rPr>
        <w:t xml:space="preserve"> элегиями» и «Сонетами к</w:t>
      </w:r>
      <w:r>
        <w:rPr>
          <w:rFonts w:ascii="Times New Roman" w:hAnsi="Times New Roman"/>
          <w:sz w:val="20"/>
          <w:szCs w:val="20"/>
        </w:rPr>
        <w:t> Орфею».</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w:t>
      </w:r>
      <w:proofErr w:type="spellStart"/>
      <w:r w:rsidRPr="0039420E">
        <w:rPr>
          <w:rFonts w:ascii="Times New Roman" w:hAnsi="Times New Roman"/>
          <w:sz w:val="20"/>
          <w:szCs w:val="20"/>
        </w:rPr>
        <w:t>Дуинские</w:t>
      </w:r>
      <w:proofErr w:type="spellEnd"/>
      <w:r w:rsidRPr="0039420E">
        <w:rPr>
          <w:rFonts w:ascii="Times New Roman" w:hAnsi="Times New Roman"/>
          <w:sz w:val="20"/>
          <w:szCs w:val="20"/>
        </w:rPr>
        <w:t xml:space="preserve"> элегии» — гимн бесконечности жизни, ее поэтической силе и трагедии человека п</w:t>
      </w:r>
      <w:r>
        <w:rPr>
          <w:rFonts w:ascii="Times New Roman" w:hAnsi="Times New Roman"/>
          <w:sz w:val="20"/>
          <w:szCs w:val="20"/>
        </w:rPr>
        <w:t>еред лицом бытия и смерти.</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«Сонеты к Орфею» — хвала искусству, спасающему человека от слепоты и ничтожного прозябания. Отношение Рильке к искусству может быть прокомментировано его «Флорентийским дневником» и книгой «Огюст Роден», в которой поэт высказал свое представление о смысле жизни художника и законах творчества.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Р.-М. Рильке. «</w:t>
      </w:r>
      <w:proofErr w:type="spellStart"/>
      <w:r w:rsidRPr="0039420E">
        <w:rPr>
          <w:rFonts w:ascii="Times New Roman" w:hAnsi="Times New Roman"/>
          <w:sz w:val="20"/>
          <w:szCs w:val="20"/>
        </w:rPr>
        <w:t>Дуинские</w:t>
      </w:r>
      <w:proofErr w:type="spellEnd"/>
      <w:r w:rsidRPr="0039420E">
        <w:rPr>
          <w:rFonts w:ascii="Times New Roman" w:hAnsi="Times New Roman"/>
          <w:sz w:val="20"/>
          <w:szCs w:val="20"/>
        </w:rPr>
        <w:t xml:space="preserve"> элегии», «Сонеты к Орфею».</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Сравнение переводов одного из стихотворений Рильке.</w:t>
      </w:r>
    </w:p>
    <w:p w:rsidR="00D4332D" w:rsidRDefault="00D4332D" w:rsidP="00D4332D">
      <w:pPr>
        <w:spacing w:after="0" w:line="240" w:lineRule="auto"/>
        <w:ind w:firstLine="679"/>
        <w:jc w:val="both"/>
        <w:rPr>
          <w:rFonts w:ascii="Times New Roman" w:hAnsi="Times New Roman"/>
          <w:b/>
          <w:bCs/>
          <w:sz w:val="20"/>
          <w:szCs w:val="20"/>
        </w:rPr>
      </w:pPr>
      <w:r w:rsidRPr="0039420E">
        <w:rPr>
          <w:rFonts w:ascii="Times New Roman" w:hAnsi="Times New Roman"/>
          <w:b/>
          <w:bCs/>
          <w:sz w:val="20"/>
          <w:szCs w:val="20"/>
        </w:rPr>
        <w:t xml:space="preserve">Г. Аполлинер. «Мост </w:t>
      </w:r>
      <w:proofErr w:type="spellStart"/>
      <w:r w:rsidRPr="0039420E">
        <w:rPr>
          <w:rFonts w:ascii="Times New Roman" w:hAnsi="Times New Roman"/>
          <w:b/>
          <w:bCs/>
          <w:sz w:val="20"/>
          <w:szCs w:val="20"/>
        </w:rPr>
        <w:t>Мирабо</w:t>
      </w:r>
      <w:proofErr w:type="spellEnd"/>
      <w:r w:rsidRPr="0039420E">
        <w:rPr>
          <w:rFonts w:ascii="Times New Roman" w:hAnsi="Times New Roman"/>
          <w:b/>
          <w:bCs/>
          <w:sz w:val="20"/>
          <w:szCs w:val="20"/>
        </w:rPr>
        <w:t>» — 1 (2) ч.</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lastRenderedPageBreak/>
        <w:t>Творчество Аполлинера — обновление поэзии на пороге XX в. Способность поэтизировать «прозу жизни», поэтический реализм, который Аполлинер называл «натурализмом высшего порядка». Глубина содержания и ассоциативная образность стихотворений Аполлинера.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 xml:space="preserve">Автобиографическая повесть «Убийство поэта», отражающая трагическую судьбу Аполлинера, внебрачного сына дочери польского эмигранта </w:t>
      </w:r>
      <w:proofErr w:type="spellStart"/>
      <w:r w:rsidRPr="0039420E">
        <w:rPr>
          <w:rFonts w:ascii="Times New Roman" w:hAnsi="Times New Roman"/>
          <w:sz w:val="20"/>
          <w:szCs w:val="20"/>
        </w:rPr>
        <w:t>Ангелики</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Костровицкой</w:t>
      </w:r>
      <w:proofErr w:type="spellEnd"/>
      <w:r w:rsidRPr="0039420E">
        <w:rPr>
          <w:rFonts w:ascii="Times New Roman" w:hAnsi="Times New Roman"/>
          <w:sz w:val="20"/>
          <w:szCs w:val="20"/>
        </w:rPr>
        <w:t>. «Итальянец, русский» стал национальным поэтом Франции. Чтение воспоминаний И. Эренбурга в классе и рассказ учителя о друзьях поэта, в числе которых был П. Пикассо. Подготовленная учениками экскурсия по Парижу 1900-х гг.</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sz w:val="20"/>
          <w:szCs w:val="20"/>
        </w:rPr>
        <w:t xml:space="preserve">«Мост </w:t>
      </w:r>
      <w:proofErr w:type="spellStart"/>
      <w:r w:rsidRPr="0039420E">
        <w:rPr>
          <w:rFonts w:ascii="Times New Roman" w:hAnsi="Times New Roman"/>
          <w:b/>
          <w:bCs/>
          <w:sz w:val="20"/>
          <w:szCs w:val="20"/>
        </w:rPr>
        <w:t>Мирабо</w:t>
      </w:r>
      <w:proofErr w:type="spellEnd"/>
      <w:r w:rsidRPr="0039420E">
        <w:rPr>
          <w:rFonts w:ascii="Times New Roman" w:hAnsi="Times New Roman"/>
          <w:b/>
          <w:bCs/>
          <w:sz w:val="20"/>
          <w:szCs w:val="20"/>
        </w:rPr>
        <w:t xml:space="preserve">». </w:t>
      </w:r>
      <w:r w:rsidRPr="0039420E">
        <w:rPr>
          <w:rFonts w:ascii="Times New Roman" w:hAnsi="Times New Roman"/>
          <w:sz w:val="20"/>
          <w:szCs w:val="20"/>
        </w:rPr>
        <w:t xml:space="preserve">В процессе художественного перевода поэзии рождаются многочисленные интерпретации подлинника. Множество переводов как отражение одной из сторон оригинала, многообразия смыслов. Русские переводы стихотворения «Мост </w:t>
      </w:r>
      <w:proofErr w:type="spellStart"/>
      <w:r w:rsidRPr="0039420E">
        <w:rPr>
          <w:rFonts w:ascii="Times New Roman" w:hAnsi="Times New Roman"/>
          <w:sz w:val="20"/>
          <w:szCs w:val="20"/>
        </w:rPr>
        <w:t>Мирабо</w:t>
      </w:r>
      <w:proofErr w:type="spellEnd"/>
      <w:r w:rsidRPr="0039420E">
        <w:rPr>
          <w:rFonts w:ascii="Times New Roman" w:hAnsi="Times New Roman"/>
          <w:sz w:val="20"/>
          <w:szCs w:val="20"/>
        </w:rPr>
        <w:t xml:space="preserve">» французского поэта </w:t>
      </w:r>
      <w:proofErr w:type="spellStart"/>
      <w:r w:rsidRPr="0039420E">
        <w:rPr>
          <w:rFonts w:ascii="Times New Roman" w:hAnsi="Times New Roman"/>
          <w:sz w:val="20"/>
          <w:szCs w:val="20"/>
        </w:rPr>
        <w:t>Гийома</w:t>
      </w:r>
      <w:proofErr w:type="spellEnd"/>
      <w:r w:rsidRPr="0039420E">
        <w:rPr>
          <w:rFonts w:ascii="Times New Roman" w:hAnsi="Times New Roman"/>
          <w:sz w:val="20"/>
          <w:szCs w:val="20"/>
        </w:rPr>
        <w:t xml:space="preserve"> Апо</w:t>
      </w:r>
      <w:r>
        <w:rPr>
          <w:rFonts w:ascii="Times New Roman" w:hAnsi="Times New Roman"/>
          <w:sz w:val="20"/>
          <w:szCs w:val="20"/>
        </w:rPr>
        <w:t>ллинера.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Обратимся к нескольким из них, сопоставив их с подлинником. Работа с текстом оригинала. Чтение и разговор о музыке, звучании стиха. Жанр французской песни, следование за народной мелодикой. Знакомство с подстрочником. Раскрытие поэтического замысла с помощью ключевых слов стихотворения. Душевный разлад передается через столкновение двух состояний: состояние времени, движения, течения и состояния души, противостоящее движению времени. Воплощение двух состояний на лексическом уровне. Последняя строка стихотворения повторяет первую, заключая его в кольцо и рождая двойственное ощущен</w:t>
      </w:r>
      <w:r>
        <w:rPr>
          <w:rFonts w:ascii="Times New Roman" w:hAnsi="Times New Roman"/>
          <w:sz w:val="20"/>
          <w:szCs w:val="20"/>
        </w:rPr>
        <w:t>ие замкнутости и бесконечности.</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 xml:space="preserve">Русские переводы стихотворения </w:t>
      </w:r>
      <w:proofErr w:type="spellStart"/>
      <w:r w:rsidRPr="0039420E">
        <w:rPr>
          <w:rFonts w:ascii="Times New Roman" w:hAnsi="Times New Roman"/>
          <w:sz w:val="20"/>
          <w:szCs w:val="20"/>
        </w:rPr>
        <w:t>Гийома</w:t>
      </w:r>
      <w:proofErr w:type="spellEnd"/>
      <w:r w:rsidRPr="0039420E">
        <w:rPr>
          <w:rFonts w:ascii="Times New Roman" w:hAnsi="Times New Roman"/>
          <w:sz w:val="20"/>
          <w:szCs w:val="20"/>
        </w:rPr>
        <w:t xml:space="preserve"> Аполлинера, сделанные М. Кудиновым, В. </w:t>
      </w:r>
      <w:proofErr w:type="spellStart"/>
      <w:r w:rsidRPr="0039420E">
        <w:rPr>
          <w:rFonts w:ascii="Times New Roman" w:hAnsi="Times New Roman"/>
          <w:sz w:val="20"/>
          <w:szCs w:val="20"/>
        </w:rPr>
        <w:t>Маранцманом</w:t>
      </w:r>
      <w:proofErr w:type="spellEnd"/>
      <w:r w:rsidRPr="0039420E">
        <w:rPr>
          <w:rFonts w:ascii="Times New Roman" w:hAnsi="Times New Roman"/>
          <w:sz w:val="20"/>
          <w:szCs w:val="20"/>
        </w:rPr>
        <w:t xml:space="preserve"> и Е. </w:t>
      </w:r>
      <w:proofErr w:type="spellStart"/>
      <w:r w:rsidRPr="0039420E">
        <w:rPr>
          <w:rFonts w:ascii="Times New Roman" w:hAnsi="Times New Roman"/>
          <w:sz w:val="20"/>
          <w:szCs w:val="20"/>
        </w:rPr>
        <w:t>Кассировой</w:t>
      </w:r>
      <w:proofErr w:type="spellEnd"/>
      <w:r w:rsidRPr="0039420E">
        <w:rPr>
          <w:rFonts w:ascii="Times New Roman" w:hAnsi="Times New Roman"/>
          <w:sz w:val="20"/>
          <w:szCs w:val="20"/>
        </w:rPr>
        <w:t xml:space="preserve">. Выбор переводов по принципу контраста. Сравнительный анализ лексических, стилистических и ритмических соответствий. Вопросы на сравнение переводов. Чтение по-французски стихотворения «Мост </w:t>
      </w:r>
      <w:proofErr w:type="spellStart"/>
      <w:r w:rsidRPr="0039420E">
        <w:rPr>
          <w:rFonts w:ascii="Times New Roman" w:hAnsi="Times New Roman"/>
          <w:sz w:val="20"/>
          <w:szCs w:val="20"/>
        </w:rPr>
        <w:t>Мирабо</w:t>
      </w:r>
      <w:proofErr w:type="spellEnd"/>
      <w:r w:rsidRPr="0039420E">
        <w:rPr>
          <w:rFonts w:ascii="Times New Roman" w:hAnsi="Times New Roman"/>
          <w:sz w:val="20"/>
          <w:szCs w:val="20"/>
        </w:rPr>
        <w:t>» и сравнение нескольких п</w:t>
      </w:r>
      <w:r>
        <w:rPr>
          <w:rFonts w:ascii="Times New Roman" w:hAnsi="Times New Roman"/>
          <w:sz w:val="20"/>
          <w:szCs w:val="20"/>
        </w:rPr>
        <w:t>ереводов с подстрочником.</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Нахождение в классе критериев оценки перевода: коэффициент точности и вольности, сохранение в переводе образности и смены настроений в оригинальном тексте, интонационная</w:t>
      </w:r>
      <w:r>
        <w:rPr>
          <w:rFonts w:ascii="Times New Roman" w:hAnsi="Times New Roman"/>
          <w:sz w:val="20"/>
          <w:szCs w:val="20"/>
        </w:rPr>
        <w:t xml:space="preserve"> близость и музыка стиха.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 xml:space="preserve">М. Кудинов ставит в один ряд любовь, радость и печаль и, в отличие от Аполлинера, не сомневается в том, что любовь — чувство непостоянное, подвластное времени. Стихотворение Аполлинера построено на тонких эмоциональных переходах, предполагающих скорее вопросительную, чем </w:t>
      </w:r>
      <w:r>
        <w:rPr>
          <w:rFonts w:ascii="Times New Roman" w:hAnsi="Times New Roman"/>
          <w:sz w:val="20"/>
          <w:szCs w:val="20"/>
        </w:rPr>
        <w:t>утвердительную интонацию.</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В. </w:t>
      </w:r>
      <w:proofErr w:type="spellStart"/>
      <w:r w:rsidRPr="0039420E">
        <w:rPr>
          <w:rFonts w:ascii="Times New Roman" w:hAnsi="Times New Roman"/>
          <w:sz w:val="20"/>
          <w:szCs w:val="20"/>
        </w:rPr>
        <w:t>Маранцман</w:t>
      </w:r>
      <w:proofErr w:type="spellEnd"/>
      <w:r w:rsidRPr="0039420E">
        <w:rPr>
          <w:rFonts w:ascii="Times New Roman" w:hAnsi="Times New Roman"/>
          <w:sz w:val="20"/>
          <w:szCs w:val="20"/>
        </w:rPr>
        <w:t>, сохраняя нюансы эмоциональных переходов Аполлинера, двигаясь вслед за автором от сомнения к определенности, совершает выбор меж</w:t>
      </w:r>
      <w:r>
        <w:rPr>
          <w:rFonts w:ascii="Times New Roman" w:hAnsi="Times New Roman"/>
          <w:sz w:val="20"/>
          <w:szCs w:val="20"/>
        </w:rPr>
        <w:t>ду забвением и вечностью.</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Перевод Е. </w:t>
      </w:r>
      <w:proofErr w:type="spellStart"/>
      <w:r w:rsidRPr="0039420E">
        <w:rPr>
          <w:rFonts w:ascii="Times New Roman" w:hAnsi="Times New Roman"/>
          <w:sz w:val="20"/>
          <w:szCs w:val="20"/>
        </w:rPr>
        <w:t>Кассировой</w:t>
      </w:r>
      <w:proofErr w:type="spellEnd"/>
      <w:r w:rsidRPr="0039420E">
        <w:rPr>
          <w:rFonts w:ascii="Times New Roman" w:hAnsi="Times New Roman"/>
          <w:sz w:val="20"/>
          <w:szCs w:val="20"/>
        </w:rPr>
        <w:t xml:space="preserve"> — пример своевольного переложения оригинала. Переводчик нарушает идею, концепцию подлинника, </w:t>
      </w:r>
      <w:proofErr w:type="spellStart"/>
      <w:r w:rsidRPr="0039420E">
        <w:rPr>
          <w:rFonts w:ascii="Times New Roman" w:hAnsi="Times New Roman"/>
          <w:sz w:val="20"/>
          <w:szCs w:val="20"/>
        </w:rPr>
        <w:t>песенность</w:t>
      </w:r>
      <w:proofErr w:type="spellEnd"/>
      <w:r w:rsidRPr="0039420E">
        <w:rPr>
          <w:rFonts w:ascii="Times New Roman" w:hAnsi="Times New Roman"/>
          <w:sz w:val="20"/>
          <w:szCs w:val="20"/>
        </w:rPr>
        <w:t xml:space="preserve"> стихотворного ритма. В целом перевод представляет собой стилистически диссонирующее произведение, в котором наряду с разговорной лексикой (</w:t>
      </w:r>
      <w:proofErr w:type="gramStart"/>
      <w:r w:rsidRPr="0039420E">
        <w:rPr>
          <w:rFonts w:ascii="Times New Roman" w:hAnsi="Times New Roman"/>
          <w:sz w:val="20"/>
          <w:szCs w:val="20"/>
        </w:rPr>
        <w:t>шваркать</w:t>
      </w:r>
      <w:proofErr w:type="gramEnd"/>
      <w:r w:rsidRPr="0039420E">
        <w:rPr>
          <w:rFonts w:ascii="Times New Roman" w:hAnsi="Times New Roman"/>
          <w:sz w:val="20"/>
          <w:szCs w:val="20"/>
        </w:rPr>
        <w:t>, проволока, сплывать) и употреблением терминологии из области механики и техники (сцепка, водоток) звучит библейская интонация («Я пребуду»).</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Как результат размышлений над проблемой поэтического перевода выделяются следующие критери</w:t>
      </w:r>
      <w:r>
        <w:rPr>
          <w:rFonts w:ascii="Times New Roman" w:hAnsi="Times New Roman"/>
          <w:sz w:val="20"/>
          <w:szCs w:val="20"/>
        </w:rPr>
        <w:t>и оценки перевода лирики:</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1) передача идейно-смыслов</w:t>
      </w:r>
      <w:r>
        <w:rPr>
          <w:rFonts w:ascii="Times New Roman" w:hAnsi="Times New Roman"/>
          <w:sz w:val="20"/>
          <w:szCs w:val="20"/>
        </w:rPr>
        <w:t>ого содержания оригинала;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2) передача эмоционального содержания оригинала (авторского течения чувств, переживаний, настроения);</w:t>
      </w:r>
    </w:p>
    <w:p w:rsidR="00D4332D" w:rsidRDefault="00D4332D" w:rsidP="00D4332D">
      <w:pPr>
        <w:spacing w:after="0" w:line="240" w:lineRule="auto"/>
        <w:ind w:firstLine="679"/>
        <w:jc w:val="both"/>
        <w:rPr>
          <w:rFonts w:ascii="Times New Roman" w:hAnsi="Times New Roman"/>
          <w:sz w:val="20"/>
          <w:szCs w:val="20"/>
        </w:rPr>
      </w:pPr>
      <w:r>
        <w:rPr>
          <w:rFonts w:ascii="Times New Roman" w:hAnsi="Times New Roman"/>
          <w:sz w:val="20"/>
          <w:szCs w:val="20"/>
        </w:rPr>
        <w:t>3</w:t>
      </w:r>
      <w:r w:rsidRPr="0039420E">
        <w:rPr>
          <w:rFonts w:ascii="Times New Roman" w:hAnsi="Times New Roman"/>
          <w:sz w:val="20"/>
          <w:szCs w:val="20"/>
        </w:rPr>
        <w:t>) передача образн</w:t>
      </w:r>
      <w:r>
        <w:rPr>
          <w:rFonts w:ascii="Times New Roman" w:hAnsi="Times New Roman"/>
          <w:sz w:val="20"/>
          <w:szCs w:val="20"/>
        </w:rPr>
        <w:t>ого содержания оригинала;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4) передача национального колорита (культурных, исторических, я</w:t>
      </w:r>
      <w:r>
        <w:rPr>
          <w:rFonts w:ascii="Times New Roman" w:hAnsi="Times New Roman"/>
          <w:sz w:val="20"/>
          <w:szCs w:val="20"/>
        </w:rPr>
        <w:t>зыковых, бытовых реалий);</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5) сохранение авторского миро</w:t>
      </w:r>
      <w:r>
        <w:rPr>
          <w:rFonts w:ascii="Times New Roman" w:hAnsi="Times New Roman"/>
          <w:sz w:val="20"/>
          <w:szCs w:val="20"/>
        </w:rPr>
        <w:t>восприятия;</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6) степень точности и вольности, их соотношение в перево</w:t>
      </w:r>
      <w:r>
        <w:rPr>
          <w:rFonts w:ascii="Times New Roman" w:hAnsi="Times New Roman"/>
          <w:sz w:val="20"/>
          <w:szCs w:val="20"/>
        </w:rPr>
        <w:t>де (лексический уровень);</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 xml:space="preserve">7) воссоздание звукового образа или впечатления от звукового образа оригинала (рифма, поиск ритмического эквивалента, передающего мелодику, интонацию </w:t>
      </w:r>
      <w:r>
        <w:rPr>
          <w:rFonts w:ascii="Times New Roman" w:hAnsi="Times New Roman"/>
          <w:sz w:val="20"/>
          <w:szCs w:val="20"/>
        </w:rPr>
        <w:t>оригинала);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8) соотношение звучания и значения (воспроизведение их в нужной пропорции, котора</w:t>
      </w:r>
      <w:r>
        <w:rPr>
          <w:rFonts w:ascii="Times New Roman" w:hAnsi="Times New Roman"/>
          <w:sz w:val="20"/>
          <w:szCs w:val="20"/>
        </w:rPr>
        <w:t>я определена оригиналом);</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9) умелое использование принципа компенсации, сохранение соразмерно</w:t>
      </w:r>
      <w:r>
        <w:rPr>
          <w:rFonts w:ascii="Times New Roman" w:hAnsi="Times New Roman"/>
          <w:sz w:val="20"/>
          <w:szCs w:val="20"/>
        </w:rPr>
        <w:t>сти пропорций подлинника;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10) соотношение оригинала и перевода на стилистическом уровне;</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sz w:val="20"/>
          <w:szCs w:val="20"/>
        </w:rPr>
        <w:t>11) сохранение многозначности подлинника (его подтекста).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Поэтический перевод и критерии его оценки.</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 xml:space="preserve">Стихотворение Аполлинера «Мост </w:t>
      </w:r>
      <w:proofErr w:type="spellStart"/>
      <w:r w:rsidRPr="0039420E">
        <w:rPr>
          <w:rFonts w:ascii="Times New Roman" w:hAnsi="Times New Roman"/>
          <w:sz w:val="20"/>
          <w:szCs w:val="20"/>
        </w:rPr>
        <w:t>Мирабо</w:t>
      </w:r>
      <w:proofErr w:type="spellEnd"/>
      <w:r w:rsidRPr="0039420E">
        <w:rPr>
          <w:rFonts w:ascii="Times New Roman" w:hAnsi="Times New Roman"/>
          <w:sz w:val="20"/>
          <w:szCs w:val="20"/>
        </w:rPr>
        <w:t>» в переводах П. </w:t>
      </w:r>
      <w:proofErr w:type="spellStart"/>
      <w:r w:rsidRPr="0039420E">
        <w:rPr>
          <w:rFonts w:ascii="Times New Roman" w:hAnsi="Times New Roman"/>
          <w:sz w:val="20"/>
          <w:szCs w:val="20"/>
        </w:rPr>
        <w:t>Антокольского</w:t>
      </w:r>
      <w:proofErr w:type="spellEnd"/>
      <w:r w:rsidRPr="0039420E">
        <w:rPr>
          <w:rFonts w:ascii="Times New Roman" w:hAnsi="Times New Roman"/>
          <w:sz w:val="20"/>
          <w:szCs w:val="20"/>
        </w:rPr>
        <w:t xml:space="preserve"> и И. Кузнецовой (сравнение переводов).</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Перевод как вид художественной интерпретации.</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Стихотворения Г. Аполлинера.</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Сочинение «Мир Аполлинера во французской живописи (или музыке)».</w:t>
      </w:r>
    </w:p>
    <w:p w:rsidR="00D4332D" w:rsidRDefault="00D4332D" w:rsidP="00D4332D">
      <w:pPr>
        <w:spacing w:after="0" w:line="240" w:lineRule="auto"/>
        <w:ind w:firstLine="679"/>
        <w:jc w:val="both"/>
        <w:rPr>
          <w:rFonts w:ascii="Times New Roman" w:hAnsi="Times New Roman"/>
          <w:sz w:val="20"/>
          <w:szCs w:val="20"/>
        </w:rPr>
      </w:pPr>
      <w:r w:rsidRPr="0039420E">
        <w:rPr>
          <w:rFonts w:ascii="Times New Roman" w:hAnsi="Times New Roman"/>
          <w:b/>
          <w:bCs/>
          <w:sz w:val="20"/>
          <w:szCs w:val="20"/>
        </w:rPr>
        <w:t>Контрольная работа к разделу «Время и вечность»</w:t>
      </w:r>
    </w:p>
    <w:p w:rsidR="00D4751C" w:rsidRDefault="00D4332D" w:rsidP="00D4332D">
      <w:pPr>
        <w:rPr>
          <w:rFonts w:ascii="Times New Roman" w:hAnsi="Times New Roman"/>
          <w:sz w:val="20"/>
          <w:szCs w:val="20"/>
        </w:rPr>
      </w:pPr>
      <w:r w:rsidRPr="0039420E">
        <w:rPr>
          <w:rFonts w:ascii="Times New Roman" w:hAnsi="Times New Roman"/>
          <w:sz w:val="20"/>
          <w:szCs w:val="20"/>
        </w:rPr>
        <w:t>Прочитайте стихотворение Д. Самойлова «Свободный стих» и ответьте на вопросы.</w:t>
      </w:r>
    </w:p>
    <w:tbl>
      <w:tblPr>
        <w:tblW w:w="3765" w:type="dxa"/>
        <w:jc w:val="center"/>
        <w:tblCellSpacing w:w="15" w:type="dxa"/>
        <w:tblCellMar>
          <w:top w:w="15" w:type="dxa"/>
          <w:left w:w="15" w:type="dxa"/>
          <w:bottom w:w="15" w:type="dxa"/>
          <w:right w:w="15" w:type="dxa"/>
        </w:tblCellMar>
        <w:tblLook w:val="00A0"/>
      </w:tblPr>
      <w:tblGrid>
        <w:gridCol w:w="3765"/>
      </w:tblGrid>
      <w:tr w:rsidR="00D4332D" w:rsidRPr="0039420E" w:rsidTr="00E57A89">
        <w:trPr>
          <w:tblCellSpacing w:w="15" w:type="dxa"/>
          <w:jc w:val="center"/>
        </w:trPr>
        <w:tc>
          <w:tcPr>
            <w:tcW w:w="3705" w:type="dxa"/>
            <w:tcBorders>
              <w:top w:val="nil"/>
              <w:left w:val="nil"/>
              <w:bottom w:val="nil"/>
              <w:right w:val="nil"/>
            </w:tcBorders>
            <w:vAlign w:val="center"/>
          </w:tcPr>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В третьем тысячелетье</w:t>
            </w:r>
            <w:r w:rsidRPr="0039420E">
              <w:rPr>
                <w:rFonts w:ascii="Times New Roman" w:hAnsi="Times New Roman"/>
                <w:sz w:val="20"/>
                <w:szCs w:val="20"/>
              </w:rPr>
              <w:br/>
              <w:t>Автор повести</w:t>
            </w:r>
            <w:proofErr w:type="gramStart"/>
            <w:r w:rsidRPr="0039420E">
              <w:rPr>
                <w:rFonts w:ascii="Times New Roman" w:hAnsi="Times New Roman"/>
                <w:sz w:val="20"/>
                <w:szCs w:val="20"/>
              </w:rPr>
              <w:br/>
              <w:t>О</w:t>
            </w:r>
            <w:proofErr w:type="gramEnd"/>
            <w:r w:rsidRPr="0039420E">
              <w:rPr>
                <w:rFonts w:ascii="Times New Roman" w:hAnsi="Times New Roman"/>
                <w:sz w:val="20"/>
                <w:szCs w:val="20"/>
              </w:rPr>
              <w:t xml:space="preserve"> позднем </w:t>
            </w:r>
            <w:proofErr w:type="spellStart"/>
            <w:r w:rsidRPr="0039420E">
              <w:rPr>
                <w:rFonts w:ascii="Times New Roman" w:hAnsi="Times New Roman"/>
                <w:sz w:val="20"/>
                <w:szCs w:val="20"/>
              </w:rPr>
              <w:t>Предхиросимье</w:t>
            </w:r>
            <w:proofErr w:type="spellEnd"/>
            <w:r w:rsidRPr="0039420E">
              <w:rPr>
                <w:rFonts w:ascii="Times New Roman" w:hAnsi="Times New Roman"/>
                <w:sz w:val="20"/>
                <w:szCs w:val="20"/>
              </w:rPr>
              <w:br/>
              <w:t xml:space="preserve">Позволит себе для </w:t>
            </w:r>
            <w:proofErr w:type="spellStart"/>
            <w:r w:rsidRPr="0039420E">
              <w:rPr>
                <w:rFonts w:ascii="Times New Roman" w:hAnsi="Times New Roman"/>
                <w:sz w:val="20"/>
                <w:szCs w:val="20"/>
              </w:rPr>
              <w:t>спрессовки</w:t>
            </w:r>
            <w:proofErr w:type="spellEnd"/>
            <w:r w:rsidRPr="0039420E">
              <w:rPr>
                <w:rFonts w:ascii="Times New Roman" w:hAnsi="Times New Roman"/>
                <w:sz w:val="20"/>
                <w:szCs w:val="20"/>
              </w:rPr>
              <w:br/>
              <w:t>          сюжета</w:t>
            </w:r>
            <w:r w:rsidRPr="0039420E">
              <w:rPr>
                <w:rFonts w:ascii="Times New Roman" w:hAnsi="Times New Roman"/>
                <w:sz w:val="20"/>
                <w:szCs w:val="20"/>
              </w:rPr>
              <w:br/>
              <w:t>Небольшие сдвиги во времени</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Лет на сто или на двести.</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В его повести</w:t>
            </w:r>
            <w:r w:rsidRPr="0039420E">
              <w:rPr>
                <w:rFonts w:ascii="Times New Roman" w:hAnsi="Times New Roman"/>
                <w:sz w:val="20"/>
                <w:szCs w:val="20"/>
              </w:rPr>
              <w:br/>
              <w:t>Пушкин</w:t>
            </w:r>
            <w:proofErr w:type="gramStart"/>
            <w:r w:rsidRPr="0039420E">
              <w:rPr>
                <w:rFonts w:ascii="Times New Roman" w:hAnsi="Times New Roman"/>
                <w:sz w:val="20"/>
                <w:szCs w:val="20"/>
              </w:rPr>
              <w:br/>
              <w:t>П</w:t>
            </w:r>
            <w:proofErr w:type="gramEnd"/>
            <w:r w:rsidRPr="0039420E">
              <w:rPr>
                <w:rFonts w:ascii="Times New Roman" w:hAnsi="Times New Roman"/>
                <w:sz w:val="20"/>
                <w:szCs w:val="20"/>
              </w:rPr>
              <w:t>оедет во дворец</w:t>
            </w:r>
            <w:r w:rsidRPr="0039420E">
              <w:rPr>
                <w:rFonts w:ascii="Times New Roman" w:hAnsi="Times New Roman"/>
                <w:sz w:val="20"/>
                <w:szCs w:val="20"/>
              </w:rPr>
              <w:br/>
            </w:r>
            <w:r w:rsidRPr="0039420E">
              <w:rPr>
                <w:rFonts w:ascii="Times New Roman" w:hAnsi="Times New Roman"/>
                <w:sz w:val="20"/>
                <w:szCs w:val="20"/>
              </w:rPr>
              <w:lastRenderedPageBreak/>
              <w:t>В серебристом автомобиле</w:t>
            </w:r>
            <w:r w:rsidRPr="0039420E">
              <w:rPr>
                <w:rFonts w:ascii="Times New Roman" w:hAnsi="Times New Roman"/>
                <w:sz w:val="20"/>
                <w:szCs w:val="20"/>
              </w:rPr>
              <w:br/>
              <w:t>С крепостным шофером</w:t>
            </w:r>
            <w:r w:rsidRPr="0039420E">
              <w:rPr>
                <w:rFonts w:ascii="Times New Roman" w:hAnsi="Times New Roman"/>
                <w:sz w:val="20"/>
                <w:szCs w:val="20"/>
              </w:rPr>
              <w:br/>
              <w:t>          Савельичем.</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За креслом Петра Великого</w:t>
            </w:r>
            <w:proofErr w:type="gramStart"/>
            <w:r w:rsidRPr="0039420E">
              <w:rPr>
                <w:rFonts w:ascii="Times New Roman" w:hAnsi="Times New Roman"/>
                <w:sz w:val="20"/>
                <w:szCs w:val="20"/>
              </w:rPr>
              <w:br/>
              <w:t>Б</w:t>
            </w:r>
            <w:proofErr w:type="gramEnd"/>
            <w:r w:rsidRPr="0039420E">
              <w:rPr>
                <w:rFonts w:ascii="Times New Roman" w:hAnsi="Times New Roman"/>
                <w:sz w:val="20"/>
                <w:szCs w:val="20"/>
              </w:rPr>
              <w:t>удет стоять</w:t>
            </w:r>
            <w:r w:rsidRPr="0039420E">
              <w:rPr>
                <w:rFonts w:ascii="Times New Roman" w:hAnsi="Times New Roman"/>
                <w:sz w:val="20"/>
                <w:szCs w:val="20"/>
              </w:rPr>
              <w:br/>
              <w:t>Седой арап Ганнибал —</w:t>
            </w:r>
            <w:r w:rsidRPr="0039420E">
              <w:rPr>
                <w:rFonts w:ascii="Times New Roman" w:hAnsi="Times New Roman"/>
                <w:sz w:val="20"/>
                <w:szCs w:val="20"/>
              </w:rPr>
              <w:br/>
              <w:t>Негатив постаревшего</w:t>
            </w:r>
            <w:r w:rsidRPr="0039420E">
              <w:rPr>
                <w:rFonts w:ascii="Times New Roman" w:hAnsi="Times New Roman"/>
                <w:sz w:val="20"/>
                <w:szCs w:val="20"/>
              </w:rPr>
              <w:br/>
              <w:t xml:space="preserve">          Пушкина. </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Царь в лиловом кафтане</w:t>
            </w:r>
            <w:proofErr w:type="gramStart"/>
            <w:r w:rsidRPr="0039420E">
              <w:rPr>
                <w:rFonts w:ascii="Times New Roman" w:hAnsi="Times New Roman"/>
                <w:sz w:val="20"/>
                <w:szCs w:val="20"/>
              </w:rPr>
              <w:br/>
              <w:t>С</w:t>
            </w:r>
            <w:proofErr w:type="gramEnd"/>
            <w:r w:rsidRPr="0039420E">
              <w:rPr>
                <w:rFonts w:ascii="Times New Roman" w:hAnsi="Times New Roman"/>
                <w:sz w:val="20"/>
                <w:szCs w:val="20"/>
              </w:rPr>
              <w:t> брызнувшим из рукава</w:t>
            </w:r>
            <w:r w:rsidRPr="0039420E">
              <w:rPr>
                <w:rFonts w:ascii="Times New Roman" w:hAnsi="Times New Roman"/>
                <w:sz w:val="20"/>
                <w:szCs w:val="20"/>
              </w:rPr>
              <w:br/>
              <w:t>Голландским кружевом</w:t>
            </w:r>
            <w:r w:rsidRPr="0039420E">
              <w:rPr>
                <w:rFonts w:ascii="Times New Roman" w:hAnsi="Times New Roman"/>
                <w:sz w:val="20"/>
                <w:szCs w:val="20"/>
              </w:rPr>
              <w:br/>
              <w:t>Примет поэта, чтобы дать</w:t>
            </w:r>
            <w:r w:rsidRPr="0039420E">
              <w:rPr>
                <w:rFonts w:ascii="Times New Roman" w:hAnsi="Times New Roman"/>
                <w:sz w:val="20"/>
                <w:szCs w:val="20"/>
              </w:rPr>
              <w:br/>
              <w:t xml:space="preserve">          направление </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Образу бунтовщика Пугачева.</w:t>
            </w:r>
            <w:r w:rsidRPr="0039420E">
              <w:rPr>
                <w:rFonts w:ascii="Times New Roman" w:hAnsi="Times New Roman"/>
                <w:sz w:val="20"/>
                <w:szCs w:val="20"/>
              </w:rPr>
              <w:br/>
            </w:r>
            <w:proofErr w:type="gramStart"/>
            <w:r w:rsidRPr="0039420E">
              <w:rPr>
                <w:rFonts w:ascii="Times New Roman" w:hAnsi="Times New Roman"/>
                <w:sz w:val="20"/>
                <w:szCs w:val="20"/>
              </w:rPr>
              <w:t>Он предложит Пушкину</w:t>
            </w:r>
            <w:r w:rsidRPr="0039420E">
              <w:rPr>
                <w:rFonts w:ascii="Times New Roman" w:hAnsi="Times New Roman"/>
                <w:sz w:val="20"/>
                <w:szCs w:val="20"/>
              </w:rPr>
              <w:br/>
              <w:t>Виски с содовой,</w:t>
            </w:r>
            <w:r w:rsidRPr="0039420E">
              <w:rPr>
                <w:rFonts w:ascii="Times New Roman" w:hAnsi="Times New Roman"/>
                <w:sz w:val="20"/>
                <w:szCs w:val="20"/>
              </w:rPr>
              <w:br/>
              <w:t>И тот не откажется,</w:t>
            </w:r>
            <w:r w:rsidRPr="0039420E">
              <w:rPr>
                <w:rFonts w:ascii="Times New Roman" w:hAnsi="Times New Roman"/>
                <w:sz w:val="20"/>
                <w:szCs w:val="20"/>
              </w:rPr>
              <w:br/>
              <w:t>Несмотря на покашливание</w:t>
            </w:r>
            <w:r w:rsidRPr="0039420E">
              <w:rPr>
                <w:rFonts w:ascii="Times New Roman" w:hAnsi="Times New Roman"/>
                <w:sz w:val="20"/>
                <w:szCs w:val="20"/>
              </w:rPr>
              <w:br/>
              <w:t xml:space="preserve">          старого эфиопа. </w:t>
            </w:r>
            <w:proofErr w:type="gramEnd"/>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xml:space="preserve">— Что же ты, мин </w:t>
            </w:r>
            <w:proofErr w:type="spellStart"/>
            <w:r w:rsidRPr="0039420E">
              <w:rPr>
                <w:rFonts w:ascii="Times New Roman" w:hAnsi="Times New Roman"/>
                <w:sz w:val="20"/>
                <w:szCs w:val="20"/>
              </w:rPr>
              <w:t>херц</w:t>
            </w:r>
            <w:proofErr w:type="spellEnd"/>
            <w:r w:rsidRPr="0039420E">
              <w:rPr>
                <w:rFonts w:ascii="Times New Roman" w:hAnsi="Times New Roman"/>
                <w:sz w:val="20"/>
                <w:szCs w:val="20"/>
              </w:rPr>
              <w:t>? —</w:t>
            </w:r>
            <w:r w:rsidRPr="0039420E">
              <w:rPr>
                <w:rFonts w:ascii="Times New Roman" w:hAnsi="Times New Roman"/>
                <w:sz w:val="20"/>
                <w:szCs w:val="20"/>
              </w:rPr>
              <w:br/>
              <w:t>Скажет царь,</w:t>
            </w:r>
            <w:r w:rsidRPr="0039420E">
              <w:rPr>
                <w:rFonts w:ascii="Times New Roman" w:hAnsi="Times New Roman"/>
                <w:sz w:val="20"/>
                <w:szCs w:val="20"/>
              </w:rPr>
              <w:br/>
              <w:t>Пяля рыжий зрачок</w:t>
            </w:r>
            <w:proofErr w:type="gramStart"/>
            <w:r w:rsidRPr="0039420E">
              <w:rPr>
                <w:rFonts w:ascii="Times New Roman" w:hAnsi="Times New Roman"/>
                <w:sz w:val="20"/>
                <w:szCs w:val="20"/>
              </w:rPr>
              <w:br/>
              <w:t>И</w:t>
            </w:r>
            <w:proofErr w:type="gramEnd"/>
            <w:r w:rsidRPr="0039420E">
              <w:rPr>
                <w:rFonts w:ascii="Times New Roman" w:hAnsi="Times New Roman"/>
                <w:sz w:val="20"/>
                <w:szCs w:val="20"/>
              </w:rPr>
              <w:t> подергивая левой щекой.</w:t>
            </w:r>
            <w:r w:rsidRPr="0039420E">
              <w:rPr>
                <w:rFonts w:ascii="Times New Roman" w:hAnsi="Times New Roman"/>
                <w:sz w:val="20"/>
                <w:szCs w:val="20"/>
              </w:rPr>
              <w:br/>
              <w:t>— Вот мое последнее творение,</w:t>
            </w:r>
            <w:r w:rsidRPr="0039420E">
              <w:rPr>
                <w:rFonts w:ascii="Times New Roman" w:hAnsi="Times New Roman"/>
                <w:sz w:val="20"/>
                <w:szCs w:val="20"/>
              </w:rPr>
              <w:br/>
              <w:t>Государь. —</w:t>
            </w:r>
            <w:r w:rsidRPr="0039420E">
              <w:rPr>
                <w:rFonts w:ascii="Times New Roman" w:hAnsi="Times New Roman"/>
                <w:sz w:val="20"/>
                <w:szCs w:val="20"/>
              </w:rPr>
              <w:br/>
              <w:t>И Пушкин протянет Петру</w:t>
            </w:r>
            <w:r w:rsidRPr="0039420E">
              <w:rPr>
                <w:rFonts w:ascii="Times New Roman" w:hAnsi="Times New Roman"/>
                <w:sz w:val="20"/>
                <w:szCs w:val="20"/>
              </w:rPr>
              <w:br/>
              <w:t>Стихи, начинающиеся словами</w:t>
            </w:r>
            <w:r w:rsidRPr="0039420E">
              <w:rPr>
                <w:rFonts w:ascii="Times New Roman" w:hAnsi="Times New Roman"/>
                <w:sz w:val="20"/>
                <w:szCs w:val="20"/>
              </w:rPr>
              <w:br/>
              <w:t xml:space="preserve">«На берегу пустынных волн...» </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Скажет царь,</w:t>
            </w:r>
            <w:r w:rsidRPr="0039420E">
              <w:rPr>
                <w:rFonts w:ascii="Times New Roman" w:hAnsi="Times New Roman"/>
                <w:sz w:val="20"/>
                <w:szCs w:val="20"/>
              </w:rPr>
              <w:br/>
              <w:t>Пробежав начало,</w:t>
            </w:r>
            <w:r w:rsidRPr="0039420E">
              <w:rPr>
                <w:rFonts w:ascii="Times New Roman" w:hAnsi="Times New Roman"/>
                <w:sz w:val="20"/>
                <w:szCs w:val="20"/>
              </w:rPr>
              <w:br/>
              <w:t xml:space="preserve">— Пишешь недурно, </w:t>
            </w:r>
            <w:r w:rsidRPr="0039420E">
              <w:rPr>
                <w:rFonts w:ascii="Times New Roman" w:hAnsi="Times New Roman"/>
                <w:sz w:val="20"/>
                <w:szCs w:val="20"/>
              </w:rPr>
              <w:br/>
              <w:t>Ведешь себя дурно. —</w:t>
            </w:r>
            <w:r w:rsidRPr="0039420E">
              <w:rPr>
                <w:rFonts w:ascii="Times New Roman" w:hAnsi="Times New Roman"/>
                <w:sz w:val="20"/>
                <w:szCs w:val="20"/>
              </w:rPr>
              <w:br/>
              <w:t>И, снова прицелив в поэта</w:t>
            </w:r>
            <w:r w:rsidRPr="0039420E">
              <w:rPr>
                <w:rFonts w:ascii="Times New Roman" w:hAnsi="Times New Roman"/>
                <w:sz w:val="20"/>
                <w:szCs w:val="20"/>
              </w:rPr>
              <w:br/>
              <w:t>          рыжий зрачок,</w:t>
            </w:r>
            <w:r w:rsidRPr="0039420E">
              <w:rPr>
                <w:rFonts w:ascii="Times New Roman" w:hAnsi="Times New Roman"/>
                <w:sz w:val="20"/>
                <w:szCs w:val="20"/>
              </w:rPr>
              <w:br/>
              <w:t xml:space="preserve">добавит: — </w:t>
            </w:r>
            <w:proofErr w:type="gramStart"/>
            <w:r w:rsidRPr="0039420E">
              <w:rPr>
                <w:rFonts w:ascii="Times New Roman" w:hAnsi="Times New Roman"/>
                <w:sz w:val="20"/>
                <w:szCs w:val="20"/>
              </w:rPr>
              <w:t>Ужо</w:t>
            </w:r>
            <w:proofErr w:type="gramEnd"/>
            <w:r w:rsidRPr="0039420E">
              <w:rPr>
                <w:rFonts w:ascii="Times New Roman" w:hAnsi="Times New Roman"/>
                <w:sz w:val="20"/>
                <w:szCs w:val="20"/>
              </w:rPr>
              <w:t xml:space="preserve"> тебе!.. </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Он отпустит Пушкина жестом,</w:t>
            </w:r>
            <w:r w:rsidRPr="0039420E">
              <w:rPr>
                <w:rFonts w:ascii="Times New Roman" w:hAnsi="Times New Roman"/>
                <w:sz w:val="20"/>
                <w:szCs w:val="20"/>
              </w:rPr>
              <w:br/>
              <w:t>И тот, курчавясь, выскочит из</w:t>
            </w:r>
            <w:r w:rsidRPr="0039420E">
              <w:rPr>
                <w:rFonts w:ascii="Times New Roman" w:hAnsi="Times New Roman"/>
                <w:sz w:val="20"/>
                <w:szCs w:val="20"/>
              </w:rPr>
              <w:br/>
              <w:t>                              кабинета</w:t>
            </w:r>
            <w:proofErr w:type="gramStart"/>
            <w:r w:rsidRPr="0039420E">
              <w:rPr>
                <w:rFonts w:ascii="Times New Roman" w:hAnsi="Times New Roman"/>
                <w:sz w:val="20"/>
                <w:szCs w:val="20"/>
              </w:rPr>
              <w:br/>
              <w:t>И</w:t>
            </w:r>
            <w:proofErr w:type="gramEnd"/>
            <w:r w:rsidRPr="0039420E">
              <w:rPr>
                <w:rFonts w:ascii="Times New Roman" w:hAnsi="Times New Roman"/>
                <w:sz w:val="20"/>
                <w:szCs w:val="20"/>
              </w:rPr>
              <w:t> легко пролетит</w:t>
            </w:r>
            <w:r w:rsidRPr="0039420E">
              <w:rPr>
                <w:rFonts w:ascii="Times New Roman" w:hAnsi="Times New Roman"/>
                <w:sz w:val="20"/>
                <w:szCs w:val="20"/>
              </w:rPr>
              <w:br/>
              <w:t>По паркетам смежного зала,</w:t>
            </w:r>
            <w:r w:rsidRPr="0039420E">
              <w:rPr>
                <w:rFonts w:ascii="Times New Roman" w:hAnsi="Times New Roman"/>
                <w:sz w:val="20"/>
                <w:szCs w:val="20"/>
              </w:rPr>
              <w:br/>
              <w:t>Чуть кивнувши Дантесу,</w:t>
            </w:r>
            <w:r w:rsidRPr="0039420E">
              <w:rPr>
                <w:rFonts w:ascii="Times New Roman" w:hAnsi="Times New Roman"/>
                <w:sz w:val="20"/>
                <w:szCs w:val="20"/>
              </w:rPr>
              <w:br/>
              <w:t xml:space="preserve">Дежурному офицеру. </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 Шаркуны, ваше величество, —</w:t>
            </w:r>
            <w:r w:rsidRPr="0039420E">
              <w:rPr>
                <w:rFonts w:ascii="Times New Roman" w:hAnsi="Times New Roman"/>
                <w:sz w:val="20"/>
                <w:szCs w:val="20"/>
              </w:rPr>
              <w:br/>
              <w:t>Гортанно произнесет эфиоп</w:t>
            </w:r>
            <w:proofErr w:type="gramStart"/>
            <w:r w:rsidRPr="0039420E">
              <w:rPr>
                <w:rFonts w:ascii="Times New Roman" w:hAnsi="Times New Roman"/>
                <w:sz w:val="20"/>
                <w:szCs w:val="20"/>
              </w:rPr>
              <w:br/>
              <w:t>В</w:t>
            </w:r>
            <w:proofErr w:type="gramEnd"/>
            <w:r w:rsidRPr="0039420E">
              <w:rPr>
                <w:rFonts w:ascii="Times New Roman" w:hAnsi="Times New Roman"/>
                <w:sz w:val="20"/>
                <w:szCs w:val="20"/>
              </w:rPr>
              <w:t>след белокурому внуку</w:t>
            </w:r>
            <w:r w:rsidRPr="0039420E">
              <w:rPr>
                <w:rFonts w:ascii="Times New Roman" w:hAnsi="Times New Roman"/>
                <w:sz w:val="20"/>
                <w:szCs w:val="20"/>
              </w:rPr>
              <w:br/>
              <w:t>И вдруг улыбнется,</w:t>
            </w:r>
            <w:r w:rsidRPr="0039420E">
              <w:rPr>
                <w:rFonts w:ascii="Times New Roman" w:hAnsi="Times New Roman"/>
                <w:sz w:val="20"/>
                <w:szCs w:val="20"/>
              </w:rPr>
              <w:br/>
              <w:t>Показывая крепкие зубы</w:t>
            </w:r>
            <w:r w:rsidRPr="0039420E">
              <w:rPr>
                <w:rFonts w:ascii="Times New Roman" w:hAnsi="Times New Roman"/>
                <w:sz w:val="20"/>
                <w:szCs w:val="20"/>
              </w:rPr>
              <w:br/>
              <w:t xml:space="preserve">Цвета слоновой кости. </w:t>
            </w:r>
          </w:p>
          <w:p w:rsidR="00D4332D" w:rsidRPr="0039420E" w:rsidRDefault="00D4332D" w:rsidP="00D4332D">
            <w:pPr>
              <w:spacing w:before="100" w:beforeAutospacing="1" w:after="100" w:afterAutospacing="1" w:line="240" w:lineRule="auto"/>
              <w:rPr>
                <w:rFonts w:ascii="Times New Roman" w:hAnsi="Times New Roman"/>
                <w:sz w:val="20"/>
                <w:szCs w:val="20"/>
              </w:rPr>
            </w:pPr>
            <w:r w:rsidRPr="0039420E">
              <w:rPr>
                <w:rFonts w:ascii="Times New Roman" w:hAnsi="Times New Roman"/>
                <w:sz w:val="20"/>
                <w:szCs w:val="20"/>
              </w:rPr>
              <w:t>Читатели третьего тысячелетия</w:t>
            </w:r>
            <w:proofErr w:type="gramStart"/>
            <w:r w:rsidRPr="0039420E">
              <w:rPr>
                <w:rFonts w:ascii="Times New Roman" w:hAnsi="Times New Roman"/>
                <w:sz w:val="20"/>
                <w:szCs w:val="20"/>
              </w:rPr>
              <w:br/>
              <w:t>О</w:t>
            </w:r>
            <w:proofErr w:type="gramEnd"/>
            <w:r w:rsidRPr="0039420E">
              <w:rPr>
                <w:rFonts w:ascii="Times New Roman" w:hAnsi="Times New Roman"/>
                <w:sz w:val="20"/>
                <w:szCs w:val="20"/>
              </w:rPr>
              <w:t>ткроют повесть</w:t>
            </w:r>
            <w:r w:rsidRPr="0039420E">
              <w:rPr>
                <w:rFonts w:ascii="Times New Roman" w:hAnsi="Times New Roman"/>
                <w:sz w:val="20"/>
                <w:szCs w:val="20"/>
              </w:rPr>
              <w:br/>
              <w:t>С тем отрешенным вниманием,</w:t>
            </w:r>
            <w:r w:rsidRPr="0039420E">
              <w:rPr>
                <w:rFonts w:ascii="Times New Roman" w:hAnsi="Times New Roman"/>
                <w:sz w:val="20"/>
                <w:szCs w:val="20"/>
              </w:rPr>
              <w:br/>
              <w:t>С каким мы</w:t>
            </w:r>
            <w:r w:rsidRPr="0039420E">
              <w:rPr>
                <w:rFonts w:ascii="Times New Roman" w:hAnsi="Times New Roman"/>
                <w:sz w:val="20"/>
                <w:szCs w:val="20"/>
              </w:rPr>
              <w:br/>
              <w:t>Рассматриваем евангельские</w:t>
            </w:r>
            <w:r w:rsidRPr="0039420E">
              <w:rPr>
                <w:rFonts w:ascii="Times New Roman" w:hAnsi="Times New Roman"/>
                <w:sz w:val="20"/>
                <w:szCs w:val="20"/>
              </w:rPr>
              <w:br/>
              <w:t>                              сюжеты</w:t>
            </w:r>
            <w:r w:rsidRPr="0039420E">
              <w:rPr>
                <w:rFonts w:ascii="Times New Roman" w:hAnsi="Times New Roman"/>
                <w:sz w:val="20"/>
                <w:szCs w:val="20"/>
              </w:rPr>
              <w:br/>
              <w:t>Мастеров Возрождения,</w:t>
            </w:r>
            <w:r w:rsidRPr="0039420E">
              <w:rPr>
                <w:rFonts w:ascii="Times New Roman" w:hAnsi="Times New Roman"/>
                <w:sz w:val="20"/>
                <w:szCs w:val="20"/>
              </w:rPr>
              <w:br/>
              <w:t>Где за плечами гладковолосых</w:t>
            </w:r>
            <w:r w:rsidRPr="0039420E">
              <w:rPr>
                <w:rFonts w:ascii="Times New Roman" w:hAnsi="Times New Roman"/>
                <w:sz w:val="20"/>
                <w:szCs w:val="20"/>
              </w:rPr>
              <w:br/>
              <w:t>                               мадонн</w:t>
            </w:r>
            <w:r w:rsidRPr="0039420E">
              <w:rPr>
                <w:rFonts w:ascii="Times New Roman" w:hAnsi="Times New Roman"/>
                <w:sz w:val="20"/>
                <w:szCs w:val="20"/>
              </w:rPr>
              <w:br/>
              <w:t>В итальянских окнах</w:t>
            </w:r>
            <w:r w:rsidRPr="0039420E">
              <w:rPr>
                <w:rFonts w:ascii="Times New Roman" w:hAnsi="Times New Roman"/>
                <w:sz w:val="20"/>
                <w:szCs w:val="20"/>
              </w:rPr>
              <w:br/>
              <w:t>Открываются тосканские рощи,</w:t>
            </w:r>
            <w:r w:rsidRPr="0039420E">
              <w:rPr>
                <w:rFonts w:ascii="Times New Roman" w:hAnsi="Times New Roman"/>
                <w:sz w:val="20"/>
                <w:szCs w:val="20"/>
              </w:rPr>
              <w:br/>
              <w:t>А святой Иосиф</w:t>
            </w:r>
            <w:r w:rsidRPr="0039420E">
              <w:rPr>
                <w:rFonts w:ascii="Times New Roman" w:hAnsi="Times New Roman"/>
                <w:sz w:val="20"/>
                <w:szCs w:val="20"/>
              </w:rPr>
              <w:br/>
            </w:r>
            <w:r w:rsidRPr="0039420E">
              <w:rPr>
                <w:rFonts w:ascii="Times New Roman" w:hAnsi="Times New Roman"/>
                <w:sz w:val="20"/>
                <w:szCs w:val="20"/>
              </w:rPr>
              <w:lastRenderedPageBreak/>
              <w:t>Придерживает стареющей</w:t>
            </w:r>
            <w:r w:rsidRPr="0039420E">
              <w:rPr>
                <w:rFonts w:ascii="Times New Roman" w:hAnsi="Times New Roman"/>
                <w:sz w:val="20"/>
                <w:szCs w:val="20"/>
              </w:rPr>
              <w:br/>
              <w:t>                              рукой</w:t>
            </w:r>
            <w:r w:rsidRPr="0039420E">
              <w:rPr>
                <w:rFonts w:ascii="Times New Roman" w:hAnsi="Times New Roman"/>
                <w:sz w:val="20"/>
                <w:szCs w:val="20"/>
              </w:rPr>
              <w:br/>
            </w:r>
            <w:proofErr w:type="spellStart"/>
            <w:r w:rsidRPr="0039420E">
              <w:rPr>
                <w:rFonts w:ascii="Times New Roman" w:hAnsi="Times New Roman"/>
                <w:sz w:val="20"/>
                <w:szCs w:val="20"/>
              </w:rPr>
              <w:t>Вечереющие</w:t>
            </w:r>
            <w:proofErr w:type="spellEnd"/>
            <w:r w:rsidRPr="0039420E">
              <w:rPr>
                <w:rFonts w:ascii="Times New Roman" w:hAnsi="Times New Roman"/>
                <w:sz w:val="20"/>
                <w:szCs w:val="20"/>
              </w:rPr>
              <w:t xml:space="preserve"> складки</w:t>
            </w:r>
            <w:r w:rsidRPr="0039420E">
              <w:rPr>
                <w:rFonts w:ascii="Times New Roman" w:hAnsi="Times New Roman"/>
                <w:sz w:val="20"/>
                <w:szCs w:val="20"/>
              </w:rPr>
              <w:br/>
              <w:t>флорентийского плаща.</w:t>
            </w:r>
          </w:p>
        </w:tc>
      </w:tr>
    </w:tbl>
    <w:p w:rsidR="00E57A89" w:rsidRDefault="00E57A89" w:rsidP="00E57A89">
      <w:pPr>
        <w:spacing w:after="0" w:line="240" w:lineRule="auto"/>
        <w:ind w:firstLine="821"/>
        <w:rPr>
          <w:rFonts w:ascii="Times New Roman" w:hAnsi="Times New Roman"/>
          <w:sz w:val="20"/>
          <w:szCs w:val="20"/>
        </w:rPr>
      </w:pPr>
      <w:r w:rsidRPr="0039420E">
        <w:rPr>
          <w:rFonts w:ascii="Times New Roman" w:hAnsi="Times New Roman"/>
          <w:sz w:val="20"/>
          <w:szCs w:val="20"/>
        </w:rPr>
        <w:lastRenderedPageBreak/>
        <w:t>1. Можно ли, читая это стихотворение, вслед за А. Блоком назвать имя Пушкина «веселым»?</w:t>
      </w:r>
    </w:p>
    <w:p w:rsidR="00E57A89" w:rsidRDefault="00E57A89" w:rsidP="00E57A89">
      <w:pPr>
        <w:spacing w:after="0" w:line="240" w:lineRule="auto"/>
        <w:ind w:firstLine="821"/>
        <w:rPr>
          <w:rFonts w:ascii="Times New Roman" w:hAnsi="Times New Roman"/>
          <w:sz w:val="20"/>
          <w:szCs w:val="20"/>
        </w:rPr>
      </w:pPr>
      <w:r w:rsidRPr="0039420E">
        <w:rPr>
          <w:rFonts w:ascii="Times New Roman" w:hAnsi="Times New Roman"/>
          <w:sz w:val="20"/>
          <w:szCs w:val="20"/>
        </w:rPr>
        <w:t>2. Какие строки не позволяют сказать, что автор относится к прошлому и будущему с «отрешенным вниманием»?</w:t>
      </w:r>
    </w:p>
    <w:p w:rsidR="00E57A89" w:rsidRDefault="00E57A89" w:rsidP="00E57A89">
      <w:pPr>
        <w:spacing w:after="0" w:line="240" w:lineRule="auto"/>
        <w:ind w:firstLine="821"/>
        <w:rPr>
          <w:rFonts w:ascii="Times New Roman" w:hAnsi="Times New Roman"/>
          <w:sz w:val="20"/>
          <w:szCs w:val="20"/>
        </w:rPr>
      </w:pPr>
      <w:r w:rsidRPr="0039420E">
        <w:rPr>
          <w:rFonts w:ascii="Times New Roman" w:hAnsi="Times New Roman"/>
          <w:sz w:val="20"/>
          <w:szCs w:val="20"/>
        </w:rPr>
        <w:t>3. Как вы объясните смысл цитирования Д. Самойловым «Медного всадника» и косвенного упоминания «Капитанской дочки» А. С. Пушкина? Почему Д. Самойлов слова бедного Евгения из «Медного всадника» вкладывает в уста Петра I?</w:t>
      </w:r>
    </w:p>
    <w:p w:rsidR="00E57A89" w:rsidRDefault="00E57A89" w:rsidP="00E57A89">
      <w:pPr>
        <w:spacing w:after="0" w:line="240" w:lineRule="auto"/>
        <w:ind w:firstLine="821"/>
        <w:jc w:val="both"/>
        <w:rPr>
          <w:rFonts w:ascii="Times New Roman" w:hAnsi="Times New Roman"/>
          <w:sz w:val="20"/>
          <w:szCs w:val="20"/>
        </w:rPr>
      </w:pPr>
      <w:r w:rsidRPr="0039420E">
        <w:rPr>
          <w:rFonts w:ascii="Times New Roman" w:hAnsi="Times New Roman"/>
          <w:sz w:val="20"/>
          <w:szCs w:val="20"/>
        </w:rPr>
        <w:t>4. Почему Дантес в этом стихотворении назван «</w:t>
      </w:r>
      <w:r w:rsidRPr="0039420E">
        <w:rPr>
          <w:rFonts w:ascii="Times New Roman" w:hAnsi="Times New Roman"/>
          <w:i/>
          <w:iCs/>
          <w:sz w:val="20"/>
          <w:szCs w:val="20"/>
        </w:rPr>
        <w:t xml:space="preserve">дежурным </w:t>
      </w:r>
      <w:r>
        <w:rPr>
          <w:rFonts w:ascii="Times New Roman" w:hAnsi="Times New Roman"/>
          <w:sz w:val="20"/>
          <w:szCs w:val="20"/>
        </w:rPr>
        <w:t>офицером»?</w:t>
      </w:r>
    </w:p>
    <w:p w:rsidR="00E57A89" w:rsidRDefault="00E57A89" w:rsidP="00E57A89">
      <w:pPr>
        <w:spacing w:after="0" w:line="240" w:lineRule="auto"/>
        <w:ind w:firstLine="821"/>
        <w:jc w:val="both"/>
        <w:rPr>
          <w:rFonts w:ascii="Times New Roman" w:hAnsi="Times New Roman"/>
          <w:sz w:val="20"/>
          <w:szCs w:val="20"/>
        </w:rPr>
      </w:pPr>
      <w:r w:rsidRPr="0039420E">
        <w:rPr>
          <w:rFonts w:ascii="Times New Roman" w:hAnsi="Times New Roman"/>
          <w:sz w:val="20"/>
          <w:szCs w:val="20"/>
        </w:rPr>
        <w:t>5. В чем смыс</w:t>
      </w:r>
      <w:r>
        <w:rPr>
          <w:rFonts w:ascii="Times New Roman" w:hAnsi="Times New Roman"/>
          <w:sz w:val="20"/>
          <w:szCs w:val="20"/>
        </w:rPr>
        <w:t>л названия стихотворения?</w:t>
      </w:r>
    </w:p>
    <w:p w:rsidR="00E57A89" w:rsidRDefault="00E57A89" w:rsidP="00E57A89">
      <w:pPr>
        <w:spacing w:after="0" w:line="240" w:lineRule="auto"/>
        <w:ind w:firstLine="821"/>
        <w:jc w:val="both"/>
        <w:rPr>
          <w:rFonts w:ascii="Times New Roman" w:hAnsi="Times New Roman"/>
          <w:sz w:val="20"/>
          <w:szCs w:val="20"/>
        </w:rPr>
      </w:pPr>
      <w:r w:rsidRPr="0039420E">
        <w:rPr>
          <w:rFonts w:ascii="Times New Roman" w:hAnsi="Times New Roman"/>
          <w:sz w:val="20"/>
          <w:szCs w:val="20"/>
        </w:rPr>
        <w:t>6. Как вы объясните «небольшие сдвиги во времени</w:t>
      </w:r>
      <w:r>
        <w:rPr>
          <w:rFonts w:ascii="Times New Roman" w:hAnsi="Times New Roman"/>
          <w:sz w:val="20"/>
          <w:szCs w:val="20"/>
        </w:rPr>
        <w:t>»? Зачем они нужны поэту?</w:t>
      </w:r>
    </w:p>
    <w:p w:rsidR="00E57A89" w:rsidRDefault="00E57A89" w:rsidP="00E57A89">
      <w:pPr>
        <w:spacing w:after="0" w:line="240" w:lineRule="auto"/>
        <w:ind w:firstLine="821"/>
        <w:jc w:val="both"/>
        <w:rPr>
          <w:rFonts w:ascii="Times New Roman" w:hAnsi="Times New Roman"/>
          <w:sz w:val="20"/>
          <w:szCs w:val="20"/>
        </w:rPr>
      </w:pPr>
      <w:r w:rsidRPr="0039420E">
        <w:rPr>
          <w:rFonts w:ascii="Times New Roman" w:hAnsi="Times New Roman"/>
          <w:sz w:val="20"/>
          <w:szCs w:val="20"/>
        </w:rPr>
        <w:t>7. Почему в заключительной строфе стихотворения возникают образы Богоматери и ее мужа, святого Иосифа?</w:t>
      </w:r>
    </w:p>
    <w:p w:rsidR="00E57A89" w:rsidRPr="0039420E" w:rsidRDefault="00E57A89" w:rsidP="00E57A89">
      <w:pPr>
        <w:spacing w:after="0" w:line="240" w:lineRule="auto"/>
        <w:ind w:firstLine="821"/>
        <w:jc w:val="both"/>
        <w:rPr>
          <w:rFonts w:ascii="Times New Roman" w:hAnsi="Times New Roman"/>
          <w:sz w:val="20"/>
          <w:szCs w:val="20"/>
        </w:rPr>
      </w:pPr>
      <w:r w:rsidRPr="0039420E">
        <w:rPr>
          <w:rFonts w:ascii="Times New Roman" w:hAnsi="Times New Roman"/>
          <w:sz w:val="20"/>
          <w:szCs w:val="20"/>
        </w:rPr>
        <w:t>8. Какие «сдвиги во времени» для «</w:t>
      </w:r>
      <w:proofErr w:type="spellStart"/>
      <w:r w:rsidRPr="0039420E">
        <w:rPr>
          <w:rFonts w:ascii="Times New Roman" w:hAnsi="Times New Roman"/>
          <w:sz w:val="20"/>
          <w:szCs w:val="20"/>
        </w:rPr>
        <w:t>спрессовки</w:t>
      </w:r>
      <w:proofErr w:type="spellEnd"/>
      <w:r w:rsidRPr="0039420E">
        <w:rPr>
          <w:rFonts w:ascii="Times New Roman" w:hAnsi="Times New Roman"/>
          <w:sz w:val="20"/>
          <w:szCs w:val="20"/>
        </w:rPr>
        <w:t xml:space="preserve"> сюжета» предложили бы вы? Придумайте такой сюжет.</w:t>
      </w:r>
    </w:p>
    <w:p w:rsidR="00D2526A" w:rsidRDefault="00D2526A" w:rsidP="00D2526A">
      <w:pPr>
        <w:spacing w:after="0" w:line="240" w:lineRule="auto"/>
        <w:rPr>
          <w:rFonts w:ascii="Times New Roman" w:hAnsi="Times New Roman"/>
          <w:b/>
          <w:bCs/>
          <w:sz w:val="20"/>
          <w:szCs w:val="20"/>
        </w:rPr>
      </w:pPr>
      <w:r w:rsidRPr="0039420E">
        <w:rPr>
          <w:rFonts w:ascii="Times New Roman" w:hAnsi="Times New Roman"/>
          <w:b/>
          <w:bCs/>
          <w:spacing w:val="48"/>
          <w:sz w:val="20"/>
          <w:szCs w:val="20"/>
        </w:rPr>
        <w:t>Раздел</w:t>
      </w:r>
      <w:r w:rsidRPr="0039420E">
        <w:rPr>
          <w:rFonts w:ascii="Times New Roman" w:hAnsi="Times New Roman"/>
          <w:b/>
          <w:bCs/>
          <w:sz w:val="20"/>
          <w:szCs w:val="20"/>
        </w:rPr>
        <w:t xml:space="preserve"> II</w:t>
      </w:r>
      <w:r w:rsidRPr="0039420E">
        <w:rPr>
          <w:rFonts w:ascii="Times New Roman" w:hAnsi="Times New Roman"/>
          <w:b/>
          <w:bCs/>
          <w:spacing w:val="48"/>
          <w:sz w:val="20"/>
          <w:szCs w:val="20"/>
        </w:rPr>
        <w:t>I.</w:t>
      </w:r>
      <w:r w:rsidRPr="0039420E">
        <w:rPr>
          <w:rFonts w:ascii="Times New Roman" w:hAnsi="Times New Roman"/>
          <w:b/>
          <w:bCs/>
          <w:sz w:val="20"/>
          <w:szCs w:val="20"/>
        </w:rPr>
        <w:t xml:space="preserve"> Война и мир</w:t>
      </w:r>
    </w:p>
    <w:p w:rsidR="00D2526A" w:rsidRDefault="00D2526A" w:rsidP="00D2526A">
      <w:pPr>
        <w:spacing w:after="0" w:line="240" w:lineRule="auto"/>
        <w:ind w:firstLine="706"/>
        <w:rPr>
          <w:rFonts w:ascii="Times New Roman" w:hAnsi="Times New Roman"/>
          <w:b/>
          <w:bCs/>
          <w:sz w:val="20"/>
          <w:szCs w:val="20"/>
        </w:rPr>
      </w:pPr>
      <w:r w:rsidRPr="0039420E">
        <w:rPr>
          <w:rFonts w:ascii="Times New Roman" w:hAnsi="Times New Roman"/>
          <w:b/>
          <w:bCs/>
          <w:sz w:val="20"/>
          <w:szCs w:val="20"/>
        </w:rPr>
        <w:t>В. П. Некрасов. «В окопах Сталинграда» — 2 (3) ч.</w:t>
      </w:r>
      <w:r>
        <w:rPr>
          <w:rFonts w:ascii="Times New Roman" w:hAnsi="Times New Roman"/>
          <w:b/>
          <w:bCs/>
          <w:sz w:val="20"/>
          <w:szCs w:val="20"/>
        </w:rPr>
        <w:t xml:space="preserve"> </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Литература военных лет как первый за годы идеологической цензуры росток правды. Возрождение в отечественном искусстве общечеловеческих идеалов, развитие традиций классической русской литературы в изображении человека на войне. Послевоенная «фронтовая проза» (1946—1951) как продолжение </w:t>
      </w:r>
      <w:r>
        <w:rPr>
          <w:rFonts w:ascii="Times New Roman" w:hAnsi="Times New Roman"/>
          <w:sz w:val="20"/>
          <w:szCs w:val="20"/>
        </w:rPr>
        <w:t>литературы военных лет.</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Жизнь и литературная судьба В. П. Некрасова. История создания и появления в печати романа «В окопах Сталинграда». Перипетии в отношениях писателя и власти в 60—70 гг. Изгнание В. Некрасова из СССР в 1974 г. «Реабилитация» книг писателя н</w:t>
      </w:r>
      <w:r>
        <w:rPr>
          <w:rFonts w:ascii="Times New Roman" w:hAnsi="Times New Roman"/>
          <w:sz w:val="20"/>
          <w:szCs w:val="20"/>
        </w:rPr>
        <w:t>а родине в конце 80-х гг.</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Роман «В окопах Сталинграда» как честное, умное, суровое повествование о Великой Отечественной войне с точки зрения рядовых ее участников и как автобиографическое произведение, открывающее отношение В. Некрасова к миру, в</w:t>
      </w:r>
      <w:r>
        <w:rPr>
          <w:rFonts w:ascii="Times New Roman" w:hAnsi="Times New Roman"/>
          <w:sz w:val="20"/>
          <w:szCs w:val="20"/>
        </w:rPr>
        <w:t>ойне, людям, самому себе.</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Рассматривание военных фотографий, чтение писем писателя военных лет, эпизодов из рассказа «Как я стал шевалье». Беседа по вопросам: «Почему медаль</w:t>
      </w:r>
      <w:proofErr w:type="gramStart"/>
      <w:r w:rsidRPr="0039420E">
        <w:rPr>
          <w:rFonts w:ascii="Times New Roman" w:hAnsi="Times New Roman"/>
          <w:sz w:val="20"/>
          <w:szCs w:val="20"/>
        </w:rPr>
        <w:t xml:space="preserve"> „З</w:t>
      </w:r>
      <w:proofErr w:type="gramEnd"/>
      <w:r w:rsidRPr="0039420E">
        <w:rPr>
          <w:rFonts w:ascii="Times New Roman" w:hAnsi="Times New Roman"/>
          <w:sz w:val="20"/>
          <w:szCs w:val="20"/>
        </w:rPr>
        <w:t>а отвагу“ стала Для Некрасова самой дорогой? Что заставляет его вновь и вновь возвращаться мыслями к „адскому котлу“ войны? Какие черты Некрасова-человек</w:t>
      </w:r>
      <w:r>
        <w:rPr>
          <w:rFonts w:ascii="Times New Roman" w:hAnsi="Times New Roman"/>
          <w:sz w:val="20"/>
          <w:szCs w:val="20"/>
        </w:rPr>
        <w:t>а раскрывают его письма?»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Беседа, выявляющая первичное восприятие романа, выяснение отношений уч</w:t>
      </w:r>
      <w:r>
        <w:rPr>
          <w:rFonts w:ascii="Times New Roman" w:hAnsi="Times New Roman"/>
          <w:sz w:val="20"/>
          <w:szCs w:val="20"/>
        </w:rPr>
        <w:t>ащихся и автора к героям.</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Анализ композиции произведения. </w:t>
      </w:r>
      <w:proofErr w:type="spellStart"/>
      <w:r w:rsidRPr="0039420E">
        <w:rPr>
          <w:rFonts w:ascii="Times New Roman" w:hAnsi="Times New Roman"/>
          <w:sz w:val="20"/>
          <w:szCs w:val="20"/>
        </w:rPr>
        <w:t>Двухчастная</w:t>
      </w:r>
      <w:proofErr w:type="spellEnd"/>
      <w:r w:rsidRPr="0039420E">
        <w:rPr>
          <w:rFonts w:ascii="Times New Roman" w:hAnsi="Times New Roman"/>
          <w:sz w:val="20"/>
          <w:szCs w:val="20"/>
        </w:rPr>
        <w:t xml:space="preserve"> структура как отражение художественного замысла писателя: 1-я часть — «Отступление» и 2-я часть — «Оборона». Время и пространство в романе. Рассматривание фотографий Сталинграда до и после великой битвы: Мамаев курган, Волга, тракторный завод, дома горожан. Чтение эпизодов романа, описывающих город летом, осенью и зимой. Изменение облика природы и города. Поиск деталей, подтверждающих, что разрушенный город не покорен. Составление киносценария по эпизодам романа.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Сталинградская битва в размышлениях персонажей романа. Стереоскопичность звука и изображения как художественная особенность романа. Воспроизведение стереоскопичности звука в ролевом чтении учащимися эпизода переправы че</w:t>
      </w:r>
      <w:r>
        <w:rPr>
          <w:rFonts w:ascii="Times New Roman" w:hAnsi="Times New Roman"/>
          <w:sz w:val="20"/>
          <w:szCs w:val="20"/>
        </w:rPr>
        <w:t>рез Волгу (</w:t>
      </w:r>
      <w:proofErr w:type="gramStart"/>
      <w:r>
        <w:rPr>
          <w:rFonts w:ascii="Times New Roman" w:hAnsi="Times New Roman"/>
          <w:sz w:val="20"/>
          <w:szCs w:val="20"/>
        </w:rPr>
        <w:t>ч</w:t>
      </w:r>
      <w:proofErr w:type="gramEnd"/>
      <w:r>
        <w:rPr>
          <w:rFonts w:ascii="Times New Roman" w:hAnsi="Times New Roman"/>
          <w:sz w:val="20"/>
          <w:szCs w:val="20"/>
        </w:rPr>
        <w:t>. 1, гл. 18).</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Исторический комментарий о Сталинградской битве; значение сражения для исхода войны. Обсуждение проблемного вопроса: «Почему в романе о крупнейшей битве основное место уделено размышлениям, диалогам рядовых участников войны, их воспоминаниям и быту, а не оп</w:t>
      </w:r>
      <w:r>
        <w:rPr>
          <w:rFonts w:ascii="Times New Roman" w:hAnsi="Times New Roman"/>
          <w:sz w:val="20"/>
          <w:szCs w:val="20"/>
        </w:rPr>
        <w:t>исанию военных операций?»</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Проблемы войны и мира. Привычки мирной жизни человека на войне как спасение от жестокости, бесчеловечности. Образ ординарца </w:t>
      </w:r>
      <w:proofErr w:type="spellStart"/>
      <w:r w:rsidRPr="0039420E">
        <w:rPr>
          <w:rFonts w:ascii="Times New Roman" w:hAnsi="Times New Roman"/>
          <w:sz w:val="20"/>
          <w:szCs w:val="20"/>
        </w:rPr>
        <w:t>Валеги</w:t>
      </w:r>
      <w:proofErr w:type="spellEnd"/>
      <w:r w:rsidRPr="0039420E">
        <w:rPr>
          <w:rFonts w:ascii="Times New Roman" w:hAnsi="Times New Roman"/>
          <w:sz w:val="20"/>
          <w:szCs w:val="20"/>
        </w:rPr>
        <w:t xml:space="preserve"> как выразителя русского характера. «Окопная» </w:t>
      </w:r>
      <w:proofErr w:type="gramStart"/>
      <w:r w:rsidRPr="0039420E">
        <w:rPr>
          <w:rFonts w:ascii="Times New Roman" w:hAnsi="Times New Roman"/>
          <w:sz w:val="20"/>
          <w:szCs w:val="20"/>
        </w:rPr>
        <w:t>правда</w:t>
      </w:r>
      <w:proofErr w:type="gramEnd"/>
      <w:r w:rsidRPr="0039420E">
        <w:rPr>
          <w:rFonts w:ascii="Times New Roman" w:hAnsi="Times New Roman"/>
          <w:sz w:val="20"/>
          <w:szCs w:val="20"/>
        </w:rPr>
        <w:t xml:space="preserve"> как правда народная. Присоединение </w:t>
      </w:r>
      <w:proofErr w:type="spellStart"/>
      <w:r w:rsidRPr="0039420E">
        <w:rPr>
          <w:rFonts w:ascii="Times New Roman" w:hAnsi="Times New Roman"/>
          <w:sz w:val="20"/>
          <w:szCs w:val="20"/>
        </w:rPr>
        <w:t>Керженцева</w:t>
      </w:r>
      <w:proofErr w:type="spellEnd"/>
      <w:r w:rsidRPr="0039420E">
        <w:rPr>
          <w:rFonts w:ascii="Times New Roman" w:hAnsi="Times New Roman"/>
          <w:sz w:val="20"/>
          <w:szCs w:val="20"/>
        </w:rPr>
        <w:t xml:space="preserve"> к этой правде. Неприятие народом бессмысленных жертв, отрицание методов, которыми ведут войну л</w:t>
      </w:r>
      <w:r>
        <w:rPr>
          <w:rFonts w:ascii="Times New Roman" w:hAnsi="Times New Roman"/>
          <w:sz w:val="20"/>
          <w:szCs w:val="20"/>
        </w:rPr>
        <w:t>юди, подобные Абросимову.</w:t>
      </w:r>
    </w:p>
    <w:p w:rsidR="00D2526A" w:rsidRDefault="00D2526A" w:rsidP="00D2526A">
      <w:pPr>
        <w:spacing w:after="0" w:line="240" w:lineRule="auto"/>
        <w:ind w:firstLine="706"/>
        <w:jc w:val="both"/>
        <w:rPr>
          <w:rFonts w:ascii="Times New Roman" w:hAnsi="Times New Roman"/>
          <w:sz w:val="20"/>
          <w:szCs w:val="20"/>
        </w:rPr>
      </w:pPr>
      <w:proofErr w:type="spellStart"/>
      <w:r w:rsidRPr="0039420E">
        <w:rPr>
          <w:rFonts w:ascii="Times New Roman" w:hAnsi="Times New Roman"/>
          <w:sz w:val="20"/>
          <w:szCs w:val="20"/>
        </w:rPr>
        <w:t>Керженцев</w:t>
      </w:r>
      <w:proofErr w:type="spellEnd"/>
      <w:r w:rsidRPr="0039420E">
        <w:rPr>
          <w:rFonts w:ascii="Times New Roman" w:hAnsi="Times New Roman"/>
          <w:sz w:val="20"/>
          <w:szCs w:val="20"/>
        </w:rPr>
        <w:t xml:space="preserve"> и герои повествования. Образ главного героя: изменение от начала к концу романа, переход от замкнутости к открытости. Проявление этого в его разговорах с героями, увеличение продолжительности диалогов к концу романа. Диалоги как средство раскрытия человеческой сущности героев, их переживаний и мыслей, отражение драматизма переживаемых героями моментов. Чтение диалогов героев: </w:t>
      </w:r>
      <w:proofErr w:type="spellStart"/>
      <w:r w:rsidRPr="0039420E">
        <w:rPr>
          <w:rFonts w:ascii="Times New Roman" w:hAnsi="Times New Roman"/>
          <w:sz w:val="20"/>
          <w:szCs w:val="20"/>
        </w:rPr>
        <w:t>Керженцева</w:t>
      </w:r>
      <w:proofErr w:type="spellEnd"/>
      <w:r w:rsidRPr="0039420E">
        <w:rPr>
          <w:rFonts w:ascii="Times New Roman" w:hAnsi="Times New Roman"/>
          <w:sz w:val="20"/>
          <w:szCs w:val="20"/>
        </w:rPr>
        <w:t xml:space="preserve"> и Чумака, </w:t>
      </w:r>
      <w:proofErr w:type="spellStart"/>
      <w:r w:rsidRPr="0039420E">
        <w:rPr>
          <w:rFonts w:ascii="Times New Roman" w:hAnsi="Times New Roman"/>
          <w:sz w:val="20"/>
          <w:szCs w:val="20"/>
        </w:rPr>
        <w:t>Керженцева</w:t>
      </w:r>
      <w:proofErr w:type="spellEnd"/>
      <w:r w:rsidRPr="0039420E">
        <w:rPr>
          <w:rFonts w:ascii="Times New Roman" w:hAnsi="Times New Roman"/>
          <w:sz w:val="20"/>
          <w:szCs w:val="20"/>
        </w:rPr>
        <w:t xml:space="preserve"> и Фарбера, </w:t>
      </w:r>
      <w:proofErr w:type="spellStart"/>
      <w:r w:rsidRPr="0039420E">
        <w:rPr>
          <w:rFonts w:ascii="Times New Roman" w:hAnsi="Times New Roman"/>
          <w:sz w:val="20"/>
          <w:szCs w:val="20"/>
        </w:rPr>
        <w:t>Керженцева</w:t>
      </w:r>
      <w:proofErr w:type="spellEnd"/>
      <w:r>
        <w:rPr>
          <w:rFonts w:ascii="Times New Roman" w:hAnsi="Times New Roman"/>
          <w:sz w:val="20"/>
          <w:szCs w:val="20"/>
        </w:rPr>
        <w:t xml:space="preserve"> и капитана-надсмотрщика.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Подготовка </w:t>
      </w:r>
      <w:proofErr w:type="spellStart"/>
      <w:r w:rsidRPr="0039420E">
        <w:rPr>
          <w:rFonts w:ascii="Times New Roman" w:hAnsi="Times New Roman"/>
          <w:sz w:val="20"/>
          <w:szCs w:val="20"/>
        </w:rPr>
        <w:t>радиоспектакля</w:t>
      </w:r>
      <w:proofErr w:type="spellEnd"/>
      <w:r w:rsidRPr="0039420E">
        <w:rPr>
          <w:rFonts w:ascii="Times New Roman" w:hAnsi="Times New Roman"/>
          <w:sz w:val="20"/>
          <w:szCs w:val="20"/>
        </w:rPr>
        <w:t xml:space="preserve"> по главам 9—15 части II (атака и захват немецких окопов). Групповая работа: создание плана-сценария, сюжета </w:t>
      </w:r>
      <w:proofErr w:type="spellStart"/>
      <w:r w:rsidRPr="0039420E">
        <w:rPr>
          <w:rFonts w:ascii="Times New Roman" w:hAnsi="Times New Roman"/>
          <w:sz w:val="20"/>
          <w:szCs w:val="20"/>
        </w:rPr>
        <w:t>радиоспектакля</w:t>
      </w:r>
      <w:proofErr w:type="spellEnd"/>
      <w:r w:rsidRPr="0039420E">
        <w:rPr>
          <w:rFonts w:ascii="Times New Roman" w:hAnsi="Times New Roman"/>
          <w:sz w:val="20"/>
          <w:szCs w:val="20"/>
        </w:rPr>
        <w:t xml:space="preserve">, продумывание звукового силуэта роли того или иного героя, шумового фона. Защита сценарных планов и выбор лучшего. Коллективная работа по осуществлению постановки и записи </w:t>
      </w:r>
      <w:proofErr w:type="spellStart"/>
      <w:r w:rsidRPr="0039420E">
        <w:rPr>
          <w:rFonts w:ascii="Times New Roman" w:hAnsi="Times New Roman"/>
          <w:sz w:val="20"/>
          <w:szCs w:val="20"/>
        </w:rPr>
        <w:t>радиоспектакля</w:t>
      </w:r>
      <w:proofErr w:type="spellEnd"/>
      <w:r w:rsidRPr="0039420E">
        <w:rPr>
          <w:rFonts w:ascii="Times New Roman" w:hAnsi="Times New Roman"/>
          <w:sz w:val="20"/>
          <w:szCs w:val="20"/>
        </w:rPr>
        <w:t>.</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Два поколения военной прозы. Война глазами ее участников и потомков.</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Повторение. </w:t>
      </w:r>
      <w:r w:rsidRPr="0039420E">
        <w:rPr>
          <w:rFonts w:ascii="Times New Roman" w:hAnsi="Times New Roman"/>
          <w:sz w:val="20"/>
          <w:szCs w:val="20"/>
        </w:rPr>
        <w:t>Л. Н. Толстой. «Севастопольские рассказы».</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Э. Хемингуэй. «По ком звонит колокол»; Э.-М. Ремарк. «На западном фронте без перемен».</w:t>
      </w:r>
    </w:p>
    <w:p w:rsidR="00D2526A" w:rsidRDefault="00D2526A" w:rsidP="00D2526A">
      <w:pPr>
        <w:spacing w:after="0" w:line="240" w:lineRule="auto"/>
        <w:ind w:firstLine="706"/>
        <w:jc w:val="both"/>
        <w:rPr>
          <w:rFonts w:ascii="Times New Roman" w:hAnsi="Times New Roman"/>
          <w:b/>
          <w:bCs/>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Рецензия на экранизацию романа — фильм А. Иванова «Солдаты» (1957).</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sz w:val="20"/>
          <w:szCs w:val="20"/>
        </w:rPr>
        <w:t>А. Т. Твардовский — 2 (3) ч.</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Творческий путь поэта. Становление самобытного художественного стиля. Некрасовские традиции. Поэтизация свободного крестьянского труда в «Стране </w:t>
      </w:r>
      <w:proofErr w:type="spellStart"/>
      <w:r w:rsidRPr="0039420E">
        <w:rPr>
          <w:rFonts w:ascii="Times New Roman" w:hAnsi="Times New Roman"/>
          <w:sz w:val="20"/>
          <w:szCs w:val="20"/>
        </w:rPr>
        <w:t>Муравии</w:t>
      </w:r>
      <w:proofErr w:type="spellEnd"/>
      <w:r w:rsidRPr="0039420E">
        <w:rPr>
          <w:rFonts w:ascii="Times New Roman" w:hAnsi="Times New Roman"/>
          <w:sz w:val="20"/>
          <w:szCs w:val="20"/>
        </w:rPr>
        <w:t>». Трансформация светлой фантастики русской сказки. Диспут о поэме. Предостережение от грядущей б</w:t>
      </w:r>
      <w:r>
        <w:rPr>
          <w:rFonts w:ascii="Times New Roman" w:hAnsi="Times New Roman"/>
          <w:sz w:val="20"/>
          <w:szCs w:val="20"/>
        </w:rPr>
        <w:t>еды — отлучения от земли.</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Фронтовая хроника. Классическое совершенство стихотворений «Перед войной, как будто в знак беды...» и «Немые». Военная лирика Твардовского. Разработка жанра послания и баллады. Традиции </w:t>
      </w:r>
      <w:proofErr w:type="spellStart"/>
      <w:r w:rsidRPr="0039420E">
        <w:rPr>
          <w:rFonts w:ascii="Times New Roman" w:hAnsi="Times New Roman"/>
          <w:sz w:val="20"/>
          <w:szCs w:val="20"/>
        </w:rPr>
        <w:t>лермонтовского</w:t>
      </w:r>
      <w:proofErr w:type="spellEnd"/>
      <w:r w:rsidRPr="0039420E">
        <w:rPr>
          <w:rFonts w:ascii="Times New Roman" w:hAnsi="Times New Roman"/>
          <w:sz w:val="20"/>
          <w:szCs w:val="20"/>
        </w:rPr>
        <w:t xml:space="preserve"> «Бороди</w:t>
      </w:r>
      <w:r>
        <w:rPr>
          <w:rFonts w:ascii="Times New Roman" w:hAnsi="Times New Roman"/>
          <w:sz w:val="20"/>
          <w:szCs w:val="20"/>
        </w:rPr>
        <w:t>на» в «Балладе о Москве».</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lastRenderedPageBreak/>
        <w:t xml:space="preserve">Трагедийность поэмы «Дом у дороги» (1946). Ее внутренняя музыка, сквозной мотив и звукопись. Дом и мир, тишина и война как полярные начала в творчестве Твардовского. Лирическая сила стихотворения «Я убит </w:t>
      </w:r>
      <w:proofErr w:type="gramStart"/>
      <w:r w:rsidRPr="0039420E">
        <w:rPr>
          <w:rFonts w:ascii="Times New Roman" w:hAnsi="Times New Roman"/>
          <w:sz w:val="20"/>
          <w:szCs w:val="20"/>
        </w:rPr>
        <w:t>подо</w:t>
      </w:r>
      <w:proofErr w:type="gramEnd"/>
      <w:r w:rsidRPr="0039420E">
        <w:rPr>
          <w:rFonts w:ascii="Times New Roman" w:hAnsi="Times New Roman"/>
          <w:sz w:val="20"/>
          <w:szCs w:val="20"/>
        </w:rPr>
        <w:t xml:space="preserve"> Ржевом...» и «В тот день, когда окончилась война...». Конкурс чтецов, исполняющих п</w:t>
      </w:r>
      <w:r>
        <w:rPr>
          <w:rFonts w:ascii="Times New Roman" w:hAnsi="Times New Roman"/>
          <w:sz w:val="20"/>
          <w:szCs w:val="20"/>
        </w:rPr>
        <w:t>роизведение Твардовского.</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Поэма «За далью — даль» (1960). Кристаллизация замысла и история создания. Своеобразие жанра: лироэпическая поэма, дневник путешествия и эпопея с широкими философскими раздумьями. Название и многогранность понятия «даль». Дорожные впечатления как внешняя канва сюжета. Внутренняя тема поэмы. Образ автора. Чувство истории и многоплановый мотив дороги. Сопряжение образов: Волга и Москва, две кузницы, трудовая панорама Сибири и образ Родины. Раздумья о природе поэтического творчества. Движение времени и постоянство человеческих ценностей. Три комп</w:t>
      </w:r>
      <w:r>
        <w:rPr>
          <w:rFonts w:ascii="Times New Roman" w:hAnsi="Times New Roman"/>
          <w:sz w:val="20"/>
          <w:szCs w:val="20"/>
        </w:rPr>
        <w:t>озиционных звена в поэме.</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Сатирический эксперимент поэта в «Теркине на том свете» (1963). Тема «</w:t>
      </w:r>
      <w:proofErr w:type="spellStart"/>
      <w:r w:rsidRPr="0039420E">
        <w:rPr>
          <w:rFonts w:ascii="Times New Roman" w:hAnsi="Times New Roman"/>
          <w:sz w:val="20"/>
          <w:szCs w:val="20"/>
        </w:rPr>
        <w:t>дантова</w:t>
      </w:r>
      <w:proofErr w:type="spellEnd"/>
      <w:r w:rsidRPr="0039420E">
        <w:rPr>
          <w:rFonts w:ascii="Times New Roman" w:hAnsi="Times New Roman"/>
          <w:sz w:val="20"/>
          <w:szCs w:val="20"/>
        </w:rPr>
        <w:t xml:space="preserve"> ада» в комедийном освещении. Условность формы и персонажа. «Тот свет» как модель «этого». Опыт сценического воплощения поэмы в Театре сатиры и </w:t>
      </w:r>
      <w:r>
        <w:rPr>
          <w:rFonts w:ascii="Times New Roman" w:hAnsi="Times New Roman"/>
          <w:sz w:val="20"/>
          <w:szCs w:val="20"/>
        </w:rPr>
        <w:t>обсуждение его учащимися.</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Поэма «По праву памяти» (1966—1969). Необычность судьбы произведения. Соотнесенность его со временем 60-х гг. и актуальность для последующих десятилетий. Поэма как акт сопротивления беспамятству. Связь с главой «Так это было» из поэмы «За далью — даль». Аналогия с некрасовскими правдоискателями, отправляющимися в путь. Контраст безмятежной идиллии «беды черной». Судьба мужика и правителя в контексте русской классической традиции. Родственность стихам А. Ахматовой «Мне голос был...». Вызов тирании и деспотизму. Обращение к читателям «из другого поколенья». Гневный монолог, саркастический язык поэм</w:t>
      </w:r>
      <w:r>
        <w:rPr>
          <w:rFonts w:ascii="Times New Roman" w:hAnsi="Times New Roman"/>
          <w:sz w:val="20"/>
          <w:szCs w:val="20"/>
        </w:rPr>
        <w:t>ы и афористичность слова.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Деятельность А. Твардовского — редактора журнала «Новый мир». Привлечение воспоминаний А. Солженицына, В. Лакшина, А. Кондратовича. Лирика последних лет. Внутренний диалог с эпохой.</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Понятие о литературно-художественном журнале.</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Повторение. </w:t>
      </w:r>
      <w:r w:rsidRPr="0039420E">
        <w:rPr>
          <w:rFonts w:ascii="Times New Roman" w:hAnsi="Times New Roman"/>
          <w:sz w:val="20"/>
          <w:szCs w:val="20"/>
        </w:rPr>
        <w:t>Н. А. Некрасов. «Кому на Руси жить хорошо»; А. Твардовский. «Василий Теркин».</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Самостоятельное </w:t>
      </w:r>
      <w:proofErr w:type="spellStart"/>
      <w:r w:rsidRPr="0039420E">
        <w:rPr>
          <w:rFonts w:ascii="Times New Roman" w:hAnsi="Times New Roman"/>
          <w:b/>
          <w:bCs/>
          <w:i/>
          <w:iCs/>
          <w:sz w:val="20"/>
          <w:szCs w:val="20"/>
        </w:rPr>
        <w:t>чтение</w:t>
      </w:r>
      <w:proofErr w:type="gramStart"/>
      <w:r w:rsidRPr="0039420E">
        <w:rPr>
          <w:rFonts w:ascii="Times New Roman" w:hAnsi="Times New Roman"/>
          <w:b/>
          <w:bCs/>
          <w:i/>
          <w:iCs/>
          <w:sz w:val="20"/>
          <w:szCs w:val="20"/>
        </w:rPr>
        <w:t>.</w:t>
      </w:r>
      <w:r w:rsidRPr="0039420E">
        <w:rPr>
          <w:rFonts w:ascii="Times New Roman" w:hAnsi="Times New Roman"/>
          <w:sz w:val="20"/>
          <w:szCs w:val="20"/>
        </w:rPr>
        <w:t>А</w:t>
      </w:r>
      <w:proofErr w:type="spellEnd"/>
      <w:proofErr w:type="gramEnd"/>
      <w:r w:rsidRPr="0039420E">
        <w:rPr>
          <w:rFonts w:ascii="Times New Roman" w:hAnsi="Times New Roman"/>
          <w:sz w:val="20"/>
          <w:szCs w:val="20"/>
        </w:rPr>
        <w:t>. Твардовский. «Теркин на том свете», «Дом у дороги».</w:t>
      </w:r>
    </w:p>
    <w:p w:rsidR="00D2526A" w:rsidRDefault="00D2526A" w:rsidP="00D2526A">
      <w:pPr>
        <w:spacing w:after="0" w:line="240" w:lineRule="auto"/>
        <w:ind w:firstLine="706"/>
        <w:jc w:val="both"/>
        <w:rPr>
          <w:rFonts w:ascii="Times New Roman" w:hAnsi="Times New Roman"/>
          <w:b/>
          <w:bCs/>
          <w:sz w:val="20"/>
          <w:szCs w:val="20"/>
        </w:rPr>
      </w:pPr>
      <w:r w:rsidRPr="0039420E">
        <w:rPr>
          <w:rFonts w:ascii="Times New Roman" w:hAnsi="Times New Roman"/>
          <w:b/>
          <w:bCs/>
          <w:i/>
          <w:iCs/>
          <w:sz w:val="20"/>
          <w:szCs w:val="20"/>
        </w:rPr>
        <w:t xml:space="preserve">Литературное </w:t>
      </w:r>
      <w:proofErr w:type="spellStart"/>
      <w:r w:rsidRPr="0039420E">
        <w:rPr>
          <w:rFonts w:ascii="Times New Roman" w:hAnsi="Times New Roman"/>
          <w:b/>
          <w:bCs/>
          <w:i/>
          <w:iCs/>
          <w:sz w:val="20"/>
          <w:szCs w:val="20"/>
        </w:rPr>
        <w:t>творчество</w:t>
      </w:r>
      <w:proofErr w:type="gramStart"/>
      <w:r w:rsidRPr="0039420E">
        <w:rPr>
          <w:rFonts w:ascii="Times New Roman" w:hAnsi="Times New Roman"/>
          <w:b/>
          <w:bCs/>
          <w:i/>
          <w:iCs/>
          <w:sz w:val="20"/>
          <w:szCs w:val="20"/>
        </w:rPr>
        <w:t>.</w:t>
      </w:r>
      <w:r w:rsidRPr="0039420E">
        <w:rPr>
          <w:rFonts w:ascii="Times New Roman" w:hAnsi="Times New Roman"/>
          <w:sz w:val="20"/>
          <w:szCs w:val="20"/>
        </w:rPr>
        <w:t>О</w:t>
      </w:r>
      <w:proofErr w:type="gramEnd"/>
      <w:r w:rsidRPr="0039420E">
        <w:rPr>
          <w:rFonts w:ascii="Times New Roman" w:hAnsi="Times New Roman"/>
          <w:sz w:val="20"/>
          <w:szCs w:val="20"/>
        </w:rPr>
        <w:t>бращение</w:t>
      </w:r>
      <w:proofErr w:type="spellEnd"/>
      <w:r w:rsidRPr="0039420E">
        <w:rPr>
          <w:rFonts w:ascii="Times New Roman" w:hAnsi="Times New Roman"/>
          <w:sz w:val="20"/>
          <w:szCs w:val="20"/>
        </w:rPr>
        <w:t xml:space="preserve"> редактора современного журнала к читателям.</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sz w:val="20"/>
          <w:szCs w:val="20"/>
        </w:rPr>
        <w:t>В. Быков. «Сотников» — 1 (1) ч.</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Развитие военной темы в отечественной литературе 70—80-х гг. Нравственная оценка современного человека с высоты духовного прозрения, обретенного в годы Великой</w:t>
      </w:r>
      <w:r>
        <w:rPr>
          <w:rFonts w:ascii="Times New Roman" w:hAnsi="Times New Roman"/>
          <w:sz w:val="20"/>
          <w:szCs w:val="20"/>
        </w:rPr>
        <w:t xml:space="preserve"> Отечественной войны.</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Изображение «обочины» войны в произведениях В. Быкова. Сосредоточение внимания писателя не на внешней стороне войны (описание знаменитых битв, военных действий кадровой армии, деятельности крупных военачальников), а на внутреннем мире человека </w:t>
      </w:r>
      <w:r>
        <w:rPr>
          <w:rFonts w:ascii="Times New Roman" w:hAnsi="Times New Roman"/>
          <w:sz w:val="20"/>
          <w:szCs w:val="20"/>
        </w:rPr>
        <w:t>в экстремальных условиях.</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Повесть «Сотников» как исследование природы героизма и предательства. Анализ начального эпизода: физическая немощь героя как реальная угроза успешности дела. Подтверждение этому в эпизоде с </w:t>
      </w:r>
      <w:proofErr w:type="spellStart"/>
      <w:r w:rsidRPr="0039420E">
        <w:rPr>
          <w:rFonts w:ascii="Times New Roman" w:hAnsi="Times New Roman"/>
          <w:sz w:val="20"/>
          <w:szCs w:val="20"/>
        </w:rPr>
        <w:t>Дёмчихой</w:t>
      </w:r>
      <w:proofErr w:type="spellEnd"/>
      <w:r w:rsidRPr="0039420E">
        <w:rPr>
          <w:rFonts w:ascii="Times New Roman" w:hAnsi="Times New Roman"/>
          <w:sz w:val="20"/>
          <w:szCs w:val="20"/>
        </w:rPr>
        <w:t>: невольная вина Со</w:t>
      </w:r>
      <w:r>
        <w:rPr>
          <w:rFonts w:ascii="Times New Roman" w:hAnsi="Times New Roman"/>
          <w:sz w:val="20"/>
          <w:szCs w:val="20"/>
        </w:rPr>
        <w:t>тникова за арест женщины.</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Готовность к смерти, невозможность компромисса с совестью как проявления высокого, героического в Сотникове и стремление выжить любой ценой, следование инстинкту жизни, цепь компромиссов как путь к предательству, нр</w:t>
      </w:r>
      <w:r>
        <w:rPr>
          <w:rFonts w:ascii="Times New Roman" w:hAnsi="Times New Roman"/>
          <w:sz w:val="20"/>
          <w:szCs w:val="20"/>
        </w:rPr>
        <w:t>авственной гибели Рыбака.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Спор Сотникова и Рыбака на страницах повести. Параллельное описание портретов, мыслей, реакций, поступков героев как прием раскрытия их внутреннего мира и сопоставления. Размышления об истоках героизма и предательства. Сопоставительный анализ детских воспоминаний героев: Сотникова об отцовском маузере (гл. 16) и Рыбака о спасении им детей и лошади (гл. 15). Создание проблемной ситуации при помощи вопроса: «Почему Сотников, поступивший </w:t>
      </w:r>
      <w:proofErr w:type="gramStart"/>
      <w:r w:rsidRPr="0039420E">
        <w:rPr>
          <w:rFonts w:ascii="Times New Roman" w:hAnsi="Times New Roman"/>
          <w:sz w:val="20"/>
          <w:szCs w:val="20"/>
        </w:rPr>
        <w:t>малодушно</w:t>
      </w:r>
      <w:proofErr w:type="gramEnd"/>
      <w:r w:rsidRPr="0039420E">
        <w:rPr>
          <w:rFonts w:ascii="Times New Roman" w:hAnsi="Times New Roman"/>
          <w:sz w:val="20"/>
          <w:szCs w:val="20"/>
        </w:rPr>
        <w:t xml:space="preserve"> в детстве, вырос героем, а Рыбак, совершивший смелый по</w:t>
      </w:r>
      <w:r>
        <w:rPr>
          <w:rFonts w:ascii="Times New Roman" w:hAnsi="Times New Roman"/>
          <w:sz w:val="20"/>
          <w:szCs w:val="20"/>
        </w:rPr>
        <w:t>ступок, стал предателем?»</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Осознанное отношение к жизни, нравственная строгость к самому себе как опора духовности Сотникова; импульсивное, стихийное восприятие жизни, самодовольство как проявление духовного «изъяна», нравственно</w:t>
      </w:r>
      <w:r>
        <w:rPr>
          <w:rFonts w:ascii="Times New Roman" w:hAnsi="Times New Roman"/>
          <w:sz w:val="20"/>
          <w:szCs w:val="20"/>
        </w:rPr>
        <w:t>й неполноценности Рыбака.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Словесное рисование портретов юных Сотникова и Рыбака в следующий после поступков момент и ответы на вопросы: «С какими мыслями, чувствами, убеждениями герои выйдут в жизнь? Как это отражает</w:t>
      </w:r>
      <w:r>
        <w:rPr>
          <w:rFonts w:ascii="Times New Roman" w:hAnsi="Times New Roman"/>
          <w:sz w:val="20"/>
          <w:szCs w:val="20"/>
        </w:rPr>
        <w:t>ся на выражении их лиц, глаз?»</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Анализ финала повести: «диалог» взглядов Сотникова и мальчика в буденовке как утверждение автором бессмертия ду</w:t>
      </w:r>
      <w:r>
        <w:rPr>
          <w:rFonts w:ascii="Times New Roman" w:hAnsi="Times New Roman"/>
          <w:sz w:val="20"/>
          <w:szCs w:val="20"/>
        </w:rPr>
        <w:t>ховного подвига человека.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Повесть «Сотников» и кинофильм Л. Е. </w:t>
      </w:r>
      <w:proofErr w:type="spellStart"/>
      <w:r w:rsidRPr="0039420E">
        <w:rPr>
          <w:rFonts w:ascii="Times New Roman" w:hAnsi="Times New Roman"/>
          <w:sz w:val="20"/>
          <w:szCs w:val="20"/>
        </w:rPr>
        <w:t>Шепитько</w:t>
      </w:r>
      <w:proofErr w:type="spellEnd"/>
      <w:r w:rsidRPr="0039420E">
        <w:rPr>
          <w:rFonts w:ascii="Times New Roman" w:hAnsi="Times New Roman"/>
          <w:sz w:val="20"/>
          <w:szCs w:val="20"/>
        </w:rPr>
        <w:t xml:space="preserve"> «Восхождение» (1976). Актуализация режиссером философского подтекста повести, усиление ее этических мотивов. «Восхождение» как </w:t>
      </w:r>
      <w:proofErr w:type="spellStart"/>
      <w:r w:rsidRPr="0039420E">
        <w:rPr>
          <w:rFonts w:ascii="Times New Roman" w:hAnsi="Times New Roman"/>
          <w:sz w:val="20"/>
          <w:szCs w:val="20"/>
        </w:rPr>
        <w:t>неопритча</w:t>
      </w:r>
      <w:proofErr w:type="spellEnd"/>
      <w:r w:rsidRPr="0039420E">
        <w:rPr>
          <w:rFonts w:ascii="Times New Roman" w:hAnsi="Times New Roman"/>
          <w:sz w:val="20"/>
          <w:szCs w:val="20"/>
        </w:rPr>
        <w:t xml:space="preserve"> о Хри</w:t>
      </w:r>
      <w:r>
        <w:rPr>
          <w:rFonts w:ascii="Times New Roman" w:hAnsi="Times New Roman"/>
          <w:sz w:val="20"/>
          <w:szCs w:val="20"/>
        </w:rPr>
        <w:t>сте и предавшем его Иуде.</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Просмотр и анализ </w:t>
      </w:r>
      <w:proofErr w:type="spellStart"/>
      <w:r w:rsidRPr="0039420E">
        <w:rPr>
          <w:rFonts w:ascii="Times New Roman" w:hAnsi="Times New Roman"/>
          <w:sz w:val="20"/>
          <w:szCs w:val="20"/>
        </w:rPr>
        <w:t>кинопортретов</w:t>
      </w:r>
      <w:proofErr w:type="spellEnd"/>
      <w:r w:rsidRPr="0039420E">
        <w:rPr>
          <w:rFonts w:ascii="Times New Roman" w:hAnsi="Times New Roman"/>
          <w:sz w:val="20"/>
          <w:szCs w:val="20"/>
        </w:rPr>
        <w:t xml:space="preserve"> героев (крупный план замерзающего у дерева Сотникова, крупный план Рыбака во время спора с Сотниковым в подвале). Ответы на вопросы: «Как в облике героев проявляется их духовная сущность? С какими образами ассоциируются у реж</w:t>
      </w:r>
      <w:r>
        <w:rPr>
          <w:rFonts w:ascii="Times New Roman" w:hAnsi="Times New Roman"/>
          <w:sz w:val="20"/>
          <w:szCs w:val="20"/>
        </w:rPr>
        <w:t>иссера Сотников и Рыбак?»</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Просмотр эпизода допроса Сотникова. Идейный спор Сотникова и Портнова о человеческой природе как главный философский конфликт фильма. Просмотр финального эпизода и ответ на вопрос: «Как финал картины подтверждает истинность убеждений Сотникова и опровергает человеконенавистническую идеологию Портнова?» Итоговая беседа по фильму, организованная вопросами: «О каком восхождении размышляет режиссер? Кто и почему смог совершить это восхождение?»</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Психологизм и экстремальные ситуации в художественной прозе.</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Б. Лавренев. «Сорок первый».</w:t>
      </w:r>
    </w:p>
    <w:p w:rsidR="00D2526A" w:rsidRDefault="00D2526A" w:rsidP="00D2526A">
      <w:pPr>
        <w:spacing w:after="0" w:line="240" w:lineRule="auto"/>
        <w:ind w:firstLine="706"/>
        <w:jc w:val="both"/>
        <w:rPr>
          <w:rFonts w:ascii="Times New Roman" w:hAnsi="Times New Roman"/>
          <w:b/>
          <w:bCs/>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Внутренний монолог мальчика в буденовке.</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sz w:val="20"/>
          <w:szCs w:val="20"/>
        </w:rPr>
        <w:t>В. П. Астафьев. «Пастух и пастушка» — 2 (2) ч.</w:t>
      </w:r>
      <w:r w:rsidRPr="0039420E">
        <w:rPr>
          <w:rFonts w:ascii="Times New Roman" w:hAnsi="Times New Roman"/>
          <w:sz w:val="20"/>
          <w:szCs w:val="20"/>
        </w:rPr>
        <w:t xml:space="preserve"> </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sz w:val="20"/>
          <w:szCs w:val="20"/>
        </w:rPr>
        <w:t>Ю. Бондарев. «Берег» — 2 (3) ч.</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Роман «Берег» (1970) — сопоставление двух эпох жизни человека — юности, зрелости как двух </w:t>
      </w:r>
      <w:proofErr w:type="spellStart"/>
      <w:r w:rsidRPr="0039420E">
        <w:rPr>
          <w:rFonts w:ascii="Times New Roman" w:hAnsi="Times New Roman"/>
          <w:sz w:val="20"/>
          <w:szCs w:val="20"/>
        </w:rPr>
        <w:t>мироотношений</w:t>
      </w:r>
      <w:proofErr w:type="spellEnd"/>
      <w:r w:rsidRPr="0039420E">
        <w:rPr>
          <w:rFonts w:ascii="Times New Roman" w:hAnsi="Times New Roman"/>
          <w:sz w:val="20"/>
          <w:szCs w:val="20"/>
        </w:rPr>
        <w:t xml:space="preserve">. Редкое для литературы эпохи застоя отсутствие грубой односторонности в оценке писателем </w:t>
      </w:r>
      <w:r w:rsidRPr="0039420E">
        <w:rPr>
          <w:rFonts w:ascii="Times New Roman" w:hAnsi="Times New Roman"/>
          <w:sz w:val="20"/>
          <w:szCs w:val="20"/>
        </w:rPr>
        <w:lastRenderedPageBreak/>
        <w:t xml:space="preserve">противоположных социальных укладов. Сообщения учащихся, подводящие итог размышлениям русских писателей о юности и зрелости, войне и мире, России и Европе от Пушкина и Чаадаева до Л. Толстого и Чехова. </w:t>
      </w:r>
      <w:proofErr w:type="gramStart"/>
      <w:r w:rsidRPr="0039420E">
        <w:rPr>
          <w:rFonts w:ascii="Times New Roman" w:hAnsi="Times New Roman"/>
          <w:sz w:val="20"/>
          <w:szCs w:val="20"/>
        </w:rPr>
        <w:t>Роман Бондарева — попытка сохранить ценности русской литературы в искаженном войнами и тоталитарными режимами XX в. Размышления учеников над вопросом о названии романа:</w:t>
      </w:r>
      <w:proofErr w:type="gramEnd"/>
      <w:r w:rsidRPr="0039420E">
        <w:rPr>
          <w:rFonts w:ascii="Times New Roman" w:hAnsi="Times New Roman"/>
          <w:sz w:val="20"/>
          <w:szCs w:val="20"/>
        </w:rPr>
        <w:t xml:space="preserve"> «Где „берег, милый“ для героя?» Проблемный анализ романа, протекающий как оправдание названий каждой его части. Первая часть романа «По ту сторону», разграничивающая пространство быта и пространство вечности. Писатель Вадим Никитин, находящийся по ту сторону государственной границы и по ту сторону памяти о юности. Дискуссия: «Что дает повод надеяться, что встреча с юностью произойдет?» Стопроцентно советский спутник Никитина, осторожный и подозрительный Самсонов. Неотступное желание Никитина войти в жизнь, разгадать ее тайну и страх перед воспоминаниями о юной любви, не позволяющий сразу узнать Эмму в госпоже Герберт. Вторая часть романа «Безумие». Проблемный вопрос: «Что для Никитина безумие: война или любовь?» Разрешение цепи вопросов: «Почему Эмма в минуты нежности называет Вадима „бабочкой“? В чем символичность этого образа и его сходство со стихотворением Фета? Почему лейтенант </w:t>
      </w:r>
      <w:proofErr w:type="spellStart"/>
      <w:r w:rsidRPr="0039420E">
        <w:rPr>
          <w:rFonts w:ascii="Times New Roman" w:hAnsi="Times New Roman"/>
          <w:sz w:val="20"/>
          <w:szCs w:val="20"/>
        </w:rPr>
        <w:t>Княжко</w:t>
      </w:r>
      <w:proofErr w:type="spellEnd"/>
      <w:r w:rsidRPr="0039420E">
        <w:rPr>
          <w:rFonts w:ascii="Times New Roman" w:hAnsi="Times New Roman"/>
          <w:sz w:val="20"/>
          <w:szCs w:val="20"/>
        </w:rPr>
        <w:t xml:space="preserve"> отвергает любовь на войне, а Никитин отдается ей? В чем близость </w:t>
      </w:r>
      <w:proofErr w:type="spellStart"/>
      <w:r w:rsidRPr="0039420E">
        <w:rPr>
          <w:rFonts w:ascii="Times New Roman" w:hAnsi="Times New Roman"/>
          <w:sz w:val="20"/>
          <w:szCs w:val="20"/>
        </w:rPr>
        <w:t>Княжко</w:t>
      </w:r>
      <w:proofErr w:type="spellEnd"/>
      <w:r w:rsidRPr="0039420E">
        <w:rPr>
          <w:rFonts w:ascii="Times New Roman" w:hAnsi="Times New Roman"/>
          <w:sz w:val="20"/>
          <w:szCs w:val="20"/>
        </w:rPr>
        <w:t xml:space="preserve"> к Андрею Болконскому, а Никитина </w:t>
      </w:r>
      <w:proofErr w:type="gramStart"/>
      <w:r w:rsidRPr="0039420E">
        <w:rPr>
          <w:rFonts w:ascii="Times New Roman" w:hAnsi="Times New Roman"/>
          <w:sz w:val="20"/>
          <w:szCs w:val="20"/>
        </w:rPr>
        <w:t>к</w:t>
      </w:r>
      <w:proofErr w:type="gramEnd"/>
      <w:r w:rsidRPr="0039420E">
        <w:rPr>
          <w:rFonts w:ascii="Times New Roman" w:hAnsi="Times New Roman"/>
          <w:sz w:val="20"/>
          <w:szCs w:val="20"/>
        </w:rPr>
        <w:t> Ростовым? Зачем Бондарев прямо следует за Л. Толстым в мотиве зовущего неба, оценке войны и отношении к врагам? Почему Меженин и </w:t>
      </w:r>
      <w:proofErr w:type="spellStart"/>
      <w:r w:rsidRPr="0039420E">
        <w:rPr>
          <w:rFonts w:ascii="Times New Roman" w:hAnsi="Times New Roman"/>
          <w:sz w:val="20"/>
          <w:szCs w:val="20"/>
        </w:rPr>
        <w:t>Гранаутов</w:t>
      </w:r>
      <w:proofErr w:type="spellEnd"/>
      <w:r w:rsidRPr="0039420E">
        <w:rPr>
          <w:rFonts w:ascii="Times New Roman" w:hAnsi="Times New Roman"/>
          <w:sz w:val="20"/>
          <w:szCs w:val="20"/>
        </w:rPr>
        <w:t xml:space="preserve"> пытаются все объяснить низко и свести честность к тщеславию, любовь к инстинкту, благородство к высокомерию? В чем права, а в чем наивна юность?» Групповая работа: написание киносценария по эпизоду «Смерть лейтенанта </w:t>
      </w:r>
      <w:proofErr w:type="spellStart"/>
      <w:r w:rsidRPr="0039420E">
        <w:rPr>
          <w:rFonts w:ascii="Times New Roman" w:hAnsi="Times New Roman"/>
          <w:sz w:val="20"/>
          <w:szCs w:val="20"/>
        </w:rPr>
        <w:t>Княжко</w:t>
      </w:r>
      <w:proofErr w:type="spellEnd"/>
      <w:r w:rsidRPr="0039420E">
        <w:rPr>
          <w:rFonts w:ascii="Times New Roman" w:hAnsi="Times New Roman"/>
          <w:sz w:val="20"/>
          <w:szCs w:val="20"/>
        </w:rPr>
        <w:t>». Создание диптиха «Эмма и госпожа Герберт». Третья часть романа «Ностальгия». Проблемные вопросы: «</w:t>
      </w:r>
      <w:proofErr w:type="gramStart"/>
      <w:r w:rsidRPr="0039420E">
        <w:rPr>
          <w:rFonts w:ascii="Times New Roman" w:hAnsi="Times New Roman"/>
          <w:sz w:val="20"/>
          <w:szCs w:val="20"/>
        </w:rPr>
        <w:t>По чему</w:t>
      </w:r>
      <w:proofErr w:type="gramEnd"/>
      <w:r w:rsidRPr="0039420E">
        <w:rPr>
          <w:rFonts w:ascii="Times New Roman" w:hAnsi="Times New Roman"/>
          <w:sz w:val="20"/>
          <w:szCs w:val="20"/>
        </w:rPr>
        <w:t xml:space="preserve"> тоскует Никитин: по дому или по времени войны и любви? Почему Никитин умирает, возвращаясь на родину?» Цинизм Самсонова и поэтичность Никитина. Образ счастья на римской площади </w:t>
      </w:r>
      <w:proofErr w:type="spellStart"/>
      <w:r w:rsidRPr="0039420E">
        <w:rPr>
          <w:rFonts w:ascii="Times New Roman" w:hAnsi="Times New Roman"/>
          <w:sz w:val="20"/>
          <w:szCs w:val="20"/>
        </w:rPr>
        <w:t>Навона</w:t>
      </w:r>
      <w:proofErr w:type="spellEnd"/>
      <w:r w:rsidRPr="0039420E">
        <w:rPr>
          <w:rFonts w:ascii="Times New Roman" w:hAnsi="Times New Roman"/>
          <w:sz w:val="20"/>
          <w:szCs w:val="20"/>
        </w:rPr>
        <w:t>. Лиризм прозы Бондарева.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Повторение. </w:t>
      </w:r>
      <w:r w:rsidRPr="0039420E">
        <w:rPr>
          <w:rFonts w:ascii="Times New Roman" w:hAnsi="Times New Roman"/>
          <w:sz w:val="20"/>
          <w:szCs w:val="20"/>
        </w:rPr>
        <w:t>И. Тургенев, А. Фет, Л. Толстой</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К. Федин. «Города и годы».</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 «Встречи с юностью в русской поэзии и прозе».</w:t>
      </w:r>
    </w:p>
    <w:p w:rsidR="00D2526A" w:rsidRDefault="00D2526A" w:rsidP="00D2526A">
      <w:pPr>
        <w:spacing w:after="0" w:line="240" w:lineRule="auto"/>
        <w:ind w:firstLine="706"/>
        <w:jc w:val="both"/>
        <w:rPr>
          <w:rFonts w:ascii="Times New Roman" w:hAnsi="Times New Roman"/>
          <w:b/>
          <w:bCs/>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А. Приставкин. «Ночевала тучка золотая».</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sz w:val="20"/>
          <w:szCs w:val="20"/>
        </w:rPr>
        <w:t>Э.-М. Ремарк. «Три товарища» — 1 (2) ч.</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sz w:val="20"/>
          <w:szCs w:val="20"/>
        </w:rPr>
        <w:t>Урок 1. Роман «Три товарища»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Увлечение романом «Три товарища» (1938), перевод которого на русский язык появился в середине 50-х гг. в России. Лирический герой в послевоенные годы — тема, очень понятная советскому читателю, только что прошедшему, пережившему Великую Отечественную войну 1941—1945 гг. Поиски примет быта, создающие художественный образ в представлении читателя. Объяснение реплики Ленца (гл. 4): «Диковинно!.. Почему это устанавливают памятники разным людям, а почему бы не поставить памятник луне или цветущему дереву?» Отчего мир для них безысходный, тупиковый? Почему мирная жизнь оборачивается для молодых героев романа и читателей губительной стороной? Поиски в тексте и комментирование алогизмов, не вызыв</w:t>
      </w:r>
      <w:r>
        <w:rPr>
          <w:rFonts w:ascii="Times New Roman" w:hAnsi="Times New Roman"/>
          <w:sz w:val="20"/>
          <w:szCs w:val="20"/>
        </w:rPr>
        <w:t>ающих у героев удивления:</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 Ты </w:t>
      </w:r>
      <w:r>
        <w:rPr>
          <w:rFonts w:ascii="Times New Roman" w:hAnsi="Times New Roman"/>
          <w:sz w:val="20"/>
          <w:szCs w:val="20"/>
        </w:rPr>
        <w:t>любишь меня? — спросил я.</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Она отриц</w:t>
      </w:r>
      <w:r>
        <w:rPr>
          <w:rFonts w:ascii="Times New Roman" w:hAnsi="Times New Roman"/>
          <w:sz w:val="20"/>
          <w:szCs w:val="20"/>
        </w:rPr>
        <w:t>ательно покачала головой.</w:t>
      </w:r>
    </w:p>
    <w:p w:rsidR="00D2526A" w:rsidRDefault="00D2526A" w:rsidP="00D2526A">
      <w:pPr>
        <w:spacing w:after="0" w:line="240" w:lineRule="auto"/>
        <w:ind w:firstLine="706"/>
        <w:jc w:val="both"/>
        <w:rPr>
          <w:rFonts w:ascii="Times New Roman" w:hAnsi="Times New Roman"/>
          <w:sz w:val="20"/>
          <w:szCs w:val="20"/>
        </w:rPr>
      </w:pPr>
      <w:r>
        <w:rPr>
          <w:rFonts w:ascii="Times New Roman" w:hAnsi="Times New Roman"/>
          <w:sz w:val="20"/>
          <w:szCs w:val="20"/>
        </w:rPr>
        <w:t>— А ты меня?</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Нет. Вот счастье, пр</w:t>
      </w:r>
      <w:r>
        <w:rPr>
          <w:rFonts w:ascii="Times New Roman" w:hAnsi="Times New Roman"/>
          <w:sz w:val="20"/>
          <w:szCs w:val="20"/>
        </w:rPr>
        <w:t>авда?</w:t>
      </w:r>
    </w:p>
    <w:p w:rsidR="00D2526A" w:rsidRDefault="00D2526A" w:rsidP="00D2526A">
      <w:pPr>
        <w:spacing w:after="0" w:line="240" w:lineRule="auto"/>
        <w:ind w:firstLine="706"/>
        <w:jc w:val="both"/>
        <w:rPr>
          <w:rFonts w:ascii="Times New Roman" w:hAnsi="Times New Roman"/>
          <w:sz w:val="20"/>
          <w:szCs w:val="20"/>
        </w:rPr>
      </w:pPr>
      <w:r>
        <w:rPr>
          <w:rFonts w:ascii="Times New Roman" w:hAnsi="Times New Roman"/>
          <w:sz w:val="20"/>
          <w:szCs w:val="20"/>
        </w:rPr>
        <w:t>— Большое счастье».</w:t>
      </w:r>
    </w:p>
    <w:p w:rsidR="00D2526A" w:rsidRDefault="00D2526A" w:rsidP="00D2526A">
      <w:pPr>
        <w:spacing w:after="0" w:line="240" w:lineRule="auto"/>
        <w:ind w:firstLine="706"/>
        <w:jc w:val="both"/>
        <w:rPr>
          <w:rFonts w:ascii="Times New Roman" w:hAnsi="Times New Roman"/>
          <w:b/>
          <w:bCs/>
          <w:sz w:val="20"/>
          <w:szCs w:val="20"/>
        </w:rPr>
      </w:pPr>
      <w:r w:rsidRPr="0039420E">
        <w:rPr>
          <w:rFonts w:ascii="Times New Roman" w:hAnsi="Times New Roman"/>
          <w:sz w:val="20"/>
          <w:szCs w:val="20"/>
        </w:rPr>
        <w:t>Почему героев романа Ремарка называют «потерянным поколением»? Что делает героев романа действительно товарищами? Объяснение анализом эпизодов смысла названия романа.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b/>
          <w:bCs/>
          <w:sz w:val="20"/>
          <w:szCs w:val="20"/>
        </w:rPr>
        <w:t>Урок 2. «Потерянное поколение» в романе «Триумфальная арка»</w:t>
      </w:r>
    </w:p>
    <w:p w:rsidR="00D2526A" w:rsidRDefault="00D2526A" w:rsidP="00D2526A">
      <w:pPr>
        <w:spacing w:after="0" w:line="240" w:lineRule="auto"/>
        <w:ind w:firstLine="706"/>
        <w:jc w:val="both"/>
        <w:rPr>
          <w:rFonts w:ascii="Times New Roman" w:hAnsi="Times New Roman"/>
          <w:sz w:val="20"/>
          <w:szCs w:val="20"/>
        </w:rPr>
      </w:pPr>
      <w:r w:rsidRPr="0039420E">
        <w:rPr>
          <w:rFonts w:ascii="Times New Roman" w:hAnsi="Times New Roman"/>
          <w:sz w:val="20"/>
          <w:szCs w:val="20"/>
        </w:rPr>
        <w:t xml:space="preserve">Главный герой романа — лирический герой писателя. Обнажение сущности вынужденной эмиграции как состояния души. Проблема героя — в потере родины, исчерпавшей себя. Образ Германии, проходящий через весь роман, как образ неотвратимо надвигающегося будущего. Бегство </w:t>
      </w:r>
      <w:proofErr w:type="spellStart"/>
      <w:r w:rsidRPr="0039420E">
        <w:rPr>
          <w:rFonts w:ascii="Times New Roman" w:hAnsi="Times New Roman"/>
          <w:sz w:val="20"/>
          <w:szCs w:val="20"/>
        </w:rPr>
        <w:t>Равика</w:t>
      </w:r>
      <w:proofErr w:type="spellEnd"/>
      <w:r w:rsidRPr="0039420E">
        <w:rPr>
          <w:rFonts w:ascii="Times New Roman" w:hAnsi="Times New Roman"/>
          <w:sz w:val="20"/>
          <w:szCs w:val="20"/>
        </w:rPr>
        <w:t xml:space="preserve"> как единственно оставшийся жизненный путь. Невостребованная жизнь, полная несбывшихся надежд. Одиночество героя, упрочившееся в нем, и попытки сохранить себя в пространст</w:t>
      </w:r>
      <w:r>
        <w:rPr>
          <w:rFonts w:ascii="Times New Roman" w:hAnsi="Times New Roman"/>
          <w:sz w:val="20"/>
          <w:szCs w:val="20"/>
        </w:rPr>
        <w:t>ве всеобщего непонимания</w:t>
      </w:r>
    </w:p>
    <w:p w:rsidR="00D2526A" w:rsidRDefault="00D2526A" w:rsidP="00D2526A">
      <w:pPr>
        <w:spacing w:after="0" w:line="240" w:lineRule="auto"/>
        <w:ind w:firstLine="706"/>
        <w:jc w:val="both"/>
        <w:rPr>
          <w:rFonts w:ascii="Times New Roman" w:hAnsi="Times New Roman"/>
          <w:sz w:val="20"/>
          <w:szCs w:val="20"/>
        </w:rPr>
      </w:pPr>
      <w:proofErr w:type="spellStart"/>
      <w:r w:rsidRPr="0039420E">
        <w:rPr>
          <w:rFonts w:ascii="Times New Roman" w:hAnsi="Times New Roman"/>
          <w:sz w:val="20"/>
          <w:szCs w:val="20"/>
        </w:rPr>
        <w:t>Равик</w:t>
      </w:r>
      <w:proofErr w:type="spellEnd"/>
      <w:r w:rsidRPr="0039420E">
        <w:rPr>
          <w:rFonts w:ascii="Times New Roman" w:hAnsi="Times New Roman"/>
          <w:sz w:val="20"/>
          <w:szCs w:val="20"/>
        </w:rPr>
        <w:t xml:space="preserve"> и </w:t>
      </w:r>
      <w:proofErr w:type="spellStart"/>
      <w:r w:rsidRPr="0039420E">
        <w:rPr>
          <w:rFonts w:ascii="Times New Roman" w:hAnsi="Times New Roman"/>
          <w:sz w:val="20"/>
          <w:szCs w:val="20"/>
        </w:rPr>
        <w:t>Жоан</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Маду</w:t>
      </w:r>
      <w:proofErr w:type="spellEnd"/>
      <w:r w:rsidRPr="0039420E">
        <w:rPr>
          <w:rFonts w:ascii="Times New Roman" w:hAnsi="Times New Roman"/>
          <w:sz w:val="20"/>
          <w:szCs w:val="20"/>
        </w:rPr>
        <w:t xml:space="preserve">. Любовь — спасение от несущегося времени и слепой политики. Поиск и анализ причин неверия </w:t>
      </w:r>
      <w:proofErr w:type="spellStart"/>
      <w:r w:rsidRPr="0039420E">
        <w:rPr>
          <w:rFonts w:ascii="Times New Roman" w:hAnsi="Times New Roman"/>
          <w:sz w:val="20"/>
          <w:szCs w:val="20"/>
        </w:rPr>
        <w:t>Равика</w:t>
      </w:r>
      <w:proofErr w:type="spellEnd"/>
      <w:r w:rsidRPr="0039420E">
        <w:rPr>
          <w:rFonts w:ascii="Times New Roman" w:hAnsi="Times New Roman"/>
          <w:sz w:val="20"/>
          <w:szCs w:val="20"/>
        </w:rPr>
        <w:t xml:space="preserve"> в возможность счастья, гармонии. Время для героя — эмигранта — недолгий антракт между войнами, мир — чужая территория без государственных границ. Анализ парижских сцен романа. Париж — место перемены декораций, город несостоявшегося маскарада, резкие звуки телефонных звонков, не дающих даже на время отключиться от воюющего мира. Обсуждение телефона как образа-символа в романе. Триумфальная арка во мраке в финале романа как символ довлеющей над героями бездушной судьбы.</w:t>
      </w:r>
    </w:p>
    <w:p w:rsidR="00D2526A" w:rsidRPr="00524BAC" w:rsidRDefault="00D2526A" w:rsidP="00D2526A">
      <w:pPr>
        <w:spacing w:after="0" w:line="240" w:lineRule="auto"/>
        <w:ind w:firstLine="706"/>
        <w:jc w:val="both"/>
        <w:rPr>
          <w:rFonts w:ascii="Times New Roman" w:hAnsi="Times New Roman"/>
          <w:b/>
          <w:bCs/>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Э.-М. Ремарк. «Триумфальная арка».</w:t>
      </w:r>
    </w:p>
    <w:p w:rsidR="00D2526A" w:rsidRDefault="00D2526A" w:rsidP="00D2526A">
      <w:pPr>
        <w:spacing w:after="0" w:line="240" w:lineRule="auto"/>
        <w:rPr>
          <w:rFonts w:ascii="Times New Roman" w:hAnsi="Times New Roman"/>
          <w:b/>
          <w:bCs/>
          <w:sz w:val="20"/>
          <w:szCs w:val="20"/>
        </w:rPr>
      </w:pPr>
      <w:r w:rsidRPr="0039420E">
        <w:rPr>
          <w:rFonts w:ascii="Times New Roman" w:hAnsi="Times New Roman"/>
          <w:b/>
          <w:bCs/>
          <w:spacing w:val="48"/>
          <w:sz w:val="20"/>
          <w:szCs w:val="20"/>
        </w:rPr>
        <w:t xml:space="preserve">Раздел </w:t>
      </w:r>
      <w:r w:rsidRPr="0039420E">
        <w:rPr>
          <w:rFonts w:ascii="Times New Roman" w:hAnsi="Times New Roman"/>
          <w:b/>
          <w:bCs/>
          <w:sz w:val="20"/>
          <w:szCs w:val="20"/>
        </w:rPr>
        <w:t>I</w:t>
      </w:r>
      <w:r w:rsidRPr="0039420E">
        <w:rPr>
          <w:rFonts w:ascii="Times New Roman" w:hAnsi="Times New Roman"/>
          <w:b/>
          <w:bCs/>
          <w:spacing w:val="48"/>
          <w:sz w:val="20"/>
          <w:szCs w:val="20"/>
        </w:rPr>
        <w:t>V.</w:t>
      </w:r>
      <w:r w:rsidRPr="0039420E">
        <w:rPr>
          <w:rFonts w:ascii="Times New Roman" w:hAnsi="Times New Roman"/>
          <w:b/>
          <w:bCs/>
          <w:sz w:val="20"/>
          <w:szCs w:val="20"/>
        </w:rPr>
        <w:t xml:space="preserve"> Самопознание человека</w:t>
      </w:r>
      <w:r>
        <w:rPr>
          <w:rFonts w:ascii="Times New Roman" w:hAnsi="Times New Roman"/>
          <w:b/>
          <w:bCs/>
          <w:sz w:val="20"/>
          <w:szCs w:val="20"/>
        </w:rPr>
        <w:t xml:space="preserve"> </w:t>
      </w:r>
      <w:r w:rsidRPr="0039420E">
        <w:rPr>
          <w:rFonts w:ascii="Times New Roman" w:hAnsi="Times New Roman"/>
          <w:b/>
          <w:bCs/>
          <w:sz w:val="20"/>
          <w:szCs w:val="20"/>
        </w:rPr>
        <w:t>и жизнь общества. Обзор литературы 40—90-х гг. — 2 (2) ч.</w:t>
      </w:r>
    </w:p>
    <w:p w:rsidR="00D2526A" w:rsidRDefault="00D2526A" w:rsidP="00D2526A">
      <w:pPr>
        <w:spacing w:after="0" w:line="240" w:lineRule="auto"/>
        <w:rPr>
          <w:rFonts w:ascii="Times New Roman" w:hAnsi="Times New Roman"/>
          <w:b/>
          <w:bCs/>
          <w:sz w:val="20"/>
          <w:szCs w:val="20"/>
        </w:rPr>
      </w:pPr>
      <w:r w:rsidRPr="0039420E">
        <w:rPr>
          <w:rFonts w:ascii="Times New Roman" w:hAnsi="Times New Roman"/>
          <w:b/>
          <w:bCs/>
          <w:sz w:val="20"/>
          <w:szCs w:val="20"/>
        </w:rPr>
        <w:t>1. Общественно-литературная ситуация конца 40-х — начала 50-х гг.</w:t>
      </w:r>
    </w:p>
    <w:p w:rsidR="00D2526A" w:rsidRDefault="00D2526A" w:rsidP="00D2526A">
      <w:pPr>
        <w:spacing w:after="0" w:line="240" w:lineRule="auto"/>
        <w:ind w:firstLine="823"/>
        <w:rPr>
          <w:rFonts w:ascii="Times New Roman" w:hAnsi="Times New Roman"/>
          <w:sz w:val="20"/>
          <w:szCs w:val="20"/>
        </w:rPr>
      </w:pPr>
      <w:r w:rsidRPr="0039420E">
        <w:rPr>
          <w:rFonts w:ascii="Times New Roman" w:hAnsi="Times New Roman"/>
          <w:sz w:val="20"/>
          <w:szCs w:val="20"/>
        </w:rPr>
        <w:t>Литература периода Великой Отечественной войны и литература о войне</w:t>
      </w:r>
      <w:r>
        <w:rPr>
          <w:rFonts w:ascii="Times New Roman" w:hAnsi="Times New Roman"/>
          <w:sz w:val="20"/>
          <w:szCs w:val="20"/>
        </w:rPr>
        <w:t xml:space="preserve"> последующих десятилетий.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Партийные постановления 1946—1948 гг., требующие от литературы лакировки действительности, бесконфликтности, воспевающие советский строй и советского человека. Выступления А. Фадеева, М. Шолохова о «катастрофическом» пад</w:t>
      </w:r>
      <w:r>
        <w:rPr>
          <w:rFonts w:ascii="Times New Roman" w:hAnsi="Times New Roman"/>
          <w:sz w:val="20"/>
          <w:szCs w:val="20"/>
        </w:rPr>
        <w:t>ении качества литературы.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Книга «Золотая роза» К. Паустовского и философские миниатюры М. Пришвина «Глаза земли» как произведения высокой литературы, сохраняющие дух интеллигентности и побеждающие «текущее время». «Русский лес» Л. Леонова как роман идей, выходящих за пределы соцреалистических канонов. Героико-романтический пафос повести «Звезда» Э. Казакевича и психологический натурализм (Л. Аннинский) повести В. Некрасов</w:t>
      </w:r>
      <w:r>
        <w:rPr>
          <w:rFonts w:ascii="Times New Roman" w:hAnsi="Times New Roman"/>
          <w:sz w:val="20"/>
          <w:szCs w:val="20"/>
        </w:rPr>
        <w:t>а «В окопах Сталинграда».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Роман «Доктор Живаго» Б. Пастернака, отражающий «исторический образ России за последнее </w:t>
      </w:r>
      <w:proofErr w:type="spellStart"/>
      <w:r w:rsidRPr="0039420E">
        <w:rPr>
          <w:rFonts w:ascii="Times New Roman" w:hAnsi="Times New Roman"/>
          <w:sz w:val="20"/>
          <w:szCs w:val="20"/>
        </w:rPr>
        <w:t>сорокапятилетие</w:t>
      </w:r>
      <w:proofErr w:type="spellEnd"/>
      <w:r w:rsidRPr="0039420E">
        <w:rPr>
          <w:rFonts w:ascii="Times New Roman" w:hAnsi="Times New Roman"/>
          <w:sz w:val="20"/>
          <w:szCs w:val="20"/>
        </w:rPr>
        <w:t>» и философские воззрения художника на «искусство, на Евангелие, на жизнь, на человека в истории».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2. Литература периода «оттепели» (1953—1968)</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lastRenderedPageBreak/>
        <w:t xml:space="preserve">Общественно-политическая ситуация в стране: от доклада Н. С. Хрущева на XX съезде КПСС до ввода русских войск в Чехословакию. Перелом в сознании общества: от убежденности в незыблемости советской системы к утрате надежды на построение справедливого государства при тоталитарном режиме. «Первое» возвращение к читателям произведений Цветаевой, Булгакова, </w:t>
      </w:r>
      <w:proofErr w:type="spellStart"/>
      <w:r w:rsidRPr="0039420E">
        <w:rPr>
          <w:rFonts w:ascii="Times New Roman" w:hAnsi="Times New Roman"/>
          <w:sz w:val="20"/>
          <w:szCs w:val="20"/>
        </w:rPr>
        <w:t>Олеши</w:t>
      </w:r>
      <w:proofErr w:type="spellEnd"/>
      <w:r w:rsidRPr="0039420E">
        <w:rPr>
          <w:rFonts w:ascii="Times New Roman" w:hAnsi="Times New Roman"/>
          <w:sz w:val="20"/>
          <w:szCs w:val="20"/>
        </w:rPr>
        <w:t>, Мандельштама и других «запрещенных» поэтов и писателей. «</w:t>
      </w:r>
      <w:proofErr w:type="spellStart"/>
      <w:r w:rsidRPr="0039420E">
        <w:rPr>
          <w:rFonts w:ascii="Times New Roman" w:hAnsi="Times New Roman"/>
          <w:sz w:val="20"/>
          <w:szCs w:val="20"/>
        </w:rPr>
        <w:t>Приоткрытие</w:t>
      </w:r>
      <w:proofErr w:type="spellEnd"/>
      <w:r w:rsidRPr="0039420E">
        <w:rPr>
          <w:rFonts w:ascii="Times New Roman" w:hAnsi="Times New Roman"/>
          <w:sz w:val="20"/>
          <w:szCs w:val="20"/>
        </w:rPr>
        <w:t>» «железного занавеса»: знакомство с лучшими произведениями зарубежной литературы (Хемингуэя,</w:t>
      </w:r>
      <w:r>
        <w:rPr>
          <w:rFonts w:ascii="Times New Roman" w:hAnsi="Times New Roman"/>
          <w:sz w:val="20"/>
          <w:szCs w:val="20"/>
        </w:rPr>
        <w:t xml:space="preserve"> Фолкнера, Камю, Сартра).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Творческий подъем в различных видах искусства: театре, кино, музыке, изобразительном искусстве. Театр «Современник» О. Ефремова. Спектакли А. Эфроса, Г. Товстоногова, Н. Любимова. </w:t>
      </w:r>
      <w:proofErr w:type="gramStart"/>
      <w:r w:rsidRPr="0039420E">
        <w:rPr>
          <w:rFonts w:ascii="Times New Roman" w:hAnsi="Times New Roman"/>
          <w:sz w:val="20"/>
          <w:szCs w:val="20"/>
        </w:rPr>
        <w:t>Фильмы «Иваново детство» и «Андрей Рублев» А. Тарковского, «Летят журавли» М. </w:t>
      </w:r>
      <w:proofErr w:type="spellStart"/>
      <w:r w:rsidRPr="0039420E">
        <w:rPr>
          <w:rFonts w:ascii="Times New Roman" w:hAnsi="Times New Roman"/>
          <w:sz w:val="20"/>
          <w:szCs w:val="20"/>
        </w:rPr>
        <w:t>Калатозова</w:t>
      </w:r>
      <w:proofErr w:type="spellEnd"/>
      <w:r w:rsidRPr="0039420E">
        <w:rPr>
          <w:rFonts w:ascii="Times New Roman" w:hAnsi="Times New Roman"/>
          <w:sz w:val="20"/>
          <w:szCs w:val="20"/>
        </w:rPr>
        <w:t>, «Гамлет» Г. Козинцева.</w:t>
      </w:r>
      <w:proofErr w:type="gramEnd"/>
      <w:r w:rsidRPr="0039420E">
        <w:rPr>
          <w:rFonts w:ascii="Times New Roman" w:hAnsi="Times New Roman"/>
          <w:sz w:val="20"/>
          <w:szCs w:val="20"/>
        </w:rPr>
        <w:t> Фильмы И. Таланкина и Г. Данелия, Л. Кулиджанова, Э. Рязанова. Музыка Д. Д</w:t>
      </w:r>
      <w:r>
        <w:rPr>
          <w:rFonts w:ascii="Times New Roman" w:hAnsi="Times New Roman"/>
          <w:sz w:val="20"/>
          <w:szCs w:val="20"/>
        </w:rPr>
        <w:t>. Шостаковича, А. </w:t>
      </w:r>
      <w:proofErr w:type="spellStart"/>
      <w:r>
        <w:rPr>
          <w:rFonts w:ascii="Times New Roman" w:hAnsi="Times New Roman"/>
          <w:sz w:val="20"/>
          <w:szCs w:val="20"/>
        </w:rPr>
        <w:t>Шнитке</w:t>
      </w:r>
      <w:proofErr w:type="spellEnd"/>
      <w:r>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Противоречивость и неоднозначность явлений политической и общественной жизни страны. Деятельность А. Т. Твардовского как главного редактора журнала «Новый мир». Журнал «Юность» (главный редактор В. Катаев). Возникновение самиздата. «Возобновление» публицистического жанра. Лиризм прозы и драматургии периода «оттепели». Расцвет «неофициальной» литературы.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Соцреализм с человеческим лицом</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Лекция учителя, сообщения учащихся, работа по группам, привлечение материалов внелитературного контекста периода «оттепели». Попытка самостоятельного осмысления исторического и художественного портрета времени.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Поэзия. </w:t>
      </w:r>
      <w:r w:rsidRPr="0039420E">
        <w:rPr>
          <w:rFonts w:ascii="Times New Roman" w:hAnsi="Times New Roman"/>
          <w:sz w:val="20"/>
          <w:szCs w:val="20"/>
        </w:rPr>
        <w:t xml:space="preserve">Новое поэтическое поколение — поэзия шестидесятников (А. Вознесенского, Е. Евтушенко, Р. Рождественского): правдивость, </w:t>
      </w:r>
      <w:proofErr w:type="spellStart"/>
      <w:r w:rsidRPr="0039420E">
        <w:rPr>
          <w:rFonts w:ascii="Times New Roman" w:hAnsi="Times New Roman"/>
          <w:sz w:val="20"/>
          <w:szCs w:val="20"/>
        </w:rPr>
        <w:t>экспрессивость</w:t>
      </w:r>
      <w:proofErr w:type="spellEnd"/>
      <w:r w:rsidRPr="0039420E">
        <w:rPr>
          <w:rFonts w:ascii="Times New Roman" w:hAnsi="Times New Roman"/>
          <w:sz w:val="20"/>
          <w:szCs w:val="20"/>
        </w:rPr>
        <w:t>, «оголенность» чувств, близость к традициям В. Маяковского, относительное понимание свободы поэтами. Поэзия шестидесятников как яркое выражение нового мироощущения человека периода «оттепели». Особость гражданской позиции и характер лирического творчества («песенок») Булата Окуджавы. Своеобразие лирической интонации Б. Ахмадулиной. Прослушивание записей стихотворений в исполнении</w:t>
      </w:r>
      <w:r>
        <w:rPr>
          <w:rFonts w:ascii="Times New Roman" w:hAnsi="Times New Roman"/>
          <w:sz w:val="20"/>
          <w:szCs w:val="20"/>
        </w:rPr>
        <w:t xml:space="preserve"> авторов, песен Окуджавы.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Поэмы А. Твардовского «Василий Теркин», «Теркин на том свете», «Дом у дороги», «За далью даль», «По праву памяти». Трансформация концепции личности «простого советского человека» в произведениях Твардовского.</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Проза. </w:t>
      </w:r>
      <w:r w:rsidRPr="0039420E">
        <w:rPr>
          <w:rFonts w:ascii="Times New Roman" w:hAnsi="Times New Roman"/>
          <w:sz w:val="20"/>
          <w:szCs w:val="20"/>
        </w:rPr>
        <w:t>Поиски «правды жизни» в публицистических произведениях С. Смирнова («Брестская крепость»), В. Овечкина («Районные будни»), рассказы и повести В. Тендрякова («Падение Ив</w:t>
      </w:r>
      <w:r>
        <w:rPr>
          <w:rFonts w:ascii="Times New Roman" w:hAnsi="Times New Roman"/>
          <w:sz w:val="20"/>
          <w:szCs w:val="20"/>
        </w:rPr>
        <w:t>ана Чупрова», «Кончина»).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Раскрытие национального характера, психологизм повествования, отсутствие тенденциозности, свойственной канонам соцреализма, в рассказе М. Шолохова «Судьба человека». Образ героя в произведении М. Шолохова, в фильме С. Бондарчука в контексте произведений искусства тех лет (рассказ Э. Казакевича «При свете дня», фильм Г. </w:t>
      </w:r>
      <w:proofErr w:type="spellStart"/>
      <w:r w:rsidRPr="0039420E">
        <w:rPr>
          <w:rFonts w:ascii="Times New Roman" w:hAnsi="Times New Roman"/>
          <w:sz w:val="20"/>
          <w:szCs w:val="20"/>
        </w:rPr>
        <w:t>Чухрая</w:t>
      </w:r>
      <w:proofErr w:type="spellEnd"/>
      <w:r w:rsidRPr="0039420E">
        <w:rPr>
          <w:rFonts w:ascii="Times New Roman" w:hAnsi="Times New Roman"/>
          <w:sz w:val="20"/>
          <w:szCs w:val="20"/>
        </w:rPr>
        <w:t xml:space="preserve"> «Баллада о солдате»). Произведение Шолохова как возвращение русской литературы к теме вечных человеческих ценностей. Жанр «монументального рассказа» в русской литературе</w:t>
      </w:r>
      <w:r>
        <w:rPr>
          <w:rFonts w:ascii="Times New Roman" w:hAnsi="Times New Roman"/>
          <w:sz w:val="20"/>
          <w:szCs w:val="20"/>
        </w:rPr>
        <w:t xml:space="preserve"> последующих десятилетий.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Повести П. </w:t>
      </w:r>
      <w:proofErr w:type="spellStart"/>
      <w:r w:rsidRPr="0039420E">
        <w:rPr>
          <w:rFonts w:ascii="Times New Roman" w:hAnsi="Times New Roman"/>
          <w:sz w:val="20"/>
          <w:szCs w:val="20"/>
        </w:rPr>
        <w:t>Нилина</w:t>
      </w:r>
      <w:proofErr w:type="spellEnd"/>
      <w:r w:rsidRPr="0039420E">
        <w:rPr>
          <w:rFonts w:ascii="Times New Roman" w:hAnsi="Times New Roman"/>
          <w:sz w:val="20"/>
          <w:szCs w:val="20"/>
        </w:rPr>
        <w:t xml:space="preserve"> «Жестокость» и Ч. Айтматова «</w:t>
      </w:r>
      <w:proofErr w:type="spellStart"/>
      <w:r w:rsidRPr="0039420E">
        <w:rPr>
          <w:rFonts w:ascii="Times New Roman" w:hAnsi="Times New Roman"/>
          <w:sz w:val="20"/>
          <w:szCs w:val="20"/>
        </w:rPr>
        <w:t>Джамиля</w:t>
      </w:r>
      <w:proofErr w:type="spellEnd"/>
      <w:r w:rsidRPr="0039420E">
        <w:rPr>
          <w:rFonts w:ascii="Times New Roman" w:hAnsi="Times New Roman"/>
          <w:sz w:val="20"/>
          <w:szCs w:val="20"/>
        </w:rPr>
        <w:t>»: противоречия между жизнью и установившимися догмами, которые обнаруживают герои произведений, специфика авторского повествования. «Рефлектирующий герой» в «исповедальной прозе» А. Гладилина, А. Кузнецова, В. Аксенова. «Производственные романы» Д. </w:t>
      </w:r>
      <w:proofErr w:type="spellStart"/>
      <w:r w:rsidRPr="0039420E">
        <w:rPr>
          <w:rFonts w:ascii="Times New Roman" w:hAnsi="Times New Roman"/>
          <w:sz w:val="20"/>
          <w:szCs w:val="20"/>
        </w:rPr>
        <w:t>Гранина</w:t>
      </w:r>
      <w:proofErr w:type="spellEnd"/>
      <w:r w:rsidRPr="0039420E">
        <w:rPr>
          <w:rFonts w:ascii="Times New Roman" w:hAnsi="Times New Roman"/>
          <w:sz w:val="20"/>
          <w:szCs w:val="20"/>
        </w:rPr>
        <w:t>, В. Попова. Уклонение от канонов сложившегося советского жанра «производственного романа». Роман В. Дудинцева «Не хлебом единым» как «ревизия» соцреалистической идеологии. Конфликт в романе «Жизнь и судьба» как «спор между победившим народом и победившим государством», «соотношение тяжести хрупкого человеческого тела и колоссального го</w:t>
      </w:r>
      <w:r>
        <w:rPr>
          <w:rFonts w:ascii="Times New Roman" w:hAnsi="Times New Roman"/>
          <w:sz w:val="20"/>
          <w:szCs w:val="20"/>
        </w:rPr>
        <w:t>сударства» (В. </w:t>
      </w:r>
      <w:proofErr w:type="spellStart"/>
      <w:r>
        <w:rPr>
          <w:rFonts w:ascii="Times New Roman" w:hAnsi="Times New Roman"/>
          <w:sz w:val="20"/>
          <w:szCs w:val="20"/>
        </w:rPr>
        <w:t>Гроссман</w:t>
      </w:r>
      <w:proofErr w:type="spellEnd"/>
      <w:r>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Фронтовая лирическая повесть (Г. Бакланов, Ю. Бондарев, К. Воробьев). Трилогия К. Симонова «Живые и мертвые». Великая Отечественная война в русской литературе в контексте «становл</w:t>
      </w:r>
      <w:r>
        <w:rPr>
          <w:rFonts w:ascii="Times New Roman" w:hAnsi="Times New Roman"/>
          <w:sz w:val="20"/>
          <w:szCs w:val="20"/>
        </w:rPr>
        <w:t>ения темы» (40—80-е гг.).</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Рассказы А. Солженицына «Матренин двор» и «Один день Ивана Денисовича». Лагерная проза В. Шаламова. Сопоставление авторских позиций Шаламова и Солженицына в раскрытии «лагерной темы». Роман А. Солженицына «В круге первом» как острая полемик</w:t>
      </w:r>
      <w:r>
        <w:rPr>
          <w:rFonts w:ascii="Times New Roman" w:hAnsi="Times New Roman"/>
          <w:sz w:val="20"/>
          <w:szCs w:val="20"/>
        </w:rPr>
        <w:t>а с канонами соцреализма.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Лирические дневники В. Солоухина («Владимирские проселки»), О. </w:t>
      </w:r>
      <w:proofErr w:type="spellStart"/>
      <w:r w:rsidRPr="0039420E">
        <w:rPr>
          <w:rFonts w:ascii="Times New Roman" w:hAnsi="Times New Roman"/>
          <w:sz w:val="20"/>
          <w:szCs w:val="20"/>
        </w:rPr>
        <w:t>Берггольц</w:t>
      </w:r>
      <w:proofErr w:type="spellEnd"/>
      <w:r w:rsidRPr="0039420E">
        <w:rPr>
          <w:rFonts w:ascii="Times New Roman" w:hAnsi="Times New Roman"/>
          <w:sz w:val="20"/>
          <w:szCs w:val="20"/>
        </w:rPr>
        <w:t xml:space="preserve"> («Дневные звезды»), Ю. Смуула («Ледовая книга») как исповеди об открытии других истин, другой жизни.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Драматургия. </w:t>
      </w:r>
      <w:r w:rsidRPr="0039420E">
        <w:rPr>
          <w:rFonts w:ascii="Times New Roman" w:hAnsi="Times New Roman"/>
          <w:sz w:val="20"/>
          <w:szCs w:val="20"/>
        </w:rPr>
        <w:t>Развитие жанра мелодрамы в советской драматургии. Драматизм повседневности, тонкий лиризм, раскрытие внутреннего мира героя, «спрятанного» за стандартными формулами жизни советского человека, выражение романтического мироощущения молодежи 60-х гг. в пьесах А. Володина «Пять вечеров», В. Розова «В добрый час», А. Арбузова «Иркутская история», Э. Радзинского «104 страницы про любовь». Просмотр отрывков из спектаклей, знакомство с театральными рецензиями тех лет.</w:t>
      </w:r>
    </w:p>
    <w:p w:rsidR="00D2526A" w:rsidRDefault="00D2526A" w:rsidP="00D2526A">
      <w:pPr>
        <w:spacing w:after="0" w:line="240" w:lineRule="auto"/>
        <w:ind w:firstLine="823"/>
        <w:jc w:val="both"/>
        <w:rPr>
          <w:rFonts w:ascii="Times New Roman" w:hAnsi="Times New Roman"/>
          <w:b/>
          <w:bCs/>
          <w:sz w:val="20"/>
          <w:szCs w:val="20"/>
        </w:rPr>
      </w:pPr>
      <w:r w:rsidRPr="0039420E">
        <w:rPr>
          <w:rFonts w:ascii="Times New Roman" w:hAnsi="Times New Roman"/>
          <w:b/>
          <w:bCs/>
          <w:sz w:val="20"/>
          <w:szCs w:val="20"/>
        </w:rPr>
        <w:t>3. Литература 70-х — первой половины 80-х гг.</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Общественно-литературная ситуация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Отклонения государства от курса демократии. Введение советских войск в Чехословакию. Жизнь в атмосфере открытой лжи. «Двойная мораль» и «двойное сознание» в обществе. Дискредитация прежней веры. Очевидная несостоятельность существующей политической системы. Придумывание «лесенок» социализма (развитой социализм и т. д.). Суды над деятелями культуры. Диссидентское движение. Самиздатовский журнал «Хроника текущих событий». Деятельность А. Д. Сахарова и Солженицына как открытая оппозиция режиму.</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Проза. </w:t>
      </w:r>
      <w:r w:rsidRPr="0039420E">
        <w:rPr>
          <w:rFonts w:ascii="Times New Roman" w:hAnsi="Times New Roman"/>
          <w:sz w:val="20"/>
          <w:szCs w:val="20"/>
        </w:rPr>
        <w:t>«Народные эпопеи» Ф. Абрамова (тетралогия «Братья и сестры») и П. Проскурина («Судьбы») как «поиск гармонии между человеком и миром» (Н. Л. </w:t>
      </w:r>
      <w:proofErr w:type="spellStart"/>
      <w:r w:rsidRPr="0039420E">
        <w:rPr>
          <w:rFonts w:ascii="Times New Roman" w:hAnsi="Times New Roman"/>
          <w:sz w:val="20"/>
          <w:szCs w:val="20"/>
        </w:rPr>
        <w:t>Лейдерман</w:t>
      </w:r>
      <w:proofErr w:type="spellEnd"/>
      <w:r w:rsidRPr="0039420E">
        <w:rPr>
          <w:rFonts w:ascii="Times New Roman" w:hAnsi="Times New Roman"/>
          <w:sz w:val="20"/>
          <w:szCs w:val="20"/>
        </w:rPr>
        <w:t xml:space="preserve">). </w:t>
      </w:r>
      <w:proofErr w:type="gramStart"/>
      <w:r w:rsidRPr="0039420E">
        <w:rPr>
          <w:rFonts w:ascii="Times New Roman" w:hAnsi="Times New Roman"/>
          <w:sz w:val="20"/>
          <w:szCs w:val="20"/>
        </w:rPr>
        <w:t xml:space="preserve">Исторические романы В. Пикуля и Ю. Семенова как произведения массовой культуры, удовлетворяющие требованиям советской </w:t>
      </w:r>
      <w:proofErr w:type="spellStart"/>
      <w:r w:rsidRPr="0039420E">
        <w:rPr>
          <w:rFonts w:ascii="Times New Roman" w:hAnsi="Times New Roman"/>
          <w:sz w:val="20"/>
          <w:szCs w:val="20"/>
        </w:rPr>
        <w:t>историософии</w:t>
      </w:r>
      <w:proofErr w:type="spellEnd"/>
      <w:r w:rsidRPr="0039420E">
        <w:rPr>
          <w:rFonts w:ascii="Times New Roman" w:hAnsi="Times New Roman"/>
          <w:sz w:val="20"/>
          <w:szCs w:val="20"/>
        </w:rPr>
        <w:t>.</w:t>
      </w:r>
      <w:proofErr w:type="gramEnd"/>
      <w:r w:rsidRPr="0039420E">
        <w:rPr>
          <w:rFonts w:ascii="Times New Roman" w:hAnsi="Times New Roman"/>
          <w:sz w:val="20"/>
          <w:szCs w:val="20"/>
        </w:rPr>
        <w:t xml:space="preserve"> Неопубликованный роман В. Дудинцева «Белые одежды». Попытка воскресить подлинные идеалы революции в романе С. Залыгина «Соленая падь». Романы Ч. Айтматова «И дольше века длится день», «Плаха», отражающие острейшие социальные и нравственные конфликты современности, создающие образы людей «трудолюбивой души». Трагедийность судьбы человека «трудолюбивой души» как отражение острейших противоречий в устройстве систем</w:t>
      </w:r>
      <w:r>
        <w:rPr>
          <w:rFonts w:ascii="Times New Roman" w:hAnsi="Times New Roman"/>
          <w:sz w:val="20"/>
          <w:szCs w:val="20"/>
        </w:rPr>
        <w:t>ы советского государства.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lastRenderedPageBreak/>
        <w:t>«Деревенская проза» В. Белова, В. Распутина как «возрождение традиционной нравственности» (А. Солженицын). Стремление к осмысленности жизни, к истине, гармонии с миром героев рассказов В. Шукшина. Проблема «лада» и «разлада», тема войны в</w:t>
      </w:r>
      <w:r>
        <w:rPr>
          <w:rFonts w:ascii="Times New Roman" w:hAnsi="Times New Roman"/>
          <w:sz w:val="20"/>
          <w:szCs w:val="20"/>
        </w:rPr>
        <w:t> творчестве В. Астафьева.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Эпическая модель мира, «традиции карнавального юмора и волшебной сказки» в дилогии В. Войновича «Жизнь и необыкновенные приключения солдата Ивана </w:t>
      </w:r>
      <w:proofErr w:type="spellStart"/>
      <w:r w:rsidRPr="0039420E">
        <w:rPr>
          <w:rFonts w:ascii="Times New Roman" w:hAnsi="Times New Roman"/>
          <w:sz w:val="20"/>
          <w:szCs w:val="20"/>
        </w:rPr>
        <w:t>Чонкина</w:t>
      </w:r>
      <w:proofErr w:type="spellEnd"/>
      <w:r w:rsidRPr="0039420E">
        <w:rPr>
          <w:rFonts w:ascii="Times New Roman" w:hAnsi="Times New Roman"/>
          <w:sz w:val="20"/>
          <w:szCs w:val="20"/>
        </w:rPr>
        <w:t>». Философская сказка «Кролики и удавы» Ф. Искандера как выражение разочарования автора в на</w:t>
      </w:r>
      <w:r>
        <w:rPr>
          <w:rFonts w:ascii="Times New Roman" w:hAnsi="Times New Roman"/>
          <w:sz w:val="20"/>
          <w:szCs w:val="20"/>
        </w:rPr>
        <w:t>родной системе ценностей.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Интеллектуальная проза. Художественно-документальное расследование А. Адамовича «Каратели». Роман Ю. Домбровского «Факультет ненужных вещей» как осмысление пережитой личной трагедии. Повести В. Бык</w:t>
      </w:r>
      <w:r>
        <w:rPr>
          <w:rFonts w:ascii="Times New Roman" w:hAnsi="Times New Roman"/>
          <w:sz w:val="20"/>
          <w:szCs w:val="20"/>
        </w:rPr>
        <w:t>ова «Сотников», «Карьер».</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Фантастика братьев Стругацких как своеобразное исследование возможных утопических версий. Антиутопия Стругацких «Пикник на обочине» и фильм А. Тарковского «</w:t>
      </w:r>
      <w:proofErr w:type="spellStart"/>
      <w:r w:rsidRPr="0039420E">
        <w:rPr>
          <w:rFonts w:ascii="Times New Roman" w:hAnsi="Times New Roman"/>
          <w:sz w:val="20"/>
          <w:szCs w:val="20"/>
        </w:rPr>
        <w:t>Сталкер</w:t>
      </w:r>
      <w:proofErr w:type="spellEnd"/>
      <w:r w:rsidRPr="0039420E">
        <w:rPr>
          <w:rFonts w:ascii="Times New Roman" w:hAnsi="Times New Roman"/>
          <w:sz w:val="20"/>
          <w:szCs w:val="20"/>
        </w:rPr>
        <w:t>». «</w:t>
      </w:r>
      <w:proofErr w:type="spellStart"/>
      <w:r w:rsidRPr="0039420E">
        <w:rPr>
          <w:rFonts w:ascii="Times New Roman" w:hAnsi="Times New Roman"/>
          <w:sz w:val="20"/>
          <w:szCs w:val="20"/>
        </w:rPr>
        <w:t>Мовизм</w:t>
      </w:r>
      <w:proofErr w:type="spellEnd"/>
      <w:r w:rsidRPr="0039420E">
        <w:rPr>
          <w:rFonts w:ascii="Times New Roman" w:hAnsi="Times New Roman"/>
          <w:sz w:val="20"/>
          <w:szCs w:val="20"/>
        </w:rPr>
        <w:t>» В. Катаева («Алмазный мой венец</w:t>
      </w:r>
      <w:r>
        <w:rPr>
          <w:rFonts w:ascii="Times New Roman" w:hAnsi="Times New Roman"/>
          <w:sz w:val="20"/>
          <w:szCs w:val="20"/>
        </w:rPr>
        <w:t>», «Уже написан Вертер»).</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Литература «эстетического андеграунда». Культурологический роман А. </w:t>
      </w:r>
      <w:proofErr w:type="spellStart"/>
      <w:r w:rsidRPr="0039420E">
        <w:rPr>
          <w:rFonts w:ascii="Times New Roman" w:hAnsi="Times New Roman"/>
          <w:sz w:val="20"/>
          <w:szCs w:val="20"/>
        </w:rPr>
        <w:t>Битова</w:t>
      </w:r>
      <w:proofErr w:type="spellEnd"/>
      <w:r w:rsidRPr="0039420E">
        <w:rPr>
          <w:rFonts w:ascii="Times New Roman" w:hAnsi="Times New Roman"/>
          <w:sz w:val="20"/>
          <w:szCs w:val="20"/>
        </w:rPr>
        <w:t xml:space="preserve"> «Пушкинский дом» как отражение нравственных конфликтов времени, рожденных сталинской эпохой. </w:t>
      </w:r>
      <w:proofErr w:type="gramStart"/>
      <w:r w:rsidRPr="0039420E">
        <w:rPr>
          <w:rFonts w:ascii="Times New Roman" w:hAnsi="Times New Roman"/>
          <w:sz w:val="20"/>
          <w:szCs w:val="20"/>
        </w:rPr>
        <w:t>Поэма «Москва — Петушки» В. Ерофеева — парадоксальное сочетание «блатного» стиля и трагичности смысла изображенного, исповедь человека, находящегося «по ту сторону жизни», поэма о безысходности и тупике.</w:t>
      </w:r>
      <w:proofErr w:type="gramEnd"/>
      <w:r w:rsidRPr="0039420E">
        <w:rPr>
          <w:rFonts w:ascii="Times New Roman" w:hAnsi="Times New Roman"/>
          <w:sz w:val="20"/>
          <w:szCs w:val="20"/>
        </w:rPr>
        <w:t xml:space="preserve"> Роман Саши Соколова «Школа для </w:t>
      </w:r>
      <w:proofErr w:type="spellStart"/>
      <w:r w:rsidRPr="0039420E">
        <w:rPr>
          <w:rFonts w:ascii="Times New Roman" w:hAnsi="Times New Roman"/>
          <w:sz w:val="20"/>
          <w:szCs w:val="20"/>
        </w:rPr>
        <w:t>дураков</w:t>
      </w:r>
      <w:proofErr w:type="spellEnd"/>
      <w:r w:rsidRPr="0039420E">
        <w:rPr>
          <w:rFonts w:ascii="Times New Roman" w:hAnsi="Times New Roman"/>
          <w:sz w:val="20"/>
          <w:szCs w:val="20"/>
        </w:rPr>
        <w:t>» как диалог с хаосом и диалоги хаосов; «обаятельная, трагическая и трогательная книга» (В. Набоков).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Поэзия. </w:t>
      </w:r>
      <w:r w:rsidRPr="0039420E">
        <w:rPr>
          <w:rFonts w:ascii="Times New Roman" w:hAnsi="Times New Roman"/>
          <w:sz w:val="20"/>
          <w:szCs w:val="20"/>
        </w:rPr>
        <w:t>«Тихая лирика» Н. Рубцова, В. Соколова, А. </w:t>
      </w:r>
      <w:proofErr w:type="spellStart"/>
      <w:r w:rsidRPr="0039420E">
        <w:rPr>
          <w:rFonts w:ascii="Times New Roman" w:hAnsi="Times New Roman"/>
          <w:sz w:val="20"/>
          <w:szCs w:val="20"/>
        </w:rPr>
        <w:t>Жигулина</w:t>
      </w:r>
      <w:proofErr w:type="spellEnd"/>
      <w:r w:rsidRPr="0039420E">
        <w:rPr>
          <w:rFonts w:ascii="Times New Roman" w:hAnsi="Times New Roman"/>
          <w:sz w:val="20"/>
          <w:szCs w:val="20"/>
        </w:rPr>
        <w:t xml:space="preserve"> как противопоставление темам, идеям, поэтике «громкой лир</w:t>
      </w:r>
      <w:r>
        <w:rPr>
          <w:rFonts w:ascii="Times New Roman" w:hAnsi="Times New Roman"/>
          <w:sz w:val="20"/>
          <w:szCs w:val="20"/>
        </w:rPr>
        <w:t>ики» шестидесятников.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«Голос и совесть эпохи»: творчество В. Высоцкого и А. Галича. Прослушивание песен в исполнении авторов. Попытка прочувствовать</w:t>
      </w:r>
      <w:r>
        <w:rPr>
          <w:rFonts w:ascii="Times New Roman" w:hAnsi="Times New Roman"/>
          <w:sz w:val="20"/>
          <w:szCs w:val="20"/>
        </w:rPr>
        <w:t xml:space="preserve"> время и личность поэтов.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Традиции акмеизма в творчестве А. Тарковского. Акмеистская поэтика и элегическая традиция в лирике Б. Ахмадулиной, А. Кушнера.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Драматургия. </w:t>
      </w:r>
      <w:r w:rsidRPr="0039420E">
        <w:rPr>
          <w:rFonts w:ascii="Times New Roman" w:hAnsi="Times New Roman"/>
          <w:sz w:val="20"/>
          <w:szCs w:val="20"/>
        </w:rPr>
        <w:t xml:space="preserve">Трагикомедии А. Вампилова о «потерянном поколении». </w:t>
      </w:r>
      <w:proofErr w:type="spellStart"/>
      <w:r w:rsidRPr="0039420E">
        <w:rPr>
          <w:rFonts w:ascii="Times New Roman" w:hAnsi="Times New Roman"/>
          <w:sz w:val="20"/>
          <w:szCs w:val="20"/>
        </w:rPr>
        <w:t>Зилов</w:t>
      </w:r>
      <w:proofErr w:type="spellEnd"/>
      <w:r w:rsidRPr="0039420E">
        <w:rPr>
          <w:rFonts w:ascii="Times New Roman" w:hAnsi="Times New Roman"/>
          <w:sz w:val="20"/>
          <w:szCs w:val="20"/>
        </w:rPr>
        <w:t xml:space="preserve"> («Утиная охота») как герой своего времени. Пьесы А. </w:t>
      </w:r>
      <w:proofErr w:type="spellStart"/>
      <w:r w:rsidRPr="0039420E">
        <w:rPr>
          <w:rFonts w:ascii="Times New Roman" w:hAnsi="Times New Roman"/>
          <w:sz w:val="20"/>
          <w:szCs w:val="20"/>
        </w:rPr>
        <w:t>Гельмана</w:t>
      </w:r>
      <w:proofErr w:type="spellEnd"/>
      <w:r w:rsidRPr="0039420E">
        <w:rPr>
          <w:rFonts w:ascii="Times New Roman" w:hAnsi="Times New Roman"/>
          <w:sz w:val="20"/>
          <w:szCs w:val="20"/>
        </w:rPr>
        <w:t xml:space="preserve"> «Обратная связь», «Мы — нижеподписавшиеся», «Наедине со всеми», исследующие разные варианты поведения «деловых» советских людей.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4. Литература конца века (вторая половина 80-х — 90-е гг.)</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Период перестройки. Распад СССР. Раскол Союза писателей. «Журнальная война». Острая литературная полемика. Статья Вик. Ерофеева «Поминки по советской литературе» (Лит</w:t>
      </w:r>
      <w:proofErr w:type="gramStart"/>
      <w:r w:rsidRPr="0039420E">
        <w:rPr>
          <w:rFonts w:ascii="Times New Roman" w:hAnsi="Times New Roman"/>
          <w:sz w:val="20"/>
          <w:szCs w:val="20"/>
        </w:rPr>
        <w:t>.</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г</w:t>
      </w:r>
      <w:proofErr w:type="gramEnd"/>
      <w:r w:rsidRPr="0039420E">
        <w:rPr>
          <w:rFonts w:ascii="Times New Roman" w:hAnsi="Times New Roman"/>
          <w:sz w:val="20"/>
          <w:szCs w:val="20"/>
        </w:rPr>
        <w:t xml:space="preserve">аз. — 1988. — 3 августа. — </w:t>
      </w:r>
      <w:proofErr w:type="gramStart"/>
      <w:r w:rsidRPr="0039420E">
        <w:rPr>
          <w:rFonts w:ascii="Times New Roman" w:hAnsi="Times New Roman"/>
          <w:sz w:val="20"/>
          <w:szCs w:val="20"/>
        </w:rPr>
        <w:t>С. 5) о «новой литературе», идущей на смену традиционным потокам периода «застоя»: официальному, либеральному, «деревенскому»; об отказе «новой литературы» от соцреалистической эстетики</w:t>
      </w:r>
      <w:r>
        <w:rPr>
          <w:rFonts w:ascii="Times New Roman" w:hAnsi="Times New Roman"/>
          <w:sz w:val="20"/>
          <w:szCs w:val="20"/>
        </w:rPr>
        <w:t>.</w:t>
      </w:r>
      <w:proofErr w:type="gramEnd"/>
      <w:r>
        <w:rPr>
          <w:rFonts w:ascii="Times New Roman" w:hAnsi="Times New Roman"/>
          <w:sz w:val="20"/>
          <w:szCs w:val="20"/>
        </w:rPr>
        <w:t xml:space="preserve"> Полемика вокруг статьи.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Процесс возвращения литературы: произведений писателей первой половины века, запрещенных советским режимом; произведений периода «оттепели»; литературы русской эмиграции; литературы «эстетического подполья». Учреждение литературных премий (Букеровская, немецкая премия им. Пушкина, премия «Триумф», </w:t>
      </w:r>
      <w:proofErr w:type="spellStart"/>
      <w:r w:rsidRPr="0039420E">
        <w:rPr>
          <w:rFonts w:ascii="Times New Roman" w:hAnsi="Times New Roman"/>
          <w:sz w:val="20"/>
          <w:szCs w:val="20"/>
        </w:rPr>
        <w:t>Антибукер</w:t>
      </w:r>
      <w:proofErr w:type="spellEnd"/>
      <w:r w:rsidRPr="0039420E">
        <w:rPr>
          <w:rFonts w:ascii="Times New Roman" w:hAnsi="Times New Roman"/>
          <w:sz w:val="20"/>
          <w:szCs w:val="20"/>
        </w:rPr>
        <w:t>, п</w:t>
      </w:r>
      <w:r>
        <w:rPr>
          <w:rFonts w:ascii="Times New Roman" w:hAnsi="Times New Roman"/>
          <w:sz w:val="20"/>
          <w:szCs w:val="20"/>
        </w:rPr>
        <w:t>ремия Солженицына и др.).</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Стремительный рост публикаций «задержанных» произведений. Споры вокруг шестидесятников. Дискуссия о русском постмодернизме и его месте в современном литературном процессе. Условное разделение литературы на «традиционалистскую» и «экспериментальную».</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Проза. </w:t>
      </w:r>
      <w:r w:rsidRPr="0039420E">
        <w:rPr>
          <w:rFonts w:ascii="Times New Roman" w:hAnsi="Times New Roman"/>
          <w:sz w:val="20"/>
          <w:szCs w:val="20"/>
        </w:rPr>
        <w:t>Размышления учащихся о том, что им открыла «возвращенная литература». Написание рецензий на одно из прочитанных произведен</w:t>
      </w:r>
      <w:r>
        <w:rPr>
          <w:rFonts w:ascii="Times New Roman" w:hAnsi="Times New Roman"/>
          <w:sz w:val="20"/>
          <w:szCs w:val="20"/>
        </w:rPr>
        <w:t>ий.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Обсуждение в классе прочитанных произведений литературы последних лет.</w:t>
      </w:r>
      <w:r w:rsidRPr="0039420E">
        <w:rPr>
          <w:rFonts w:ascii="Times New Roman" w:hAnsi="Times New Roman"/>
          <w:sz w:val="20"/>
          <w:szCs w:val="20"/>
        </w:rPr>
        <w:br/>
        <w:t>      </w:t>
      </w:r>
      <w:proofErr w:type="spellStart"/>
      <w:r w:rsidRPr="0039420E">
        <w:rPr>
          <w:rFonts w:ascii="Times New Roman" w:hAnsi="Times New Roman"/>
          <w:sz w:val="20"/>
          <w:szCs w:val="20"/>
        </w:rPr>
        <w:t>Автобиографизм</w:t>
      </w:r>
      <w:proofErr w:type="spellEnd"/>
      <w:r w:rsidRPr="0039420E">
        <w:rPr>
          <w:rFonts w:ascii="Times New Roman" w:hAnsi="Times New Roman"/>
          <w:sz w:val="20"/>
          <w:szCs w:val="20"/>
        </w:rPr>
        <w:t xml:space="preserve"> и «литературность» прозы С. Довлатова. «Драматическое противоборство индивидуального и роевого, хорового, начал в душе человека» (А. Агеев) как центральная тема произведений В. Маканина (роман «Андеграунд, или Герой нашего времени»). Роман В. Пелевина «</w:t>
      </w:r>
      <w:proofErr w:type="spellStart"/>
      <w:r w:rsidRPr="0039420E">
        <w:rPr>
          <w:rFonts w:ascii="Times New Roman" w:hAnsi="Times New Roman"/>
          <w:sz w:val="20"/>
          <w:szCs w:val="20"/>
        </w:rPr>
        <w:t>Generation</w:t>
      </w:r>
      <w:proofErr w:type="spellEnd"/>
      <w:r w:rsidRPr="0039420E">
        <w:rPr>
          <w:rFonts w:ascii="Times New Roman" w:hAnsi="Times New Roman"/>
          <w:sz w:val="20"/>
          <w:szCs w:val="20"/>
        </w:rPr>
        <w:t xml:space="preserve"> P» — роман о власти, вытесняющей поиск свободы. Язык, стиль и идея романа Т. Толстой «</w:t>
      </w:r>
      <w:proofErr w:type="spellStart"/>
      <w:r w:rsidRPr="0039420E">
        <w:rPr>
          <w:rFonts w:ascii="Times New Roman" w:hAnsi="Times New Roman"/>
          <w:sz w:val="20"/>
          <w:szCs w:val="20"/>
        </w:rPr>
        <w:t>Кысь</w:t>
      </w:r>
      <w:proofErr w:type="spellEnd"/>
      <w:r w:rsidRPr="0039420E">
        <w:rPr>
          <w:rFonts w:ascii="Times New Roman" w:hAnsi="Times New Roman"/>
          <w:sz w:val="20"/>
          <w:szCs w:val="20"/>
        </w:rPr>
        <w:t>». «Сердечные» повести Токаревой. Грустные сатиры М. Жванецкого. «Литературный проект» Б. Акунина.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Поэзия. </w:t>
      </w:r>
      <w:r>
        <w:rPr>
          <w:rFonts w:ascii="Times New Roman" w:hAnsi="Times New Roman"/>
          <w:sz w:val="20"/>
          <w:szCs w:val="20"/>
        </w:rPr>
        <w:t>Творчество И. Бродского.</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Постмодернистские тенденции в поэзии. Сообщения учащихся: «за» и «против» постмодернистского стиля в поэзии.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Драматургия. </w:t>
      </w:r>
      <w:r w:rsidRPr="0039420E">
        <w:rPr>
          <w:rFonts w:ascii="Times New Roman" w:hAnsi="Times New Roman"/>
          <w:sz w:val="20"/>
          <w:szCs w:val="20"/>
        </w:rPr>
        <w:t>Парадоксальность и новизна драматургического языка Л. Петрушевской, сочетание в ее пьесах тонкого реалистического психоло</w:t>
      </w:r>
      <w:r>
        <w:rPr>
          <w:rFonts w:ascii="Times New Roman" w:hAnsi="Times New Roman"/>
          <w:sz w:val="20"/>
          <w:szCs w:val="20"/>
        </w:rPr>
        <w:t>гизма с поэтикой абсурда.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Постмодернистские тенденции в драматургии. Драматургия Коляды. Театр Нины </w:t>
      </w:r>
      <w:proofErr w:type="spellStart"/>
      <w:r w:rsidRPr="0039420E">
        <w:rPr>
          <w:rFonts w:ascii="Times New Roman" w:hAnsi="Times New Roman"/>
          <w:sz w:val="20"/>
          <w:szCs w:val="20"/>
        </w:rPr>
        <w:t>Садур</w:t>
      </w:r>
      <w:proofErr w:type="spellEnd"/>
      <w:r w:rsidRPr="0039420E">
        <w:rPr>
          <w:rFonts w:ascii="Times New Roman" w:hAnsi="Times New Roman"/>
          <w:sz w:val="20"/>
          <w:szCs w:val="20"/>
        </w:rPr>
        <w:t>. Обзор театральных рецензий. Обмен зрительскими мнениями.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В. В. Набоков. «Дар» — 5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Словесное рисование портрета писателя по впечатлениям от изученных в курсе основной школы произведений «Лестница», «Обида», «</w:t>
      </w:r>
      <w:proofErr w:type="spellStart"/>
      <w:r w:rsidRPr="0039420E">
        <w:rPr>
          <w:rFonts w:ascii="Times New Roman" w:hAnsi="Times New Roman"/>
          <w:sz w:val="20"/>
          <w:szCs w:val="20"/>
        </w:rPr>
        <w:t>Пильграм</w:t>
      </w:r>
      <w:proofErr w:type="spellEnd"/>
      <w:r w:rsidRPr="0039420E">
        <w:rPr>
          <w:rFonts w:ascii="Times New Roman" w:hAnsi="Times New Roman"/>
          <w:sz w:val="20"/>
          <w:szCs w:val="20"/>
        </w:rPr>
        <w:t>». Сравнение получившегося портрета с описанием облика писателя в романе «Другие берега». Фотографии В. В. Набоко</w:t>
      </w:r>
      <w:r>
        <w:rPr>
          <w:rFonts w:ascii="Times New Roman" w:hAnsi="Times New Roman"/>
          <w:sz w:val="20"/>
          <w:szCs w:val="20"/>
        </w:rPr>
        <w:t>ва с детства до старости.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Изменение внутреннего мира писателя от безоблачного детского открытого лица к суровому и отстраненному лицу швейцарского периода — лицу знаменитого, но очень грустного писателя. Чтение учителем фрагментов романа «Другие берега», характеризующих «рай» </w:t>
      </w:r>
      <w:proofErr w:type="spellStart"/>
      <w:r w:rsidRPr="0039420E">
        <w:rPr>
          <w:rFonts w:ascii="Times New Roman" w:hAnsi="Times New Roman"/>
          <w:sz w:val="20"/>
          <w:szCs w:val="20"/>
        </w:rPr>
        <w:t>набоковского</w:t>
      </w:r>
      <w:proofErr w:type="spellEnd"/>
      <w:r w:rsidRPr="0039420E">
        <w:rPr>
          <w:rFonts w:ascii="Times New Roman" w:hAnsi="Times New Roman"/>
          <w:sz w:val="20"/>
          <w:szCs w:val="20"/>
        </w:rPr>
        <w:t xml:space="preserve"> детства и юности. Заочная или очная экскурсия в Рождествено — родовое имение матери писателя, где он провел годы детства. Чтение учениками стихов Сирина (псе</w:t>
      </w:r>
      <w:r>
        <w:rPr>
          <w:rFonts w:ascii="Times New Roman" w:hAnsi="Times New Roman"/>
          <w:sz w:val="20"/>
          <w:szCs w:val="20"/>
        </w:rPr>
        <w:t>вдоним раннего Набокова).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Эмиграция и берлинский период творчества Набокова. Опережающее задание по группам: чтение берлинских романов писателя «Машенька» (1926), «Защита Лужина» (1930), «Подвиг» (1932), «Приглашение на казнь» (1938). Обсуждение впечатлений учеников от прочитанных произведений. Выстраивание их в хронологическую цепочку — цикл. Выявление лейтмотива цикла: поиски «потерянного рая»? Отождествление автора с героем. Исследование путей изгнания из рая в романах этого цикла (работа в группах с последующим обобщением мнений у</w:t>
      </w:r>
      <w:r>
        <w:rPr>
          <w:rFonts w:ascii="Times New Roman" w:hAnsi="Times New Roman"/>
          <w:sz w:val="20"/>
          <w:szCs w:val="20"/>
        </w:rPr>
        <w:t>чеников).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Обсуждение вопроса: «Как изменяется автор-герой в берлинских романах?» В результате обсуждения ученики приходят к выводу, что во всех романах этого периода автор мучительно ищет путь возвращения в рай или </w:t>
      </w:r>
      <w:r w:rsidRPr="0039420E">
        <w:rPr>
          <w:rFonts w:ascii="Times New Roman" w:hAnsi="Times New Roman"/>
          <w:sz w:val="20"/>
          <w:szCs w:val="20"/>
        </w:rPr>
        <w:lastRenderedPageBreak/>
        <w:t xml:space="preserve">замены его, вырастание цикла в один </w:t>
      </w:r>
      <w:proofErr w:type="spellStart"/>
      <w:r w:rsidRPr="0039420E">
        <w:rPr>
          <w:rFonts w:ascii="Times New Roman" w:hAnsi="Times New Roman"/>
          <w:sz w:val="20"/>
          <w:szCs w:val="20"/>
        </w:rPr>
        <w:t>метароман</w:t>
      </w:r>
      <w:proofErr w:type="spellEnd"/>
      <w:r w:rsidRPr="0039420E">
        <w:rPr>
          <w:rFonts w:ascii="Times New Roman" w:hAnsi="Times New Roman"/>
          <w:sz w:val="20"/>
          <w:szCs w:val="20"/>
        </w:rPr>
        <w:t>. Чтение фрагмента статьи В. Ерофеева о </w:t>
      </w:r>
      <w:proofErr w:type="gramStart"/>
      <w:r w:rsidRPr="0039420E">
        <w:rPr>
          <w:rFonts w:ascii="Times New Roman" w:hAnsi="Times New Roman"/>
          <w:sz w:val="20"/>
          <w:szCs w:val="20"/>
        </w:rPr>
        <w:t>берлин</w:t>
      </w:r>
      <w:r>
        <w:rPr>
          <w:rFonts w:ascii="Times New Roman" w:hAnsi="Times New Roman"/>
          <w:sz w:val="20"/>
          <w:szCs w:val="20"/>
        </w:rPr>
        <w:t>ском</w:t>
      </w:r>
      <w:proofErr w:type="gramEnd"/>
      <w:r>
        <w:rPr>
          <w:rFonts w:ascii="Times New Roman" w:hAnsi="Times New Roman"/>
          <w:sz w:val="20"/>
          <w:szCs w:val="20"/>
        </w:rPr>
        <w:t xml:space="preserve"> </w:t>
      </w:r>
      <w:proofErr w:type="spellStart"/>
      <w:r>
        <w:rPr>
          <w:rFonts w:ascii="Times New Roman" w:hAnsi="Times New Roman"/>
          <w:sz w:val="20"/>
          <w:szCs w:val="20"/>
        </w:rPr>
        <w:t>метаромане</w:t>
      </w:r>
      <w:proofErr w:type="spellEnd"/>
      <w:r>
        <w:rPr>
          <w:rFonts w:ascii="Times New Roman" w:hAnsi="Times New Roman"/>
          <w:sz w:val="20"/>
          <w:szCs w:val="20"/>
        </w:rPr>
        <w:t xml:space="preserve"> Набокова.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Опережающее задание: прочитайте роман «Дар» и поразмышляйте над путями обретения рая Годуновым-Чердынцевым. Чем его путь отличается от решений других героев Набокова? Роман «Дар» (1937) в цепочке </w:t>
      </w:r>
      <w:proofErr w:type="spellStart"/>
      <w:r w:rsidRPr="0039420E">
        <w:rPr>
          <w:rFonts w:ascii="Times New Roman" w:hAnsi="Times New Roman"/>
          <w:sz w:val="20"/>
          <w:szCs w:val="20"/>
        </w:rPr>
        <w:t>метаромана</w:t>
      </w:r>
      <w:proofErr w:type="spellEnd"/>
      <w:r w:rsidRPr="0039420E">
        <w:rPr>
          <w:rFonts w:ascii="Times New Roman" w:hAnsi="Times New Roman"/>
          <w:sz w:val="20"/>
          <w:szCs w:val="20"/>
        </w:rPr>
        <w:t xml:space="preserve">. Юность Годунова-Чердынцева и юность автора. </w:t>
      </w:r>
      <w:proofErr w:type="gramStart"/>
      <w:r w:rsidRPr="0039420E">
        <w:rPr>
          <w:rFonts w:ascii="Times New Roman" w:hAnsi="Times New Roman"/>
          <w:sz w:val="20"/>
          <w:szCs w:val="20"/>
        </w:rPr>
        <w:t>Сравнение фрагментов романов «Другие берега» и «Дар» (Литература: 11 </w:t>
      </w:r>
      <w:proofErr w:type="spellStart"/>
      <w:r w:rsidRPr="0039420E">
        <w:rPr>
          <w:rFonts w:ascii="Times New Roman" w:hAnsi="Times New Roman"/>
          <w:sz w:val="20"/>
          <w:szCs w:val="20"/>
        </w:rPr>
        <w:t>кл</w:t>
      </w:r>
      <w:proofErr w:type="spellEnd"/>
      <w:r w:rsidRPr="0039420E">
        <w:rPr>
          <w:rFonts w:ascii="Times New Roman" w:hAnsi="Times New Roman"/>
          <w:sz w:val="20"/>
          <w:szCs w:val="20"/>
        </w:rPr>
        <w:t>.</w:t>
      </w:r>
      <w:proofErr w:type="gramEnd"/>
      <w:r w:rsidRPr="0039420E">
        <w:rPr>
          <w:rFonts w:ascii="Times New Roman" w:hAnsi="Times New Roman"/>
          <w:sz w:val="20"/>
          <w:szCs w:val="20"/>
        </w:rPr>
        <w:t xml:space="preserve"> — М.: </w:t>
      </w:r>
      <w:proofErr w:type="spellStart"/>
      <w:r w:rsidRPr="0039420E">
        <w:rPr>
          <w:rFonts w:ascii="Times New Roman" w:hAnsi="Times New Roman"/>
          <w:sz w:val="20"/>
          <w:szCs w:val="20"/>
        </w:rPr>
        <w:t>Классикс-Стиль</w:t>
      </w:r>
      <w:proofErr w:type="spellEnd"/>
      <w:r w:rsidRPr="0039420E">
        <w:rPr>
          <w:rFonts w:ascii="Times New Roman" w:hAnsi="Times New Roman"/>
          <w:sz w:val="20"/>
          <w:szCs w:val="20"/>
        </w:rPr>
        <w:t xml:space="preserve">, 2002. — </w:t>
      </w:r>
      <w:proofErr w:type="gramStart"/>
      <w:r w:rsidRPr="0039420E">
        <w:rPr>
          <w:rFonts w:ascii="Times New Roman" w:hAnsi="Times New Roman"/>
          <w:sz w:val="20"/>
          <w:szCs w:val="20"/>
        </w:rPr>
        <w:t>С. 280—281).</w:t>
      </w:r>
      <w:proofErr w:type="gramEnd"/>
      <w:r w:rsidRPr="0039420E">
        <w:rPr>
          <w:rFonts w:ascii="Times New Roman" w:hAnsi="Times New Roman"/>
          <w:sz w:val="20"/>
          <w:szCs w:val="20"/>
        </w:rPr>
        <w:t xml:space="preserve"> Как изменил Набоков случай из своей жизни в романе «Дар»</w:t>
      </w:r>
      <w:r>
        <w:rPr>
          <w:rFonts w:ascii="Times New Roman" w:hAnsi="Times New Roman"/>
          <w:sz w:val="20"/>
          <w:szCs w:val="20"/>
        </w:rPr>
        <w:t xml:space="preserve"> и почему?</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Анализ романа «Дар» по вопросам, предложенным в учебнике (с. 281—282). Дискуссия в классе: «Диалог XIX и  XX веков в романе „Дар“». Какая эпоха ближе автору романа, а какая его герою Годунову-Чердынцеву? Просмотр фрагментов экранизаций романов «Защита Лужина», «Машенька» и обсу</w:t>
      </w:r>
      <w:r>
        <w:rPr>
          <w:rFonts w:ascii="Times New Roman" w:hAnsi="Times New Roman"/>
          <w:sz w:val="20"/>
          <w:szCs w:val="20"/>
        </w:rPr>
        <w:t xml:space="preserve">ждение </w:t>
      </w:r>
      <w:proofErr w:type="spellStart"/>
      <w:r>
        <w:rPr>
          <w:rFonts w:ascii="Times New Roman" w:hAnsi="Times New Roman"/>
          <w:sz w:val="20"/>
          <w:szCs w:val="20"/>
        </w:rPr>
        <w:t>киноинтерпретаций</w:t>
      </w:r>
      <w:proofErr w:type="spellEnd"/>
      <w:r>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Роман «Лолита» — самый знаменитый роман Набокова. Просмотр кинофильма и обсуждение интерпретаций образов героев романа. Дискуссия в классе: «В чем закономерен и в чем катастрофичен выход человека из рая? Почему в романе Набокова Лолита из загадочной нимфетки превратилась в обыкновенную красивую женщину?»</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В. В. Набоков. «Машенька», «Защита Лужина», «Подвиг», «Приглашение на казнь», «Лолита».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Творческое задание. </w:t>
      </w:r>
      <w:r w:rsidRPr="0039420E">
        <w:rPr>
          <w:rFonts w:ascii="Times New Roman" w:hAnsi="Times New Roman"/>
          <w:sz w:val="20"/>
          <w:szCs w:val="20"/>
        </w:rPr>
        <w:t>Сочинение «Сумел ли Годунов-Чердынцев сохранить свой дар?».</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Философский роман.</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Т. Манн. «Волшебная гора»; В. В. Набоков. «Защита Лужина», «Приглашение на казнь».</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Е. И. Замятин. «Мы» — (2)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Урок 1. Утопии и антиутопии в русской литературе XIX </w:t>
      </w:r>
      <w:proofErr w:type="gramStart"/>
      <w:r w:rsidRPr="0039420E">
        <w:rPr>
          <w:rFonts w:ascii="Times New Roman" w:hAnsi="Times New Roman"/>
          <w:b/>
          <w:bCs/>
          <w:sz w:val="20"/>
          <w:szCs w:val="20"/>
        </w:rPr>
        <w:t>в</w:t>
      </w:r>
      <w:proofErr w:type="gramEnd"/>
      <w:r w:rsidRPr="0039420E">
        <w:rPr>
          <w:rFonts w:ascii="Times New Roman" w:hAnsi="Times New Roman"/>
          <w:b/>
          <w:bCs/>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Работа на уроке по предварительно подготовленным сообщениям учащихся на темы: «Западноевропейские утопические учения», «Истоки и основы русского утопизма», «Отражение утопических идей в произведениях рус</w:t>
      </w:r>
      <w:r>
        <w:rPr>
          <w:rFonts w:ascii="Times New Roman" w:hAnsi="Times New Roman"/>
          <w:sz w:val="20"/>
          <w:szCs w:val="20"/>
        </w:rPr>
        <w:t>ских писателей XIX века».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Заманчивость и опасность практической реализации утопий. Размышления учащихся над словами русского философа Н. Бердяева: «Утопии страшны</w:t>
      </w:r>
      <w:r>
        <w:rPr>
          <w:rFonts w:ascii="Times New Roman" w:hAnsi="Times New Roman"/>
          <w:sz w:val="20"/>
          <w:szCs w:val="20"/>
        </w:rPr>
        <w:t xml:space="preserve"> тем, что они сбываются».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Утопия — «замысел спасения мира самочинной во</w:t>
      </w:r>
      <w:r>
        <w:rPr>
          <w:rFonts w:ascii="Times New Roman" w:hAnsi="Times New Roman"/>
          <w:sz w:val="20"/>
          <w:szCs w:val="20"/>
        </w:rPr>
        <w:t>лей человека» (С. Франк).</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Представления об идеальном государстве и идеальном правителе в утопических произведениях Платона, Кампанеллы и Т. Мора. Структура идеального политического государства: принадлежность власти мудрым — философам; деление общества на три слоя — властителей, охранителей чистоты идеи и производителей; беспрекословное подчинение рядовых членов общества власти мудр</w:t>
      </w:r>
      <w:r>
        <w:rPr>
          <w:rFonts w:ascii="Times New Roman" w:hAnsi="Times New Roman"/>
          <w:sz w:val="20"/>
          <w:szCs w:val="20"/>
        </w:rPr>
        <w:t>ых. Функции каждого слоя.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Утопические учения в русской философской и эстетической мысли. Рационализм западноевропейского утопизма и нравственный максимализм русских утопических идей: поиск путей переустройства общества в соответствии с принципами разума и преображение общества по законам социальной Истины, по законам Евангелия. «Путешествие из Петербурга в Москву» А. Н. Радищева как своеобразная утопия, направленная на защиту естественного права человека (гл. «Спасская </w:t>
      </w:r>
      <w:proofErr w:type="spellStart"/>
      <w:r w:rsidRPr="0039420E">
        <w:rPr>
          <w:rFonts w:ascii="Times New Roman" w:hAnsi="Times New Roman"/>
          <w:sz w:val="20"/>
          <w:szCs w:val="20"/>
        </w:rPr>
        <w:t>полесть</w:t>
      </w:r>
      <w:proofErr w:type="spellEnd"/>
      <w:r w:rsidRPr="0039420E">
        <w:rPr>
          <w:rFonts w:ascii="Times New Roman" w:hAnsi="Times New Roman"/>
          <w:sz w:val="20"/>
          <w:szCs w:val="20"/>
        </w:rPr>
        <w:t>»), пронизанная верой писателя-революцион</w:t>
      </w:r>
      <w:r>
        <w:rPr>
          <w:rFonts w:ascii="Times New Roman" w:hAnsi="Times New Roman"/>
          <w:sz w:val="20"/>
          <w:szCs w:val="20"/>
        </w:rPr>
        <w:t>ера в справедливого царя.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Утопическая теория социалистического устройства общества Н. Г. Чернышевского: критика концепций, предполагающих двойственность человека, и антропоцентризм утопических идей писателя. Осознание необходимости социального переустройства общества и игнорирование эмоциональной природы человека. Рациональность и механистичность принципов «разумного эгоизма». Структура счастливого общества по Чернышевскому. «Особенный человек» Рахметов и нигилист Базаров в романе И. С. Тургенева «Отцы и дети». Сравнение авторских позиций в романах Н. Г. Чернышевского и И. С. Тургенева, сопоставление фи</w:t>
      </w:r>
      <w:r>
        <w:rPr>
          <w:rFonts w:ascii="Times New Roman" w:hAnsi="Times New Roman"/>
          <w:sz w:val="20"/>
          <w:szCs w:val="20"/>
        </w:rPr>
        <w:t>налов произведений.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Неприятие Ф. М. Достоевским революционных идей насильственного переустройства общества, понимаемых писателем как стремление убить в человеке Бога. Идеал Достоевского как противоречивое соединение в жизни общества нравственного максимализма христианства с элементами социалистических преобразований. </w:t>
      </w:r>
      <w:proofErr w:type="spellStart"/>
      <w:r w:rsidRPr="0039420E">
        <w:rPr>
          <w:rFonts w:ascii="Times New Roman" w:hAnsi="Times New Roman"/>
          <w:sz w:val="20"/>
          <w:szCs w:val="20"/>
        </w:rPr>
        <w:t>Антиномичность</w:t>
      </w:r>
      <w:proofErr w:type="spellEnd"/>
      <w:r w:rsidRPr="0039420E">
        <w:rPr>
          <w:rFonts w:ascii="Times New Roman" w:hAnsi="Times New Roman"/>
          <w:sz w:val="20"/>
          <w:szCs w:val="20"/>
        </w:rPr>
        <w:t xml:space="preserve"> философской мысли Достоевского: вера в нравственное совершенство человека и осознание его двойственной природы, трагизма человеческой свободы, которая приводит к преступлению («Бесы», «Братья Карамазовы», гл. «Бунт», «Легенда</w:t>
      </w:r>
      <w:r>
        <w:rPr>
          <w:rFonts w:ascii="Times New Roman" w:hAnsi="Times New Roman"/>
          <w:sz w:val="20"/>
          <w:szCs w:val="20"/>
        </w:rPr>
        <w:t xml:space="preserve"> о Великом инквизиторе»).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Самостоятельные размышления учащихся на тему: «Приятие гуманистических идеалов Пушкина и сомнение в нравственных основах человеческой природы в произведениях русских писателей XIX века» (тема сформулирована плохо, но мысль эта мне кажется важной).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Урок 2. Структура и смысл романа Е. И. Замятина «Мы»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Образ революции и нового мира в творчестве русских художников 20—30-х гг. XX в.: К. Ф. </w:t>
      </w:r>
      <w:proofErr w:type="spellStart"/>
      <w:r w:rsidRPr="0039420E">
        <w:rPr>
          <w:rFonts w:ascii="Times New Roman" w:hAnsi="Times New Roman"/>
          <w:sz w:val="20"/>
          <w:szCs w:val="20"/>
        </w:rPr>
        <w:t>Юон</w:t>
      </w:r>
      <w:proofErr w:type="spellEnd"/>
      <w:r w:rsidRPr="0039420E">
        <w:rPr>
          <w:rFonts w:ascii="Times New Roman" w:hAnsi="Times New Roman"/>
          <w:sz w:val="20"/>
          <w:szCs w:val="20"/>
        </w:rPr>
        <w:t>. «Новая планета» (1921); Б. М. Кустодиев. «Большевик» (1920), «Праздник на площади Урицкого» (1921); К. С. Петров-Водкин «1918 год в Петрограде», иллюстрации Ю. П. Анненкова к поэме А. А. Блока «Двенадцать» (1918)</w:t>
      </w:r>
      <w:r>
        <w:rPr>
          <w:rFonts w:ascii="Times New Roman" w:hAnsi="Times New Roman"/>
          <w:sz w:val="20"/>
          <w:szCs w:val="20"/>
        </w:rPr>
        <w:t xml:space="preserve"> </w:t>
      </w:r>
      <w:r w:rsidRPr="0039420E">
        <w:rPr>
          <w:rFonts w:ascii="Times New Roman" w:hAnsi="Times New Roman"/>
          <w:sz w:val="20"/>
          <w:szCs w:val="20"/>
        </w:rPr>
        <w:t>и др.</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Слово о писателе. Открытая оппозиционность Е. И. Замятина сталинскому режиму. Воспоминания художника Ю. Анненкова о писателе. С</w:t>
      </w:r>
      <w:r>
        <w:rPr>
          <w:rFonts w:ascii="Times New Roman" w:hAnsi="Times New Roman"/>
          <w:sz w:val="20"/>
          <w:szCs w:val="20"/>
        </w:rPr>
        <w:t>удьба романа «Мы» (1920).</w:t>
      </w:r>
    </w:p>
    <w:p w:rsidR="00D2526A" w:rsidRDefault="00D2526A" w:rsidP="00D2526A">
      <w:pPr>
        <w:spacing w:after="0" w:line="240" w:lineRule="auto"/>
        <w:ind w:firstLine="823"/>
        <w:jc w:val="both"/>
        <w:rPr>
          <w:rFonts w:ascii="Times New Roman" w:hAnsi="Times New Roman"/>
          <w:sz w:val="20"/>
          <w:szCs w:val="20"/>
        </w:rPr>
      </w:pPr>
      <w:proofErr w:type="gramStart"/>
      <w:r w:rsidRPr="0039420E">
        <w:rPr>
          <w:rFonts w:ascii="Times New Roman" w:hAnsi="Times New Roman"/>
          <w:sz w:val="20"/>
          <w:szCs w:val="20"/>
        </w:rPr>
        <w:t xml:space="preserve">Статья Е. И. Замятина «Завтра» (1919—1920) — человеческий и гражданский манифест писателя </w:t>
      </w:r>
      <w:r w:rsidRPr="0039420E">
        <w:rPr>
          <w:rFonts w:ascii="Times New Roman" w:hAnsi="Times New Roman"/>
          <w:i/>
          <w:iCs/>
          <w:sz w:val="20"/>
          <w:szCs w:val="20"/>
        </w:rPr>
        <w:t>(«Человек забыт — ради субботы; мы хотим напомнить другое: суббота для человека. &lt;...</w:t>
      </w:r>
      <w:proofErr w:type="gramEnd"/>
      <w:r w:rsidRPr="0039420E">
        <w:rPr>
          <w:rFonts w:ascii="Times New Roman" w:hAnsi="Times New Roman"/>
          <w:i/>
          <w:iCs/>
          <w:sz w:val="20"/>
          <w:szCs w:val="20"/>
        </w:rPr>
        <w:t xml:space="preserve">&gt; </w:t>
      </w:r>
      <w:proofErr w:type="gramStart"/>
      <w:r w:rsidRPr="0039420E">
        <w:rPr>
          <w:rFonts w:ascii="Times New Roman" w:hAnsi="Times New Roman"/>
          <w:i/>
          <w:iCs/>
          <w:sz w:val="20"/>
          <w:szCs w:val="20"/>
        </w:rPr>
        <w:t>На защиту человека и человечности зовем мы русскую интеллигенцию»).</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В центре анализа — проблемный вопрос: «Почему „бездушная машина Единого Государства одолевает“ (В. Воздвиженский) своих противников?» В чем смысл финала пр</w:t>
      </w:r>
      <w:r>
        <w:rPr>
          <w:rFonts w:ascii="Times New Roman" w:hAnsi="Times New Roman"/>
          <w:sz w:val="20"/>
          <w:szCs w:val="20"/>
        </w:rPr>
        <w:t>оизведения?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Герой романа — </w:t>
      </w:r>
      <w:proofErr w:type="spellStart"/>
      <w:r w:rsidRPr="0039420E">
        <w:rPr>
          <w:rFonts w:ascii="Times New Roman" w:hAnsi="Times New Roman"/>
          <w:sz w:val="20"/>
          <w:szCs w:val="20"/>
        </w:rPr>
        <w:t>нумер</w:t>
      </w:r>
      <w:proofErr w:type="spellEnd"/>
      <w:r w:rsidRPr="0039420E">
        <w:rPr>
          <w:rFonts w:ascii="Times New Roman" w:hAnsi="Times New Roman"/>
          <w:sz w:val="20"/>
          <w:szCs w:val="20"/>
        </w:rPr>
        <w:t xml:space="preserve"> Единого Государства, Д-503, строитель Интеграла, живущий по великому «Расписанию» («Часовой скрижали»). Форма романа — художественный конспект — отражение механистичности и </w:t>
      </w:r>
      <w:proofErr w:type="spellStart"/>
      <w:r w:rsidRPr="0039420E">
        <w:rPr>
          <w:rFonts w:ascii="Times New Roman" w:hAnsi="Times New Roman"/>
          <w:sz w:val="20"/>
          <w:szCs w:val="20"/>
        </w:rPr>
        <w:t>обезличенности</w:t>
      </w:r>
      <w:proofErr w:type="spellEnd"/>
      <w:r w:rsidRPr="0039420E">
        <w:rPr>
          <w:rFonts w:ascii="Times New Roman" w:hAnsi="Times New Roman"/>
          <w:sz w:val="20"/>
          <w:szCs w:val="20"/>
        </w:rPr>
        <w:t xml:space="preserve"> существования человека в стеклянном рае. Словесное рисование </w:t>
      </w:r>
      <w:r>
        <w:rPr>
          <w:rFonts w:ascii="Times New Roman" w:hAnsi="Times New Roman"/>
          <w:sz w:val="20"/>
          <w:szCs w:val="20"/>
        </w:rPr>
        <w:t>учащимися портрета Д-503.</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«Прямая» («мудрейшая из линий») и «несвободное движение» — идеалы «математически совершенной жизни» Единого Государства. «Математизация» и упорядочение стихии любви. </w:t>
      </w:r>
      <w:r w:rsidRPr="0039420E">
        <w:rPr>
          <w:rFonts w:ascii="Times New Roman" w:hAnsi="Times New Roman"/>
          <w:i/>
          <w:iCs/>
          <w:sz w:val="20"/>
          <w:szCs w:val="20"/>
        </w:rPr>
        <w:t xml:space="preserve">Стена — величайшее из всех </w:t>
      </w:r>
      <w:r w:rsidRPr="0039420E">
        <w:rPr>
          <w:rFonts w:ascii="Times New Roman" w:hAnsi="Times New Roman"/>
          <w:i/>
          <w:iCs/>
          <w:sz w:val="20"/>
          <w:szCs w:val="20"/>
        </w:rPr>
        <w:lastRenderedPageBreak/>
        <w:t xml:space="preserve">изобретений. </w:t>
      </w:r>
      <w:r w:rsidRPr="0039420E">
        <w:rPr>
          <w:rFonts w:ascii="Times New Roman" w:hAnsi="Times New Roman"/>
          <w:sz w:val="20"/>
          <w:szCs w:val="20"/>
        </w:rPr>
        <w:t xml:space="preserve">Стилистический и смысловой анализ записи 9-й, конспекта: «Литургия. Ямбы и хорей. Чугунная рука». Смысл названия романа. Придумывание (или поиск) герба и гимна для государства, в котором живут </w:t>
      </w:r>
      <w:proofErr w:type="spellStart"/>
      <w:r w:rsidRPr="0039420E">
        <w:rPr>
          <w:rFonts w:ascii="Times New Roman" w:hAnsi="Times New Roman"/>
          <w:sz w:val="20"/>
          <w:szCs w:val="20"/>
        </w:rPr>
        <w:t>нумера</w:t>
      </w:r>
      <w:proofErr w:type="spellEnd"/>
      <w:r w:rsidRPr="0039420E">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Внутреннее раздвоение Д-503, постепенное осознание им </w:t>
      </w:r>
      <w:proofErr w:type="gramStart"/>
      <w:r w:rsidRPr="0039420E">
        <w:rPr>
          <w:rFonts w:ascii="Times New Roman" w:hAnsi="Times New Roman"/>
          <w:sz w:val="20"/>
          <w:szCs w:val="20"/>
        </w:rPr>
        <w:t>своей</w:t>
      </w:r>
      <w:proofErr w:type="gramEnd"/>
      <w:r w:rsidRPr="0039420E">
        <w:rPr>
          <w:rFonts w:ascii="Times New Roman" w:hAnsi="Times New Roman"/>
          <w:sz w:val="20"/>
          <w:szCs w:val="20"/>
        </w:rPr>
        <w:t xml:space="preserve"> </w:t>
      </w:r>
      <w:proofErr w:type="spellStart"/>
      <w:r w:rsidRPr="0039420E">
        <w:rPr>
          <w:rFonts w:ascii="Times New Roman" w:hAnsi="Times New Roman"/>
          <w:sz w:val="20"/>
          <w:szCs w:val="20"/>
        </w:rPr>
        <w:t>отчлененности</w:t>
      </w:r>
      <w:proofErr w:type="spellEnd"/>
      <w:r w:rsidRPr="0039420E">
        <w:rPr>
          <w:rFonts w:ascii="Times New Roman" w:hAnsi="Times New Roman"/>
          <w:sz w:val="20"/>
          <w:szCs w:val="20"/>
        </w:rPr>
        <w:t xml:space="preserve"> от единого государственного организма. Составление монолога героя: «Кто — я? Какой — я?», отражающего внутреннюю борьбу героя со всем, что </w:t>
      </w:r>
      <w:r w:rsidRPr="0039420E">
        <w:rPr>
          <w:rFonts w:ascii="Times New Roman" w:hAnsi="Times New Roman"/>
          <w:i/>
          <w:iCs/>
          <w:sz w:val="20"/>
          <w:szCs w:val="20"/>
        </w:rPr>
        <w:t>выходит за пределы конспекта</w:t>
      </w:r>
      <w:r w:rsidRPr="0039420E">
        <w:rPr>
          <w:rFonts w:ascii="Times New Roman" w:hAnsi="Times New Roman"/>
          <w:sz w:val="20"/>
          <w:szCs w:val="20"/>
        </w:rPr>
        <w:t xml:space="preserve">, и попытки Д-503 </w:t>
      </w:r>
      <w:r w:rsidRPr="0039420E">
        <w:rPr>
          <w:rFonts w:ascii="Times New Roman" w:hAnsi="Times New Roman"/>
          <w:i/>
          <w:iCs/>
          <w:sz w:val="20"/>
          <w:szCs w:val="20"/>
        </w:rPr>
        <w:t xml:space="preserve">завинтить всего себя. </w:t>
      </w:r>
      <w:r w:rsidRPr="0039420E">
        <w:rPr>
          <w:rFonts w:ascii="Times New Roman" w:hAnsi="Times New Roman"/>
          <w:sz w:val="20"/>
          <w:szCs w:val="20"/>
        </w:rPr>
        <w:t>Любовь и душа как истоки начавшегося бунта Д-503. Героини романа. Поиск музыкальных и цветовых ассоциаций для характерист</w:t>
      </w:r>
      <w:r>
        <w:rPr>
          <w:rFonts w:ascii="Times New Roman" w:hAnsi="Times New Roman"/>
          <w:sz w:val="20"/>
          <w:szCs w:val="20"/>
        </w:rPr>
        <w:t>ики образов О-90 и I-330.</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Анализ записи 36-й конспекта: «Пустые страницы. Христианский бог. О моей матери». Философия Благодетеля и философия Великого инквизитора. Отражение в романе Замятина философско-художественных исканий Достоевского. </w:t>
      </w:r>
      <w:r w:rsidRPr="0039420E">
        <w:rPr>
          <w:rFonts w:ascii="Times New Roman" w:hAnsi="Times New Roman"/>
          <w:i/>
          <w:iCs/>
          <w:sz w:val="20"/>
          <w:szCs w:val="20"/>
        </w:rPr>
        <w:t xml:space="preserve">Благодетельное иго — </w:t>
      </w:r>
      <w:r w:rsidRPr="0039420E">
        <w:rPr>
          <w:rFonts w:ascii="Times New Roman" w:hAnsi="Times New Roman"/>
          <w:sz w:val="20"/>
          <w:szCs w:val="20"/>
        </w:rPr>
        <w:t>механизм насильственного счас</w:t>
      </w:r>
      <w:r>
        <w:rPr>
          <w:rFonts w:ascii="Times New Roman" w:hAnsi="Times New Roman"/>
          <w:sz w:val="20"/>
          <w:szCs w:val="20"/>
        </w:rPr>
        <w:t>тья в Едином Государстве.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Приметы исторического времени в романе и художественное предвидение писателем итогов революции. «Мы» Е. И. Замятина и поэма В. В. Маяковского «150 000 000». Размышления учащихся на тему: «Какому времени в большей степени принадлежит роман?» Жанр антиутопии и его последующее развитие в русской и зарубежной литературе.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Роман-антиутопия.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 xml:space="preserve">В. Войнович. </w:t>
      </w:r>
      <w:proofErr w:type="gramStart"/>
      <w:r w:rsidRPr="0039420E">
        <w:rPr>
          <w:rFonts w:ascii="Times New Roman" w:hAnsi="Times New Roman"/>
          <w:sz w:val="20"/>
          <w:szCs w:val="20"/>
        </w:rPr>
        <w:t>«Мы лучше всех» (можно предложить и другие антиутопии конца XX в. — Маканина, Петрушевской — или зарубежное:</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Дж. Оруэлл).</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Сочинение-рассуждение на тему: «Почему все утопические теории обречены?» или «Чем актуален сегодня роман Е. Н. Замятина „Мы“?»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А Платонов. «Котлован» — 3 (3)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Тернистый путь художника в XX столетии. Андрей Платонов: от утверждения необходимости революционного переустройства мира («</w:t>
      </w:r>
      <w:proofErr w:type="spellStart"/>
      <w:r w:rsidRPr="0039420E">
        <w:rPr>
          <w:rFonts w:ascii="Times New Roman" w:hAnsi="Times New Roman"/>
          <w:sz w:val="20"/>
          <w:szCs w:val="20"/>
        </w:rPr>
        <w:t>Епифанские</w:t>
      </w:r>
      <w:proofErr w:type="spellEnd"/>
      <w:r w:rsidRPr="0039420E">
        <w:rPr>
          <w:rFonts w:ascii="Times New Roman" w:hAnsi="Times New Roman"/>
          <w:sz w:val="20"/>
          <w:szCs w:val="20"/>
        </w:rPr>
        <w:t xml:space="preserve"> шлюзы», «Родина электричества» и др.) к трагическим прозрениям 30-х гг. («</w:t>
      </w:r>
      <w:proofErr w:type="spellStart"/>
      <w:r w:rsidRPr="0039420E">
        <w:rPr>
          <w:rFonts w:ascii="Times New Roman" w:hAnsi="Times New Roman"/>
          <w:sz w:val="20"/>
          <w:szCs w:val="20"/>
        </w:rPr>
        <w:t>Ювенильное</w:t>
      </w:r>
      <w:proofErr w:type="spellEnd"/>
      <w:r w:rsidRPr="0039420E">
        <w:rPr>
          <w:rFonts w:ascii="Times New Roman" w:hAnsi="Times New Roman"/>
          <w:sz w:val="20"/>
          <w:szCs w:val="20"/>
        </w:rPr>
        <w:t xml:space="preserve"> море», «Котлован», «</w:t>
      </w:r>
      <w:proofErr w:type="spellStart"/>
      <w:r w:rsidRPr="0039420E">
        <w:rPr>
          <w:rFonts w:ascii="Times New Roman" w:hAnsi="Times New Roman"/>
          <w:sz w:val="20"/>
          <w:szCs w:val="20"/>
        </w:rPr>
        <w:t>Чевенгур</w:t>
      </w:r>
      <w:proofErr w:type="spellEnd"/>
      <w:r w:rsidRPr="0039420E">
        <w:rPr>
          <w:rFonts w:ascii="Times New Roman" w:hAnsi="Times New Roman"/>
          <w:sz w:val="20"/>
          <w:szCs w:val="20"/>
        </w:rPr>
        <w:t xml:space="preserve">»). Литературный монтаж по публицистическим, художественным произведениям, дневникам и письмам писателя с элементами лекции учителя и использованием произведений искусства 20—30-х гг. (например, картины Дейнеки, «Песня о встречном» Д. Шостаковича </w:t>
      </w:r>
      <w:r>
        <w:rPr>
          <w:rFonts w:ascii="Times New Roman" w:hAnsi="Times New Roman"/>
          <w:sz w:val="20"/>
          <w:szCs w:val="20"/>
        </w:rPr>
        <w:t>и музыка И. Дунаевского).</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«Котлован» — повесть-миф о духовной и социальной катастрофе эпохи. Подавление личности во имя общественного плана, трудовая повинность и насаждение атеизма как пути, ведущие к социальной и нравственной нивелировке человека, превращению его </w:t>
      </w:r>
      <w:proofErr w:type="gramStart"/>
      <w:r w:rsidRPr="0039420E">
        <w:rPr>
          <w:rFonts w:ascii="Times New Roman" w:hAnsi="Times New Roman"/>
          <w:sz w:val="20"/>
          <w:szCs w:val="20"/>
        </w:rPr>
        <w:t>в «ничто</w:t>
      </w:r>
      <w:proofErr w:type="gramEnd"/>
      <w:r w:rsidRPr="0039420E">
        <w:rPr>
          <w:rFonts w:ascii="Times New Roman" w:hAnsi="Times New Roman"/>
          <w:sz w:val="20"/>
          <w:szCs w:val="20"/>
        </w:rPr>
        <w:t>» (А. Платонов). П</w:t>
      </w:r>
      <w:r>
        <w:rPr>
          <w:rFonts w:ascii="Times New Roman" w:hAnsi="Times New Roman"/>
          <w:sz w:val="20"/>
          <w:szCs w:val="20"/>
        </w:rPr>
        <w:t>риметы времени в повести.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Организация пространства и времени (</w:t>
      </w:r>
      <w:proofErr w:type="spellStart"/>
      <w:r w:rsidRPr="0039420E">
        <w:rPr>
          <w:rFonts w:ascii="Times New Roman" w:hAnsi="Times New Roman"/>
          <w:sz w:val="20"/>
          <w:szCs w:val="20"/>
        </w:rPr>
        <w:t>хронотоп</w:t>
      </w:r>
      <w:proofErr w:type="spellEnd"/>
      <w:r w:rsidRPr="0039420E">
        <w:rPr>
          <w:rFonts w:ascii="Times New Roman" w:hAnsi="Times New Roman"/>
          <w:sz w:val="20"/>
          <w:szCs w:val="20"/>
        </w:rPr>
        <w:t xml:space="preserve">) в повести А. Платонова: от котлована для «будущего </w:t>
      </w:r>
      <w:proofErr w:type="spellStart"/>
      <w:r w:rsidRPr="0039420E">
        <w:rPr>
          <w:rFonts w:ascii="Times New Roman" w:hAnsi="Times New Roman"/>
          <w:sz w:val="20"/>
          <w:szCs w:val="20"/>
        </w:rPr>
        <w:t>общепролетарского</w:t>
      </w:r>
      <w:proofErr w:type="spellEnd"/>
      <w:r w:rsidRPr="0039420E">
        <w:rPr>
          <w:rFonts w:ascii="Times New Roman" w:hAnsi="Times New Roman"/>
          <w:sz w:val="20"/>
          <w:szCs w:val="20"/>
        </w:rPr>
        <w:t xml:space="preserve"> дела» к могиле, утопические мечты о счастливом будущем и царство смерти в настоящем, разрыв с духовными традициями прошлого, уничтожение памяти и действительность. Размышления учащихся о символике пространств</w:t>
      </w:r>
      <w:r>
        <w:rPr>
          <w:rFonts w:ascii="Times New Roman" w:hAnsi="Times New Roman"/>
          <w:sz w:val="20"/>
          <w:szCs w:val="20"/>
        </w:rPr>
        <w:t>а и времени в «Котловане».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Система образов в повести: «живые» и «мертвые» души Андрея Платонова. «Человек и его судьба во времени и вечности» — групповая работа учащихся по характерист</w:t>
      </w:r>
      <w:r>
        <w:rPr>
          <w:rFonts w:ascii="Times New Roman" w:hAnsi="Times New Roman"/>
          <w:sz w:val="20"/>
          <w:szCs w:val="20"/>
        </w:rPr>
        <w:t>ике образов произведения.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Неповторимая индивидуальность художественного мира А. Платонова: единство трагического и комического в изображении жизни и обрисовке образов, особенности языка и стиля писателя как проявление его социально-философской и нравственной позиции, представление писателя о духовной нерасторжимости материального и нематериального мира, прошлого, настоящего и будущего, </w:t>
      </w:r>
      <w:proofErr w:type="spellStart"/>
      <w:r w:rsidRPr="0039420E">
        <w:rPr>
          <w:rFonts w:ascii="Times New Roman" w:hAnsi="Times New Roman"/>
          <w:sz w:val="20"/>
          <w:szCs w:val="20"/>
        </w:rPr>
        <w:t>мифологизация</w:t>
      </w:r>
      <w:proofErr w:type="spellEnd"/>
      <w:r w:rsidRPr="0039420E">
        <w:rPr>
          <w:rFonts w:ascii="Times New Roman" w:hAnsi="Times New Roman"/>
          <w:sz w:val="20"/>
          <w:szCs w:val="20"/>
        </w:rPr>
        <w:t xml:space="preserve"> действительности как способ постижения будущего. </w:t>
      </w:r>
      <w:proofErr w:type="gramStart"/>
      <w:r w:rsidRPr="0039420E">
        <w:rPr>
          <w:rFonts w:ascii="Times New Roman" w:hAnsi="Times New Roman"/>
          <w:sz w:val="20"/>
          <w:szCs w:val="20"/>
        </w:rPr>
        <w:t>Анализ ключевых эпизодов повести (например:</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w:t>
      </w:r>
      <w:proofErr w:type="spellStart"/>
      <w:r w:rsidRPr="0039420E">
        <w:rPr>
          <w:rFonts w:ascii="Times New Roman" w:hAnsi="Times New Roman"/>
          <w:sz w:val="20"/>
          <w:szCs w:val="20"/>
        </w:rPr>
        <w:t>Чиклин</w:t>
      </w:r>
      <w:proofErr w:type="spellEnd"/>
      <w:r w:rsidRPr="0039420E">
        <w:rPr>
          <w:rFonts w:ascii="Times New Roman" w:hAnsi="Times New Roman"/>
          <w:sz w:val="20"/>
          <w:szCs w:val="20"/>
        </w:rPr>
        <w:t>, Ивачев и </w:t>
      </w:r>
      <w:proofErr w:type="spellStart"/>
      <w:r w:rsidRPr="0039420E">
        <w:rPr>
          <w:rFonts w:ascii="Times New Roman" w:hAnsi="Times New Roman"/>
          <w:sz w:val="20"/>
          <w:szCs w:val="20"/>
        </w:rPr>
        <w:t>Вощев</w:t>
      </w:r>
      <w:proofErr w:type="spellEnd"/>
      <w:r w:rsidRPr="0039420E">
        <w:rPr>
          <w:rFonts w:ascii="Times New Roman" w:hAnsi="Times New Roman"/>
          <w:sz w:val="20"/>
          <w:szCs w:val="20"/>
        </w:rPr>
        <w:t xml:space="preserve"> у могилы Насти», «</w:t>
      </w:r>
      <w:proofErr w:type="spellStart"/>
      <w:r w:rsidRPr="0039420E">
        <w:rPr>
          <w:rFonts w:ascii="Times New Roman" w:hAnsi="Times New Roman"/>
          <w:sz w:val="20"/>
          <w:szCs w:val="20"/>
        </w:rPr>
        <w:t>Чиклин</w:t>
      </w:r>
      <w:proofErr w:type="spellEnd"/>
      <w:r w:rsidRPr="0039420E">
        <w:rPr>
          <w:rFonts w:ascii="Times New Roman" w:hAnsi="Times New Roman"/>
          <w:sz w:val="20"/>
          <w:szCs w:val="20"/>
        </w:rPr>
        <w:t xml:space="preserve"> у тел убиенных Козлова и Сафонова» и др.), символизм сюжет</w:t>
      </w:r>
      <w:r>
        <w:rPr>
          <w:rFonts w:ascii="Times New Roman" w:hAnsi="Times New Roman"/>
          <w:sz w:val="20"/>
          <w:szCs w:val="20"/>
        </w:rPr>
        <w:t>а и образов произведения.</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Андрей Платонов после «Котлована». «Афродита», «Возвращение» и другие произведения по выбору учителя. Сообщения учащихся. </w:t>
      </w:r>
      <w:proofErr w:type="gramStart"/>
      <w:r w:rsidRPr="0039420E">
        <w:rPr>
          <w:rFonts w:ascii="Times New Roman" w:hAnsi="Times New Roman"/>
          <w:sz w:val="20"/>
          <w:szCs w:val="20"/>
        </w:rPr>
        <w:t>Вечное</w:t>
      </w:r>
      <w:proofErr w:type="gramEnd"/>
      <w:r w:rsidRPr="0039420E">
        <w:rPr>
          <w:rFonts w:ascii="Times New Roman" w:hAnsi="Times New Roman"/>
          <w:sz w:val="20"/>
          <w:szCs w:val="20"/>
        </w:rPr>
        <w:t xml:space="preserve"> во временном, сопричастность человека космической жизни мира в произведениях Андрея Платонова.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Сочинения: </w:t>
      </w:r>
      <w:r w:rsidRPr="0039420E">
        <w:rPr>
          <w:rFonts w:ascii="Times New Roman" w:hAnsi="Times New Roman"/>
          <w:sz w:val="20"/>
          <w:szCs w:val="20"/>
        </w:rPr>
        <w:t>«Порыв жить и умирание души в „Котловане“ Платонова», «Утопия и реальность в „Котловане“ Платонова», «Высокопарность невежества и косноязычие душ в повести А. Платонова „Котлован“».</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Миф и притча как способы художественного осмысления жизни в литературе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Повторение. </w:t>
      </w:r>
      <w:r w:rsidRPr="0039420E">
        <w:rPr>
          <w:rFonts w:ascii="Times New Roman" w:hAnsi="Times New Roman"/>
          <w:sz w:val="20"/>
          <w:szCs w:val="20"/>
        </w:rPr>
        <w:t>М. Е. Салтыков-Щедрин.</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У. Фолкнер. «Шум и ярость», «Особняк».</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Надгробная речь одному из умерших героев. Рецензия на один из фильмов по сюжету Платонова.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Ф. Абрамов — 2 (3)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Жизнь деревни в произведениях Ф. Абрамова. Феномен деревенской прозы и ее особенности в произведениях Ф. Абрамова. Абрамов — писатель об исконных проблемах и стремлениях русского деревенского человека. Образ народа в произведениях Абрамова. Организация проблемного повторения по мотиву: «Образ народа в произведениях Тургенева, Некрасова,</w:t>
      </w:r>
      <w:r>
        <w:rPr>
          <w:rFonts w:ascii="Times New Roman" w:hAnsi="Times New Roman"/>
          <w:sz w:val="20"/>
          <w:szCs w:val="20"/>
        </w:rPr>
        <w:t xml:space="preserve"> Л. Толстого и Абрамова».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Роман «Две зимы и три лета». Конфликт природной и социальной жизни в романе, поэтизация людей, близких земле, нравственная чистот</w:t>
      </w:r>
      <w:r>
        <w:rPr>
          <w:rFonts w:ascii="Times New Roman" w:hAnsi="Times New Roman"/>
          <w:sz w:val="20"/>
          <w:szCs w:val="20"/>
        </w:rPr>
        <w:t>а и духовная сила народа.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Просмотр фрагментов и их обсуждение с учениками спектакля Малого драматического театра «Братья и сестры» как театральной интерпретации прозы (режиссер Л. Додин).</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Феномен «деревенской прозы» в советской литературе.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Сочинение-размышление: «Народ в произведениях Ф. Абрамова» или Рецензия на спектакль по произведениям Ф. Абрамова.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В. Шаламов. «Колымские рассказы» — 2 (2)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Слово о писателе. Трагедия судьбы В. Шаламова — трагедия народа. Беседа по читательским впечатлениям, организованная вопросом: «„Колымские рассказы“ — документ эпохи или литература на все времена?» Отрицание гуманистической традиции литературы XIX в. и изображение человека в «состоянии </w:t>
      </w:r>
      <w:proofErr w:type="spellStart"/>
      <w:r w:rsidRPr="0039420E">
        <w:rPr>
          <w:rFonts w:ascii="Times New Roman" w:hAnsi="Times New Roman"/>
          <w:sz w:val="20"/>
          <w:szCs w:val="20"/>
        </w:rPr>
        <w:t>зачеловечности</w:t>
      </w:r>
      <w:proofErr w:type="spellEnd"/>
      <w:r w:rsidRPr="0039420E">
        <w:rPr>
          <w:rFonts w:ascii="Times New Roman" w:hAnsi="Times New Roman"/>
          <w:sz w:val="20"/>
          <w:szCs w:val="20"/>
        </w:rPr>
        <w:t xml:space="preserve">» в рассказах В. Шаламова. Жизнь, ставшая смертью, и смерть, превратившаяся в жизнь, — трагический парадокс лагерной жизни. Жертвы и их палачи в рассказах «Калигула» и «Васька Денисов, похититель свиней». Утрата </w:t>
      </w:r>
      <w:proofErr w:type="gramStart"/>
      <w:r w:rsidRPr="0039420E">
        <w:rPr>
          <w:rFonts w:ascii="Times New Roman" w:hAnsi="Times New Roman"/>
          <w:sz w:val="20"/>
          <w:szCs w:val="20"/>
        </w:rPr>
        <w:t>человеческого</w:t>
      </w:r>
      <w:proofErr w:type="gramEnd"/>
      <w:r w:rsidRPr="0039420E">
        <w:rPr>
          <w:rFonts w:ascii="Times New Roman" w:hAnsi="Times New Roman"/>
          <w:sz w:val="20"/>
          <w:szCs w:val="20"/>
        </w:rPr>
        <w:t xml:space="preserve"> в человеке — общее св</w:t>
      </w:r>
      <w:r>
        <w:rPr>
          <w:rFonts w:ascii="Times New Roman" w:hAnsi="Times New Roman"/>
          <w:sz w:val="20"/>
          <w:szCs w:val="20"/>
        </w:rPr>
        <w:t>ойство и жертв, и палачей.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lastRenderedPageBreak/>
        <w:t xml:space="preserve">Разрешение проблемной ситуации, организованной вопросом: «Рассказы Шаламова — развенчание гуманистических иллюзий или единственная в своем роде </w:t>
      </w:r>
      <w:proofErr w:type="spellStart"/>
      <w:r w:rsidRPr="0039420E">
        <w:rPr>
          <w:rFonts w:ascii="Times New Roman" w:hAnsi="Times New Roman"/>
          <w:sz w:val="20"/>
          <w:szCs w:val="20"/>
        </w:rPr>
        <w:t>антроподице</w:t>
      </w:r>
      <w:r>
        <w:rPr>
          <w:rFonts w:ascii="Times New Roman" w:hAnsi="Times New Roman"/>
          <w:sz w:val="20"/>
          <w:szCs w:val="20"/>
        </w:rPr>
        <w:t>я</w:t>
      </w:r>
      <w:proofErr w:type="spellEnd"/>
      <w:r>
        <w:rPr>
          <w:rFonts w:ascii="Times New Roman" w:hAnsi="Times New Roman"/>
          <w:sz w:val="20"/>
          <w:szCs w:val="20"/>
        </w:rPr>
        <w:t xml:space="preserve"> (оправдание человека)?»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Сближение жизни и смерти и размывание границы между ними в рассказах «Надгробное слово», «Шерри-бренди», «Последний бой майора Пугачева». Смысл жизни, открывшийся героям лагерных рассказов: надежда на бунт, вызов («Надгробное слово»), бунт и утверждение свободы («Последний бой майора Пугачева»), творчество и вдохновение («Шерри-бренди»). Утверждение свободы — пафос лагерн</w:t>
      </w:r>
      <w:r>
        <w:rPr>
          <w:rFonts w:ascii="Times New Roman" w:hAnsi="Times New Roman"/>
          <w:sz w:val="20"/>
          <w:szCs w:val="20"/>
        </w:rPr>
        <w:t>ых рассказов В. Шаламова.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«Последний бой майора Пугачева». Дискуссия в классе: «Потерпел поражение или одержал победу майор Пугачев в своем последнем бое?» Безнадежность и </w:t>
      </w:r>
      <w:proofErr w:type="spellStart"/>
      <w:r w:rsidRPr="0039420E">
        <w:rPr>
          <w:rFonts w:ascii="Times New Roman" w:hAnsi="Times New Roman"/>
          <w:sz w:val="20"/>
          <w:szCs w:val="20"/>
        </w:rPr>
        <w:t>выверенность</w:t>
      </w:r>
      <w:proofErr w:type="spellEnd"/>
      <w:r w:rsidRPr="0039420E">
        <w:rPr>
          <w:rFonts w:ascii="Times New Roman" w:hAnsi="Times New Roman"/>
          <w:sz w:val="20"/>
          <w:szCs w:val="20"/>
        </w:rPr>
        <w:t xml:space="preserve"> побега в изображении Шаламова. Выявление причин, толкнувших на побег героев рассказа. Соединение хладнокровной жестокости и благородства в их поступках. Бессилие власти перед стремлением человека к воле. Символизм пейзаж</w:t>
      </w:r>
      <w:r>
        <w:rPr>
          <w:rFonts w:ascii="Times New Roman" w:hAnsi="Times New Roman"/>
          <w:sz w:val="20"/>
          <w:szCs w:val="20"/>
        </w:rPr>
        <w:t>ных зарисовок в рассказе.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Рассказы «Шерри-бренди» и «Афинские ночи» — гамбургский счет искусству. Пайка хлеба как истинное мерило ценности жизни в рассказе «Шерри-бренди». Размышления учащихся над вопросом: «Доказательством или опровержением этого тезиса является рассказ „Шерри-бренди“?» «Шерри-бренди» — рассказ не о Мандельштаме, а «ради Мандельштама, это рассказ о самом себе», по признанию Шаламова. Отражение стихотворений О. Э. Мандельштама «Бессонница. Гомер. Тугие паруса...» и «Я скажу тебе </w:t>
      </w:r>
      <w:proofErr w:type="gramStart"/>
      <w:r w:rsidRPr="0039420E">
        <w:rPr>
          <w:rFonts w:ascii="Times New Roman" w:hAnsi="Times New Roman"/>
          <w:sz w:val="20"/>
          <w:szCs w:val="20"/>
        </w:rPr>
        <w:t>с</w:t>
      </w:r>
      <w:proofErr w:type="gramEnd"/>
      <w:r w:rsidRPr="0039420E">
        <w:rPr>
          <w:rFonts w:ascii="Times New Roman" w:hAnsi="Times New Roman"/>
          <w:sz w:val="20"/>
          <w:szCs w:val="20"/>
        </w:rPr>
        <w:t> последней...». Искусство как игра в жизнь и искусство как смысл жизни, ее сокровенное содержание в рассказе. Анализ заключительной фразы рассказа и обсуждение в</w:t>
      </w:r>
      <w:r>
        <w:rPr>
          <w:rFonts w:ascii="Times New Roman" w:hAnsi="Times New Roman"/>
          <w:sz w:val="20"/>
          <w:szCs w:val="20"/>
        </w:rPr>
        <w:t>ариантов ее истолкования.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Итоговая дискуссия: «Лагерь — „слепок мира“, „лагерь </w:t>
      </w:r>
      <w:proofErr w:type="spellStart"/>
      <w:r w:rsidRPr="0039420E">
        <w:rPr>
          <w:rFonts w:ascii="Times New Roman" w:hAnsi="Times New Roman"/>
          <w:sz w:val="20"/>
          <w:szCs w:val="20"/>
        </w:rPr>
        <w:t>мироподобен</w:t>
      </w:r>
      <w:proofErr w:type="spellEnd"/>
      <w:r w:rsidRPr="0039420E">
        <w:rPr>
          <w:rFonts w:ascii="Times New Roman" w:hAnsi="Times New Roman"/>
          <w:sz w:val="20"/>
          <w:szCs w:val="20"/>
        </w:rPr>
        <w:t>“ или это трагическое заблуждение человека, чья судьба была искалечена временем?»</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Документальность прозы.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Внеклассное чтение.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proofErr w:type="gramStart"/>
      <w:r w:rsidRPr="0039420E">
        <w:rPr>
          <w:rFonts w:ascii="Times New Roman" w:hAnsi="Times New Roman"/>
          <w:sz w:val="20"/>
          <w:szCs w:val="20"/>
        </w:rPr>
        <w:t>Сочинение-эссе по рассказам В. Т. Шаламова и лагерной прозе XX в.: «Никто не забыт и ничто не забыто».</w:t>
      </w:r>
      <w:r w:rsidRPr="00D2526A">
        <w:rPr>
          <w:rFonts w:ascii="Times New Roman" w:hAnsi="Times New Roman"/>
          <w:sz w:val="20"/>
          <w:szCs w:val="20"/>
        </w:rPr>
        <w:t xml:space="preserve"> </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А. И. Солженицын. «Один день Ивана Денисовича» — 2 (4)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«Красное колесо» века — чтение учителем фрагментов книги А. И. Солженицына «Бодался теленок с дубом» — иллюстрация трудной и противоречивой су</w:t>
      </w:r>
      <w:r>
        <w:rPr>
          <w:rFonts w:ascii="Times New Roman" w:hAnsi="Times New Roman"/>
          <w:sz w:val="20"/>
          <w:szCs w:val="20"/>
        </w:rPr>
        <w:t>дьбы писателя и его книг</w:t>
      </w:r>
    </w:p>
    <w:p w:rsidR="00D2526A" w:rsidRDefault="00D2526A" w:rsidP="00D2526A">
      <w:pPr>
        <w:spacing w:after="0" w:line="240" w:lineRule="auto"/>
        <w:ind w:firstLine="823"/>
        <w:jc w:val="both"/>
        <w:rPr>
          <w:rFonts w:ascii="Times New Roman" w:hAnsi="Times New Roman"/>
          <w:sz w:val="20"/>
          <w:szCs w:val="20"/>
        </w:rPr>
      </w:pPr>
      <w:proofErr w:type="gramStart"/>
      <w:r w:rsidRPr="0039420E">
        <w:rPr>
          <w:rFonts w:ascii="Times New Roman" w:hAnsi="Times New Roman"/>
          <w:sz w:val="20"/>
          <w:szCs w:val="20"/>
        </w:rPr>
        <w:t>История написания и судьба рассказа «Один день Ивана Денисовича» (анализ статьи в учебнике Литература: 11 </w:t>
      </w:r>
      <w:proofErr w:type="spellStart"/>
      <w:r w:rsidRPr="0039420E">
        <w:rPr>
          <w:rFonts w:ascii="Times New Roman" w:hAnsi="Times New Roman"/>
          <w:sz w:val="20"/>
          <w:szCs w:val="20"/>
        </w:rPr>
        <w:t>кл</w:t>
      </w:r>
      <w:proofErr w:type="spellEnd"/>
      <w:r w:rsidRPr="0039420E">
        <w:rPr>
          <w:rFonts w:ascii="Times New Roman" w:hAnsi="Times New Roman"/>
          <w:sz w:val="20"/>
          <w:szCs w:val="20"/>
        </w:rPr>
        <w:t>.</w:t>
      </w:r>
      <w:proofErr w:type="gramEnd"/>
      <w:r w:rsidRPr="0039420E">
        <w:rPr>
          <w:rFonts w:ascii="Times New Roman" w:hAnsi="Times New Roman"/>
          <w:sz w:val="20"/>
          <w:szCs w:val="20"/>
        </w:rPr>
        <w:t xml:space="preserve"> — </w:t>
      </w:r>
      <w:proofErr w:type="gramStart"/>
      <w:r w:rsidRPr="0039420E">
        <w:rPr>
          <w:rFonts w:ascii="Times New Roman" w:hAnsi="Times New Roman"/>
          <w:sz w:val="20"/>
          <w:szCs w:val="20"/>
        </w:rPr>
        <w:t xml:space="preserve">М.: </w:t>
      </w:r>
      <w:proofErr w:type="spellStart"/>
      <w:r w:rsidRPr="0039420E">
        <w:rPr>
          <w:rFonts w:ascii="Times New Roman" w:hAnsi="Times New Roman"/>
          <w:sz w:val="20"/>
          <w:szCs w:val="20"/>
        </w:rPr>
        <w:t>Классикс-Стиль</w:t>
      </w:r>
      <w:proofErr w:type="spellEnd"/>
      <w:r w:rsidRPr="0039420E">
        <w:rPr>
          <w:rFonts w:ascii="Times New Roman" w:hAnsi="Times New Roman"/>
          <w:sz w:val="20"/>
          <w:szCs w:val="20"/>
        </w:rPr>
        <w:t>, 2002).</w:t>
      </w:r>
      <w:proofErr w:type="gramEnd"/>
      <w:r w:rsidRPr="0039420E">
        <w:rPr>
          <w:rFonts w:ascii="Times New Roman" w:hAnsi="Times New Roman"/>
          <w:sz w:val="20"/>
          <w:szCs w:val="20"/>
        </w:rPr>
        <w:t xml:space="preserve"> Монтаж отзывов о рассказе от 1962 до </w:t>
      </w:r>
      <w:smartTag w:uri="urn:schemas-microsoft-com:office:smarttags" w:element="metricconverter">
        <w:smartTagPr>
          <w:attr w:name="ProductID" w:val="1974 г"/>
        </w:smartTagPr>
        <w:r w:rsidRPr="0039420E">
          <w:rPr>
            <w:rFonts w:ascii="Times New Roman" w:hAnsi="Times New Roman"/>
            <w:sz w:val="20"/>
            <w:szCs w:val="20"/>
          </w:rPr>
          <w:t>1974 г</w:t>
        </w:r>
      </w:smartTag>
      <w:r w:rsidRPr="0039420E">
        <w:rPr>
          <w:rFonts w:ascii="Times New Roman" w:hAnsi="Times New Roman"/>
          <w:sz w:val="20"/>
          <w:szCs w:val="20"/>
        </w:rPr>
        <w:t>. Изменения в общественной жизни — изменения в судьбе писателя. Анализ рассказа «Один день Ивана Денисовича» по во</w:t>
      </w:r>
      <w:r>
        <w:rPr>
          <w:rFonts w:ascii="Times New Roman" w:hAnsi="Times New Roman"/>
          <w:sz w:val="20"/>
          <w:szCs w:val="20"/>
        </w:rPr>
        <w:t>просам учебника (с. 314).</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«Архипелаг ГУЛАГ» — «коллективный подвиг советской интеллигенции» (Л. К. Чуковская). Чтение воспоминаний Л. К. Чуковской, Е. Г. Эткинда о помощи Солженицыну в работе над «Архипелагом </w:t>
      </w:r>
      <w:proofErr w:type="spellStart"/>
      <w:r w:rsidRPr="0039420E">
        <w:rPr>
          <w:rFonts w:ascii="Times New Roman" w:hAnsi="Times New Roman"/>
          <w:sz w:val="20"/>
          <w:szCs w:val="20"/>
        </w:rPr>
        <w:t>ГУЛаг</w:t>
      </w:r>
      <w:proofErr w:type="spellEnd"/>
      <w:r w:rsidRPr="0039420E">
        <w:rPr>
          <w:rFonts w:ascii="Times New Roman" w:hAnsi="Times New Roman"/>
          <w:sz w:val="20"/>
          <w:szCs w:val="20"/>
        </w:rPr>
        <w:t>». Задание ученикам: «История моей семьи во время сталинских репрессий». Обсуждение в классе семейных историй.</w:t>
      </w:r>
    </w:p>
    <w:p w:rsidR="00D2526A" w:rsidRDefault="00D2526A" w:rsidP="00D2526A">
      <w:pPr>
        <w:spacing w:after="0" w:line="240" w:lineRule="auto"/>
        <w:ind w:firstLine="823"/>
        <w:jc w:val="both"/>
        <w:rPr>
          <w:rFonts w:ascii="Times New Roman" w:hAnsi="Times New Roman"/>
          <w:sz w:val="20"/>
          <w:szCs w:val="20"/>
        </w:rPr>
      </w:pPr>
      <w:r>
        <w:rPr>
          <w:rFonts w:ascii="Times New Roman" w:hAnsi="Times New Roman"/>
          <w:sz w:val="20"/>
          <w:szCs w:val="20"/>
        </w:rPr>
        <w:t>Д</w:t>
      </w:r>
      <w:r w:rsidRPr="0039420E">
        <w:rPr>
          <w:rFonts w:ascii="Times New Roman" w:hAnsi="Times New Roman"/>
          <w:sz w:val="20"/>
          <w:szCs w:val="20"/>
        </w:rPr>
        <w:t>испут: «Кто виноват в репрессиях 30—50-х годов? Как отвечает на этот вопрос А. И. Солженицын? Согла</w:t>
      </w:r>
      <w:r>
        <w:rPr>
          <w:rFonts w:ascii="Times New Roman" w:hAnsi="Times New Roman"/>
          <w:sz w:val="20"/>
          <w:szCs w:val="20"/>
        </w:rPr>
        <w:t>сны ли вы с его мнением?»</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Дискуссия в классе: «Доносчик и его жертва: кто больше страдает?» Анализ рассказа «Случай на станции Кочетовка». Обсуждение вопросов: «Почему честный Зотов становится доносчиком? Что имел в виду Тверитинов, крича Зотову: „Ве</w:t>
      </w:r>
      <w:r>
        <w:rPr>
          <w:rFonts w:ascii="Times New Roman" w:hAnsi="Times New Roman"/>
          <w:sz w:val="20"/>
          <w:szCs w:val="20"/>
        </w:rPr>
        <w:t>дь этого не исправишь!“?»</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Уроки </w:t>
      </w:r>
      <w:proofErr w:type="spellStart"/>
      <w:r w:rsidRPr="0039420E">
        <w:rPr>
          <w:rFonts w:ascii="Times New Roman" w:hAnsi="Times New Roman"/>
          <w:sz w:val="20"/>
          <w:szCs w:val="20"/>
        </w:rPr>
        <w:t>ГУЛАГа</w:t>
      </w:r>
      <w:proofErr w:type="spellEnd"/>
      <w:r w:rsidRPr="0039420E">
        <w:rPr>
          <w:rFonts w:ascii="Times New Roman" w:hAnsi="Times New Roman"/>
          <w:sz w:val="20"/>
          <w:szCs w:val="20"/>
        </w:rPr>
        <w:t>. Реферативные сообщения о современных произведениях А. И. Солженицына «Как нам обустроить Россию?», «Двести лет вместе».</w:t>
      </w:r>
      <w:r>
        <w:rPr>
          <w:rFonts w:ascii="Times New Roman" w:hAnsi="Times New Roman"/>
          <w:sz w:val="20"/>
          <w:szCs w:val="20"/>
        </w:rPr>
        <w:t xml:space="preserve"> Обсуждение книг в классе.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Подготовка к сочинению «Выживание или жизнь?» (сравнительный анализ рассказа Солженицына «Один день Ивана Денисовича» и «Колымских рассказов» Шала</w:t>
      </w:r>
      <w:r>
        <w:rPr>
          <w:rFonts w:ascii="Times New Roman" w:hAnsi="Times New Roman"/>
          <w:sz w:val="20"/>
          <w:szCs w:val="20"/>
        </w:rPr>
        <w:t>мова) (с. 321—322 учебника).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А. И. Солженицын. «Бодался теленок с дубом», «Как нам обустроить Россию?», «Двести лет вместе».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Сочинение «Выживание или жизнь».</w:t>
      </w:r>
    </w:p>
    <w:p w:rsidR="00D2526A" w:rsidRDefault="00D2526A" w:rsidP="00D2526A">
      <w:pPr>
        <w:spacing w:after="0" w:line="240" w:lineRule="auto"/>
        <w:ind w:firstLine="823"/>
        <w:jc w:val="both"/>
        <w:rPr>
          <w:rFonts w:ascii="Times New Roman" w:hAnsi="Times New Roman"/>
          <w:b/>
          <w:bCs/>
          <w:sz w:val="20"/>
          <w:szCs w:val="20"/>
        </w:rPr>
      </w:pPr>
      <w:r w:rsidRPr="0039420E">
        <w:rPr>
          <w:rFonts w:ascii="Times New Roman" w:hAnsi="Times New Roman"/>
          <w:b/>
          <w:bCs/>
          <w:sz w:val="20"/>
          <w:szCs w:val="20"/>
        </w:rPr>
        <w:t>В. В. Ерофеев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Жизненный путь В. В. Ерофеева — путь поэта и «бомжа», «асоциального элемента социалистического общества» (В. В. Ерофеев). Чтение фрагментов воспоминаний о п</w:t>
      </w:r>
      <w:r>
        <w:rPr>
          <w:rFonts w:ascii="Times New Roman" w:hAnsi="Times New Roman"/>
          <w:sz w:val="20"/>
          <w:szCs w:val="20"/>
        </w:rPr>
        <w:t>исателе близких и друзей.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Поэма «Москва — Петушки». Работа по вопросам, предложенным в учебнике (с. 342—343). Обсуждение вопроса: «Почему это произведение отнесено автором к жанру поэмы?» Работа в группах: «Сопоставление поэмы Ерофеева с гоголевскими „Мертвыми душами“. Определение сходства и различия этих произведений». Память культуры в поэме Ерофеева. Нахождение контекстных цитат из классических произведений русских писателей XIX века в тексте поэмы Ерофеева. Примеры поп-арта 60—70-х гг. в музыке — советские песни тех лет, фрагменты фильмов об ударном труде, литературных опусов о производстве. Обсуждение в классе вопроса: «Мог ли герой Ерофеева найти иной путь в жизни и почему?» Дискуссия в классе: «Была ли поездка Венички в Петушки?»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А. </w:t>
      </w:r>
      <w:proofErr w:type="spellStart"/>
      <w:r w:rsidRPr="0039420E">
        <w:rPr>
          <w:rFonts w:ascii="Times New Roman" w:hAnsi="Times New Roman"/>
          <w:sz w:val="20"/>
          <w:szCs w:val="20"/>
        </w:rPr>
        <w:t>Гельман</w:t>
      </w:r>
      <w:proofErr w:type="spellEnd"/>
      <w:r w:rsidRPr="0039420E">
        <w:rPr>
          <w:rFonts w:ascii="Times New Roman" w:hAnsi="Times New Roman"/>
          <w:sz w:val="20"/>
          <w:szCs w:val="20"/>
        </w:rPr>
        <w:t>. «Премия».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Сочинение «Куда несется электричка „Москва — Петушки“?».</w:t>
      </w:r>
    </w:p>
    <w:p w:rsidR="00D2526A" w:rsidRDefault="00D2526A" w:rsidP="00D2526A">
      <w:pPr>
        <w:spacing w:after="0" w:line="240" w:lineRule="auto"/>
        <w:ind w:firstLine="823"/>
        <w:jc w:val="both"/>
        <w:rPr>
          <w:rFonts w:ascii="Times New Roman" w:hAnsi="Times New Roman"/>
          <w:b/>
          <w:bCs/>
          <w:sz w:val="20"/>
          <w:szCs w:val="20"/>
        </w:rPr>
      </w:pPr>
      <w:r w:rsidRPr="0039420E">
        <w:rPr>
          <w:rFonts w:ascii="Times New Roman" w:hAnsi="Times New Roman"/>
          <w:b/>
          <w:bCs/>
          <w:sz w:val="20"/>
          <w:szCs w:val="20"/>
        </w:rPr>
        <w:t>Б. Ш. Окуджава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Опережающее задание: составление альбома любимых песен Окуджавы или прослушивание любимых песен учител</w:t>
      </w:r>
      <w:r>
        <w:rPr>
          <w:rFonts w:ascii="Times New Roman" w:hAnsi="Times New Roman"/>
          <w:sz w:val="20"/>
          <w:szCs w:val="20"/>
        </w:rPr>
        <w:t>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Чтение стихотворений Окуджавы и прослушивание песен. Размышления учеников: «Почему Окуджава пел свои стихи?» Потаенность чувств и мыслей в поэзии Окуджавы. Несовпадение с социумом. Создание собственного мира Арбата. Заочная или очная экскурсия по Арбату Окуджавы, сопровождаемая песнями «Песенка об Арбате», «Часовые любви», «Надпись на камне», «Ленька Королев». </w:t>
      </w:r>
      <w:proofErr w:type="gramStart"/>
      <w:r w:rsidRPr="0039420E">
        <w:rPr>
          <w:rFonts w:ascii="Times New Roman" w:hAnsi="Times New Roman"/>
          <w:sz w:val="20"/>
          <w:szCs w:val="20"/>
        </w:rPr>
        <w:t>Выполнение задания 1 в учебнике (Литература: 11 </w:t>
      </w:r>
      <w:proofErr w:type="spellStart"/>
      <w:r w:rsidRPr="0039420E">
        <w:rPr>
          <w:rFonts w:ascii="Times New Roman" w:hAnsi="Times New Roman"/>
          <w:sz w:val="20"/>
          <w:szCs w:val="20"/>
        </w:rPr>
        <w:t>кл</w:t>
      </w:r>
      <w:proofErr w:type="spellEnd"/>
      <w:r w:rsidRPr="0039420E">
        <w:rPr>
          <w:rFonts w:ascii="Times New Roman" w:hAnsi="Times New Roman"/>
          <w:sz w:val="20"/>
          <w:szCs w:val="20"/>
        </w:rPr>
        <w:t>.</w:t>
      </w:r>
      <w:proofErr w:type="gramEnd"/>
      <w:r w:rsidRPr="0039420E">
        <w:rPr>
          <w:rFonts w:ascii="Times New Roman" w:hAnsi="Times New Roman"/>
          <w:sz w:val="20"/>
          <w:szCs w:val="20"/>
        </w:rPr>
        <w:t xml:space="preserve"> — М.: </w:t>
      </w:r>
      <w:proofErr w:type="spellStart"/>
      <w:r w:rsidRPr="0039420E">
        <w:rPr>
          <w:rFonts w:ascii="Times New Roman" w:hAnsi="Times New Roman"/>
          <w:sz w:val="20"/>
          <w:szCs w:val="20"/>
        </w:rPr>
        <w:t>Классикс-Стиль</w:t>
      </w:r>
      <w:proofErr w:type="spellEnd"/>
      <w:r w:rsidRPr="0039420E">
        <w:rPr>
          <w:rFonts w:ascii="Times New Roman" w:hAnsi="Times New Roman"/>
          <w:sz w:val="20"/>
          <w:szCs w:val="20"/>
        </w:rPr>
        <w:t xml:space="preserve">, 2002. — </w:t>
      </w:r>
      <w:proofErr w:type="gramStart"/>
      <w:r w:rsidRPr="0039420E">
        <w:rPr>
          <w:rFonts w:ascii="Times New Roman" w:hAnsi="Times New Roman"/>
          <w:sz w:val="20"/>
          <w:szCs w:val="20"/>
        </w:rPr>
        <w:t>С. 368): сравнение описания Арбата в песнях «Песенка об Арбате» (1959) и «Арбатское вдохновение, или Воспом</w:t>
      </w:r>
      <w:r>
        <w:rPr>
          <w:rFonts w:ascii="Times New Roman" w:hAnsi="Times New Roman"/>
          <w:sz w:val="20"/>
          <w:szCs w:val="20"/>
        </w:rPr>
        <w:t>инание о детстве» (1980).</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Военная тема в творчестве Окуджавы. Устное сочинение: традиции Л. Н. Толстого в произведениях Окуджавы (анализ примеров, подобранных учениками). Исторические романы Окуджавы «Бедный </w:t>
      </w:r>
      <w:proofErr w:type="spellStart"/>
      <w:r w:rsidRPr="0039420E">
        <w:rPr>
          <w:rFonts w:ascii="Times New Roman" w:hAnsi="Times New Roman"/>
          <w:sz w:val="20"/>
          <w:szCs w:val="20"/>
        </w:rPr>
        <w:t>Авросимов</w:t>
      </w:r>
      <w:proofErr w:type="spellEnd"/>
      <w:r w:rsidRPr="0039420E">
        <w:rPr>
          <w:rFonts w:ascii="Times New Roman" w:hAnsi="Times New Roman"/>
          <w:sz w:val="20"/>
          <w:szCs w:val="20"/>
        </w:rPr>
        <w:t xml:space="preserve">», «Путешествие дилетантов». Работа по вопросам учебника (с. 368—369). Составление исторической хроники героев </w:t>
      </w:r>
      <w:r w:rsidRPr="0039420E">
        <w:rPr>
          <w:rFonts w:ascii="Times New Roman" w:hAnsi="Times New Roman"/>
          <w:sz w:val="20"/>
          <w:szCs w:val="20"/>
        </w:rPr>
        <w:lastRenderedPageBreak/>
        <w:t>Окуджавы. Обсуждение вопроса: «Кого выбирает своим героем Окуджава в разных исторических временах и почему?»</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Роман «Путешествие дилетантов» — попытка писателя решить одну из главных проблем современного мира: взаимоотношения частного, отдель</w:t>
      </w:r>
      <w:r>
        <w:rPr>
          <w:rFonts w:ascii="Times New Roman" w:hAnsi="Times New Roman"/>
          <w:sz w:val="20"/>
          <w:szCs w:val="20"/>
        </w:rPr>
        <w:t>ного человека и общества.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Исторический фон повествования о романтической любви. Российское общество середины 50-х гг. XIX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xml:space="preserve"> изображении Б. Окуджавы. Шпионство и холопство — главные опоры Российской империи. Галерея персонажей, подтверждающих авторскую мысль (от Афанасия и Свербеева до представителей высшего света). Князь </w:t>
      </w:r>
      <w:proofErr w:type="spellStart"/>
      <w:proofErr w:type="gramStart"/>
      <w:r w:rsidRPr="0039420E">
        <w:rPr>
          <w:rFonts w:ascii="Times New Roman" w:hAnsi="Times New Roman"/>
          <w:sz w:val="20"/>
          <w:szCs w:val="20"/>
        </w:rPr>
        <w:t>Мятлев</w:t>
      </w:r>
      <w:proofErr w:type="spellEnd"/>
      <w:r w:rsidRPr="0039420E">
        <w:rPr>
          <w:rFonts w:ascii="Times New Roman" w:hAnsi="Times New Roman"/>
          <w:sz w:val="20"/>
          <w:szCs w:val="20"/>
        </w:rPr>
        <w:t xml:space="preserve"> о</w:t>
      </w:r>
      <w:proofErr w:type="gramEnd"/>
      <w:r w:rsidRPr="0039420E">
        <w:rPr>
          <w:rFonts w:ascii="Times New Roman" w:hAnsi="Times New Roman"/>
          <w:sz w:val="20"/>
          <w:szCs w:val="20"/>
        </w:rPr>
        <w:t> свете («зверинец») и свет о князе Мятлеве. Составление учащимися основных правил светской</w:t>
      </w:r>
      <w:r>
        <w:rPr>
          <w:rFonts w:ascii="Times New Roman" w:hAnsi="Times New Roman"/>
          <w:sz w:val="20"/>
          <w:szCs w:val="20"/>
        </w:rPr>
        <w:t xml:space="preserve"> жизни, или игры в жизнь.</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«Природа недуга» князя Мятлева, причины его «вечного, неисцеляемого смятения» — размышления учащихся, поиск</w:t>
      </w:r>
      <w:r>
        <w:rPr>
          <w:rFonts w:ascii="Times New Roman" w:hAnsi="Times New Roman"/>
          <w:sz w:val="20"/>
          <w:szCs w:val="20"/>
        </w:rPr>
        <w:t xml:space="preserve"> ответа в I части романа.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Частная жизнь, ее деформация, разрушение, искажение естественных человеческих чувств под давлением общества. Единственно возможный способ поведения — «нельзя бросать вызов обществу; нельзя быть не таким как все». Сопоставление с романом Л. Толстого «Анна Каренина». Проблема человека и истории, цивилизации в представлении персонажей романа: Николая I, барона </w:t>
      </w:r>
      <w:proofErr w:type="spellStart"/>
      <w:r w:rsidRPr="0039420E">
        <w:rPr>
          <w:rFonts w:ascii="Times New Roman" w:hAnsi="Times New Roman"/>
          <w:sz w:val="20"/>
          <w:szCs w:val="20"/>
        </w:rPr>
        <w:t>Фредерикса</w:t>
      </w:r>
      <w:proofErr w:type="spellEnd"/>
      <w:r w:rsidRPr="0039420E">
        <w:rPr>
          <w:rFonts w:ascii="Times New Roman" w:hAnsi="Times New Roman"/>
          <w:sz w:val="20"/>
          <w:szCs w:val="20"/>
        </w:rPr>
        <w:t>, князя Приимкова и автора. Размышления учащихся над вопросами: «Где же совершенство? В чем оно?» Роль вставных глав о Николае I. Естественное желание человека «просто жить», «жить по-своему» и невозможность его воплощения в условиях официальной морали и </w:t>
      </w:r>
      <w:proofErr w:type="spellStart"/>
      <w:r w:rsidRPr="0039420E">
        <w:rPr>
          <w:rFonts w:ascii="Times New Roman" w:hAnsi="Times New Roman"/>
          <w:sz w:val="20"/>
          <w:szCs w:val="20"/>
        </w:rPr>
        <w:t>бездуховности</w:t>
      </w:r>
      <w:proofErr w:type="spellEnd"/>
      <w:r w:rsidRPr="0039420E">
        <w:rPr>
          <w:rFonts w:ascii="Times New Roman" w:hAnsi="Times New Roman"/>
          <w:sz w:val="20"/>
          <w:szCs w:val="20"/>
        </w:rPr>
        <w:t>. Страшные последствия утраты человеком искренности и естественности (судьбы Елизаветы Васильевны, графин</w:t>
      </w:r>
      <w:r>
        <w:rPr>
          <w:rFonts w:ascii="Times New Roman" w:hAnsi="Times New Roman"/>
          <w:sz w:val="20"/>
          <w:szCs w:val="20"/>
        </w:rPr>
        <w:t>и Румянцевой, Николая I).</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Мир литературы и литераторов в романе. Авторские размышления о судьбах русских писателей, причинах их трагедии (Пушкин и Лермонтов). Стихи Окуджавы о русских поэтах. </w:t>
      </w:r>
      <w:proofErr w:type="spellStart"/>
      <w:r w:rsidRPr="0039420E">
        <w:rPr>
          <w:rFonts w:ascii="Times New Roman" w:hAnsi="Times New Roman"/>
          <w:sz w:val="20"/>
          <w:szCs w:val="20"/>
        </w:rPr>
        <w:t>Лермонтовские</w:t>
      </w:r>
      <w:proofErr w:type="spellEnd"/>
      <w:r w:rsidRPr="0039420E">
        <w:rPr>
          <w:rFonts w:ascii="Times New Roman" w:hAnsi="Times New Roman"/>
          <w:sz w:val="20"/>
          <w:szCs w:val="20"/>
        </w:rPr>
        <w:t xml:space="preserve"> традиции в романе Окуджавы. Тема Кавказа, Грузии — призрачной мечты о райском уголке свободы. Картины Н. </w:t>
      </w:r>
      <w:proofErr w:type="spellStart"/>
      <w:r w:rsidRPr="0039420E">
        <w:rPr>
          <w:rFonts w:ascii="Times New Roman" w:hAnsi="Times New Roman"/>
          <w:sz w:val="20"/>
          <w:szCs w:val="20"/>
        </w:rPr>
        <w:t>Пиросмани</w:t>
      </w:r>
      <w:proofErr w:type="spellEnd"/>
      <w:r w:rsidRPr="0039420E">
        <w:rPr>
          <w:rFonts w:ascii="Times New Roman" w:hAnsi="Times New Roman"/>
          <w:sz w:val="20"/>
          <w:szCs w:val="20"/>
        </w:rPr>
        <w:t>. Сопоставление отрывка из главы 5 части I с  «Думой» и «Героем нашего времени» Лермонтова. Проблемный вопрос: «Можно ли князя Мятлева назвать героем своего врем</w:t>
      </w:r>
      <w:r>
        <w:rPr>
          <w:rFonts w:ascii="Times New Roman" w:hAnsi="Times New Roman"/>
          <w:sz w:val="20"/>
          <w:szCs w:val="20"/>
        </w:rPr>
        <w:t>ени, „лишним человеком“?»</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Сложный, порой противоречивый внутренний мир человека, невозможность однозначных оценок. «Не судить», «уметь переносить свое несчастье», «не печься о себе» — ценнейшие и редчайшие человеческие качества. Особенности формы романа и ее роль: замысел поручика Амилахвари, насыщение дневниками, письмами других персонажей — возможность максимально объекти</w:t>
      </w:r>
      <w:r>
        <w:rPr>
          <w:rFonts w:ascii="Times New Roman" w:hAnsi="Times New Roman"/>
          <w:sz w:val="20"/>
          <w:szCs w:val="20"/>
        </w:rPr>
        <w:t>вного изображения героев.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Любовь и ее вариации в романе. Любовь и имитация любви (князь </w:t>
      </w:r>
      <w:proofErr w:type="spellStart"/>
      <w:r w:rsidRPr="0039420E">
        <w:rPr>
          <w:rFonts w:ascii="Times New Roman" w:hAnsi="Times New Roman"/>
          <w:sz w:val="20"/>
          <w:szCs w:val="20"/>
        </w:rPr>
        <w:t>Мятлев</w:t>
      </w:r>
      <w:proofErr w:type="spellEnd"/>
      <w:r w:rsidRPr="0039420E">
        <w:rPr>
          <w:rFonts w:ascii="Times New Roman" w:hAnsi="Times New Roman"/>
          <w:sz w:val="20"/>
          <w:szCs w:val="20"/>
        </w:rPr>
        <w:t xml:space="preserve"> и </w:t>
      </w:r>
      <w:proofErr w:type="spellStart"/>
      <w:r w:rsidRPr="0039420E">
        <w:rPr>
          <w:rFonts w:ascii="Times New Roman" w:hAnsi="Times New Roman"/>
          <w:sz w:val="20"/>
          <w:szCs w:val="20"/>
        </w:rPr>
        <w:t>Анета</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Фредерикс</w:t>
      </w:r>
      <w:proofErr w:type="spellEnd"/>
      <w:r w:rsidRPr="0039420E">
        <w:rPr>
          <w:rFonts w:ascii="Times New Roman" w:hAnsi="Times New Roman"/>
          <w:sz w:val="20"/>
          <w:szCs w:val="20"/>
        </w:rPr>
        <w:t xml:space="preserve">, графиня Румянцева, Александрина). Любовь как главное испытание всех персонажей на человечность, «страшная, чудесная, неизлечимая болезнь». Г-н </w:t>
      </w:r>
      <w:proofErr w:type="spellStart"/>
      <w:r w:rsidRPr="0039420E">
        <w:rPr>
          <w:rFonts w:ascii="Times New Roman" w:hAnsi="Times New Roman"/>
          <w:sz w:val="20"/>
          <w:szCs w:val="20"/>
        </w:rPr>
        <w:t>ван</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Шонховен</w:t>
      </w:r>
      <w:proofErr w:type="spellEnd"/>
      <w:r w:rsidRPr="0039420E">
        <w:rPr>
          <w:rFonts w:ascii="Times New Roman" w:hAnsi="Times New Roman"/>
          <w:sz w:val="20"/>
          <w:szCs w:val="20"/>
        </w:rPr>
        <w:t xml:space="preserve"> в жизни князя Мятлева. Дневники князя и его переписка с </w:t>
      </w:r>
      <w:proofErr w:type="spellStart"/>
      <w:r w:rsidRPr="0039420E">
        <w:rPr>
          <w:rFonts w:ascii="Times New Roman" w:hAnsi="Times New Roman"/>
          <w:sz w:val="20"/>
          <w:szCs w:val="20"/>
        </w:rPr>
        <w:t>Лавинией</w:t>
      </w:r>
      <w:proofErr w:type="spellEnd"/>
      <w:r w:rsidRPr="0039420E">
        <w:rPr>
          <w:rFonts w:ascii="Times New Roman" w:hAnsi="Times New Roman"/>
          <w:sz w:val="20"/>
          <w:szCs w:val="20"/>
        </w:rPr>
        <w:t xml:space="preserve"> Тучковой. Портрет </w:t>
      </w:r>
      <w:proofErr w:type="spellStart"/>
      <w:r w:rsidRPr="0039420E">
        <w:rPr>
          <w:rFonts w:ascii="Times New Roman" w:hAnsi="Times New Roman"/>
          <w:sz w:val="20"/>
          <w:szCs w:val="20"/>
        </w:rPr>
        <w:t>Лавинии</w:t>
      </w:r>
      <w:proofErr w:type="spellEnd"/>
      <w:r w:rsidRPr="0039420E">
        <w:rPr>
          <w:rFonts w:ascii="Times New Roman" w:hAnsi="Times New Roman"/>
          <w:sz w:val="20"/>
          <w:szCs w:val="20"/>
        </w:rPr>
        <w:t xml:space="preserve">, созданный Окуджавой, и портреты Гейнсборо (портрет миссис </w:t>
      </w:r>
      <w:proofErr w:type="spellStart"/>
      <w:r w:rsidRPr="0039420E">
        <w:rPr>
          <w:rFonts w:ascii="Times New Roman" w:hAnsi="Times New Roman"/>
          <w:sz w:val="20"/>
          <w:szCs w:val="20"/>
        </w:rPr>
        <w:t>Грехэм</w:t>
      </w:r>
      <w:proofErr w:type="spellEnd"/>
      <w:r w:rsidRPr="0039420E">
        <w:rPr>
          <w:rFonts w:ascii="Times New Roman" w:hAnsi="Times New Roman"/>
          <w:sz w:val="20"/>
          <w:szCs w:val="20"/>
        </w:rPr>
        <w:t xml:space="preserve">), Яна Вермеера, </w:t>
      </w:r>
      <w:proofErr w:type="spellStart"/>
      <w:r w:rsidRPr="0039420E">
        <w:rPr>
          <w:rFonts w:ascii="Times New Roman" w:hAnsi="Times New Roman"/>
          <w:sz w:val="20"/>
          <w:szCs w:val="20"/>
        </w:rPr>
        <w:t>Рокотова</w:t>
      </w:r>
      <w:proofErr w:type="spellEnd"/>
      <w:r w:rsidRPr="0039420E">
        <w:rPr>
          <w:rFonts w:ascii="Times New Roman" w:hAnsi="Times New Roman"/>
          <w:sz w:val="20"/>
          <w:szCs w:val="20"/>
        </w:rPr>
        <w:t xml:space="preserve"> и Левицкого. Последняя любовь князя Мятлева как способность человека «возвыситься над самим собой». Эпиграфы к ром</w:t>
      </w:r>
      <w:r>
        <w:rPr>
          <w:rFonts w:ascii="Times New Roman" w:hAnsi="Times New Roman"/>
          <w:sz w:val="20"/>
          <w:szCs w:val="20"/>
        </w:rPr>
        <w:t>ану — трактовки учащихся.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Неизбывность чувства и неотступность желаний — единственный залог преодоления всех препятствий. Преследователи и преследуемые. Необычность и истинность чувств Мятлева и </w:t>
      </w:r>
      <w:proofErr w:type="spellStart"/>
      <w:r w:rsidRPr="0039420E">
        <w:rPr>
          <w:rFonts w:ascii="Times New Roman" w:hAnsi="Times New Roman"/>
          <w:sz w:val="20"/>
          <w:szCs w:val="20"/>
        </w:rPr>
        <w:t>Лавинии</w:t>
      </w:r>
      <w:proofErr w:type="spellEnd"/>
      <w:r w:rsidRPr="0039420E">
        <w:rPr>
          <w:rFonts w:ascii="Times New Roman" w:hAnsi="Times New Roman"/>
          <w:sz w:val="20"/>
          <w:szCs w:val="20"/>
        </w:rPr>
        <w:t xml:space="preserve"> на фоне любовных отношений и переживаний </w:t>
      </w:r>
      <w:r>
        <w:rPr>
          <w:rFonts w:ascii="Times New Roman" w:hAnsi="Times New Roman"/>
          <w:sz w:val="20"/>
          <w:szCs w:val="20"/>
        </w:rPr>
        <w:t>других персонажей романа.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Смысл финала романа. Письмо г-жи Тучковой </w:t>
      </w:r>
      <w:proofErr w:type="spellStart"/>
      <w:r w:rsidRPr="0039420E">
        <w:rPr>
          <w:rFonts w:ascii="Times New Roman" w:hAnsi="Times New Roman"/>
          <w:sz w:val="20"/>
          <w:szCs w:val="20"/>
        </w:rPr>
        <w:t>Лавинии</w:t>
      </w:r>
      <w:proofErr w:type="spellEnd"/>
      <w:r w:rsidRPr="0039420E">
        <w:rPr>
          <w:rFonts w:ascii="Times New Roman" w:hAnsi="Times New Roman"/>
          <w:sz w:val="20"/>
          <w:szCs w:val="20"/>
        </w:rPr>
        <w:t>. Ответы учеников и автора на вопрос: «Возможно ли счастье для частного человека в авторитарном обществе?» Сопоставление с позицией Пушки</w:t>
      </w:r>
      <w:r>
        <w:rPr>
          <w:rFonts w:ascii="Times New Roman" w:hAnsi="Times New Roman"/>
          <w:sz w:val="20"/>
          <w:szCs w:val="20"/>
        </w:rPr>
        <w:t>на в «Капитанской дочке».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Любовь — главная тема творчества Окуджавы. Подготовка учениками литературно-музыкального вечера «Лики любви в творчестве Окуджавы».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 xml:space="preserve">Б. Ш. Окуджава. «Бедный </w:t>
      </w:r>
      <w:proofErr w:type="spellStart"/>
      <w:r w:rsidRPr="0039420E">
        <w:rPr>
          <w:rFonts w:ascii="Times New Roman" w:hAnsi="Times New Roman"/>
          <w:sz w:val="20"/>
          <w:szCs w:val="20"/>
        </w:rPr>
        <w:t>Авросимов</w:t>
      </w:r>
      <w:proofErr w:type="spellEnd"/>
      <w:r w:rsidRPr="0039420E">
        <w:rPr>
          <w:rFonts w:ascii="Times New Roman" w:hAnsi="Times New Roman"/>
          <w:sz w:val="20"/>
          <w:szCs w:val="20"/>
        </w:rPr>
        <w:t>», «Путешествие дилетантов».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В. В. Высоцкий — 2 (3)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В. Высоцкий — сорванный голос поколения 70-х гг. Песни А. Галича, В. Высоцкого и Б. Окуджавы, В. Долиной — сходство и различия голосов и тем. Своеобразие поэзии в </w:t>
      </w:r>
      <w:proofErr w:type="spellStart"/>
      <w:r w:rsidRPr="0039420E">
        <w:rPr>
          <w:rFonts w:ascii="Times New Roman" w:hAnsi="Times New Roman"/>
          <w:sz w:val="20"/>
          <w:szCs w:val="20"/>
        </w:rPr>
        <w:t>бардовской</w:t>
      </w:r>
      <w:proofErr w:type="spellEnd"/>
      <w:r w:rsidRPr="0039420E">
        <w:rPr>
          <w:rFonts w:ascii="Times New Roman" w:hAnsi="Times New Roman"/>
          <w:sz w:val="20"/>
          <w:szCs w:val="20"/>
        </w:rPr>
        <w:t xml:space="preserve"> песне. Понятие </w:t>
      </w:r>
      <w:proofErr w:type="spellStart"/>
      <w:r w:rsidRPr="0039420E">
        <w:rPr>
          <w:rFonts w:ascii="Times New Roman" w:hAnsi="Times New Roman"/>
          <w:sz w:val="20"/>
          <w:szCs w:val="20"/>
        </w:rPr>
        <w:t>бардовской</w:t>
      </w:r>
      <w:proofErr w:type="spellEnd"/>
      <w:r w:rsidRPr="0039420E">
        <w:rPr>
          <w:rFonts w:ascii="Times New Roman" w:hAnsi="Times New Roman"/>
          <w:sz w:val="20"/>
          <w:szCs w:val="20"/>
        </w:rPr>
        <w:t xml:space="preserve"> песни. Стихотворение-песня «О поэтах и кликушах» — понимание назначения поэта и поэзии. Сравнение понимания этой темы Державиным, Пушкиным и другими поэтами XIX века. Баллады В. Высоцкого (по выбору учеников). Размышление в классе: «Почему В. Высоцкий писал много баллад?» Тема дружбы в лирике Высоцкого: стихотворение «Пошли мне, господь, второго...» (прослушивание и анализ). Обсуждение проблемного вопроса: «Какого друга хочет иметь </w:t>
      </w:r>
      <w:proofErr w:type="gramStart"/>
      <w:r w:rsidRPr="0039420E">
        <w:rPr>
          <w:rFonts w:ascii="Times New Roman" w:hAnsi="Times New Roman"/>
          <w:sz w:val="20"/>
          <w:szCs w:val="20"/>
        </w:rPr>
        <w:t>автор</w:t>
      </w:r>
      <w:proofErr w:type="gramEnd"/>
      <w:r w:rsidRPr="0039420E">
        <w:rPr>
          <w:rFonts w:ascii="Times New Roman" w:hAnsi="Times New Roman"/>
          <w:sz w:val="20"/>
          <w:szCs w:val="20"/>
        </w:rPr>
        <w:t xml:space="preserve"> песни и </w:t>
      </w:r>
      <w:proofErr w:type="gramStart"/>
      <w:r w:rsidRPr="0039420E">
        <w:rPr>
          <w:rFonts w:ascii="Times New Roman" w:hAnsi="Times New Roman"/>
          <w:sz w:val="20"/>
          <w:szCs w:val="20"/>
        </w:rPr>
        <w:t>какого</w:t>
      </w:r>
      <w:proofErr w:type="gramEnd"/>
      <w:r w:rsidRPr="0039420E">
        <w:rPr>
          <w:rFonts w:ascii="Times New Roman" w:hAnsi="Times New Roman"/>
          <w:sz w:val="20"/>
          <w:szCs w:val="20"/>
        </w:rPr>
        <w:t xml:space="preserve"> ты?» Военная тема в лирике Высоцкого. Обсуждение песни «Братские могилы» (воспоминания Высоцкого об истории написания песни). Иронические песни Высоцкого по выбору учащихся («Гимнастика», «В желтой, жаркой Африке...» и т. д.). Роли Высоцкого в кино и в театре. Просмотр фрагментов и их обсуждение из фильмов «Высота», спектакля Театра на Таганке «Гамлет», обсуждение стихотворения В</w:t>
      </w:r>
      <w:r>
        <w:rPr>
          <w:rFonts w:ascii="Times New Roman" w:hAnsi="Times New Roman"/>
          <w:sz w:val="20"/>
          <w:szCs w:val="20"/>
        </w:rPr>
        <w:t>. Высоцкого «Мой Гамлет».</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Обсуждение влияния В. Высоцкого на творчество Б. Гребенщикова, Ю. Шевчука, Д. Митяева.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proofErr w:type="spellStart"/>
      <w:r w:rsidRPr="0039420E">
        <w:rPr>
          <w:rFonts w:ascii="Times New Roman" w:hAnsi="Times New Roman"/>
          <w:sz w:val="20"/>
          <w:szCs w:val="20"/>
        </w:rPr>
        <w:t>Бардовская</w:t>
      </w:r>
      <w:proofErr w:type="spellEnd"/>
      <w:r w:rsidRPr="0039420E">
        <w:rPr>
          <w:rFonts w:ascii="Times New Roman" w:hAnsi="Times New Roman"/>
          <w:sz w:val="20"/>
          <w:szCs w:val="20"/>
        </w:rPr>
        <w:t xml:space="preserve"> песня как литературное творчество.</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 на тему: «Я не люблю...»</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Стихи и песни Высоцкого, мемуары.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А. В. Вампилов. «Утиная охота» — 2 (3)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Проза и драматургия А. Вампилова. Путь от бытовых зарисовок к лирическому символу современной жизни. «Прощание в июне», «Старший сын», «Прошлым летом в </w:t>
      </w:r>
      <w:proofErr w:type="spellStart"/>
      <w:r w:rsidRPr="0039420E">
        <w:rPr>
          <w:rFonts w:ascii="Times New Roman" w:hAnsi="Times New Roman"/>
          <w:sz w:val="20"/>
          <w:szCs w:val="20"/>
        </w:rPr>
        <w:t>Чулимске</w:t>
      </w:r>
      <w:proofErr w:type="spellEnd"/>
      <w:r w:rsidRPr="0039420E">
        <w:rPr>
          <w:rFonts w:ascii="Times New Roman" w:hAnsi="Times New Roman"/>
          <w:sz w:val="20"/>
          <w:szCs w:val="20"/>
        </w:rPr>
        <w:t>» как ступени восхождения к герою времени. Сообщения учащихся по впечатле</w:t>
      </w:r>
      <w:r>
        <w:rPr>
          <w:rFonts w:ascii="Times New Roman" w:hAnsi="Times New Roman"/>
          <w:sz w:val="20"/>
          <w:szCs w:val="20"/>
        </w:rPr>
        <w:t>ниям от прочитанных пьес.</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«Утиная охота» — сочетание трагедии и водевиля. Окружение </w:t>
      </w:r>
      <w:proofErr w:type="spellStart"/>
      <w:r w:rsidRPr="0039420E">
        <w:rPr>
          <w:rFonts w:ascii="Times New Roman" w:hAnsi="Times New Roman"/>
          <w:sz w:val="20"/>
          <w:szCs w:val="20"/>
        </w:rPr>
        <w:t>Зилова</w:t>
      </w:r>
      <w:proofErr w:type="spellEnd"/>
      <w:r w:rsidRPr="0039420E">
        <w:rPr>
          <w:rFonts w:ascii="Times New Roman" w:hAnsi="Times New Roman"/>
          <w:sz w:val="20"/>
          <w:szCs w:val="20"/>
        </w:rPr>
        <w:t xml:space="preserve"> — в поступках героев и словесных портретах, созданных учениками. Заветное желание каждого из героев. Дискуссия о том, чем </w:t>
      </w:r>
      <w:proofErr w:type="spellStart"/>
      <w:r w:rsidRPr="0039420E">
        <w:rPr>
          <w:rFonts w:ascii="Times New Roman" w:hAnsi="Times New Roman"/>
          <w:sz w:val="20"/>
          <w:szCs w:val="20"/>
        </w:rPr>
        <w:t>Зилов</w:t>
      </w:r>
      <w:proofErr w:type="spellEnd"/>
      <w:r w:rsidRPr="0039420E">
        <w:rPr>
          <w:rFonts w:ascii="Times New Roman" w:hAnsi="Times New Roman"/>
          <w:sz w:val="20"/>
          <w:szCs w:val="20"/>
        </w:rPr>
        <w:t xml:space="preserve"> отличается от своих сослуживцев — Кушака, </w:t>
      </w:r>
      <w:proofErr w:type="spellStart"/>
      <w:r w:rsidRPr="0039420E">
        <w:rPr>
          <w:rFonts w:ascii="Times New Roman" w:hAnsi="Times New Roman"/>
          <w:sz w:val="20"/>
          <w:szCs w:val="20"/>
        </w:rPr>
        <w:t>Саянина</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Кузакова</w:t>
      </w:r>
      <w:proofErr w:type="spellEnd"/>
      <w:r w:rsidRPr="0039420E">
        <w:rPr>
          <w:rFonts w:ascii="Times New Roman" w:hAnsi="Times New Roman"/>
          <w:sz w:val="20"/>
          <w:szCs w:val="20"/>
        </w:rPr>
        <w:t xml:space="preserve">. Двойственность отношения </w:t>
      </w:r>
      <w:proofErr w:type="spellStart"/>
      <w:r w:rsidRPr="0039420E">
        <w:rPr>
          <w:rFonts w:ascii="Times New Roman" w:hAnsi="Times New Roman"/>
          <w:sz w:val="20"/>
          <w:szCs w:val="20"/>
        </w:rPr>
        <w:t>Зилова</w:t>
      </w:r>
      <w:proofErr w:type="spellEnd"/>
      <w:r w:rsidRPr="0039420E">
        <w:rPr>
          <w:rFonts w:ascii="Times New Roman" w:hAnsi="Times New Roman"/>
          <w:sz w:val="20"/>
          <w:szCs w:val="20"/>
        </w:rPr>
        <w:t xml:space="preserve"> к друзьям и женщинам: снисходительность и презрение. Мещанское корыстолюбие, </w:t>
      </w:r>
      <w:proofErr w:type="spellStart"/>
      <w:r w:rsidRPr="0039420E">
        <w:rPr>
          <w:rFonts w:ascii="Times New Roman" w:hAnsi="Times New Roman"/>
          <w:sz w:val="20"/>
          <w:szCs w:val="20"/>
        </w:rPr>
        <w:t>собственничество</w:t>
      </w:r>
      <w:proofErr w:type="spellEnd"/>
      <w:r w:rsidRPr="0039420E">
        <w:rPr>
          <w:rFonts w:ascii="Times New Roman" w:hAnsi="Times New Roman"/>
          <w:sz w:val="20"/>
          <w:szCs w:val="20"/>
        </w:rPr>
        <w:t xml:space="preserve"> в чувствах как следствие подчинения ч</w:t>
      </w:r>
      <w:r>
        <w:rPr>
          <w:rFonts w:ascii="Times New Roman" w:hAnsi="Times New Roman"/>
          <w:sz w:val="20"/>
          <w:szCs w:val="20"/>
        </w:rPr>
        <w:t>еловека «морали» времени.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Проблемный вопрос: «</w:t>
      </w:r>
      <w:proofErr w:type="spellStart"/>
      <w:r w:rsidRPr="0039420E">
        <w:rPr>
          <w:rFonts w:ascii="Times New Roman" w:hAnsi="Times New Roman"/>
          <w:sz w:val="20"/>
          <w:szCs w:val="20"/>
        </w:rPr>
        <w:t>Зилов</w:t>
      </w:r>
      <w:proofErr w:type="spellEnd"/>
      <w:r w:rsidRPr="0039420E">
        <w:rPr>
          <w:rFonts w:ascii="Times New Roman" w:hAnsi="Times New Roman"/>
          <w:sz w:val="20"/>
          <w:szCs w:val="20"/>
        </w:rPr>
        <w:t xml:space="preserve"> — исключение из правила или подтверждение его?» Бескорыстие героя, который не в силах найти точку опоры и отвечать за свои поступки. Потребность </w:t>
      </w:r>
      <w:proofErr w:type="spellStart"/>
      <w:r w:rsidRPr="0039420E">
        <w:rPr>
          <w:rFonts w:ascii="Times New Roman" w:hAnsi="Times New Roman"/>
          <w:sz w:val="20"/>
          <w:szCs w:val="20"/>
        </w:rPr>
        <w:t>Зилова</w:t>
      </w:r>
      <w:proofErr w:type="spellEnd"/>
      <w:r w:rsidRPr="0039420E">
        <w:rPr>
          <w:rFonts w:ascii="Times New Roman" w:hAnsi="Times New Roman"/>
          <w:sz w:val="20"/>
          <w:szCs w:val="20"/>
        </w:rPr>
        <w:t xml:space="preserve"> в другой, высокой и чистой </w:t>
      </w:r>
      <w:r w:rsidRPr="0039420E">
        <w:rPr>
          <w:rFonts w:ascii="Times New Roman" w:hAnsi="Times New Roman"/>
          <w:sz w:val="20"/>
          <w:szCs w:val="20"/>
        </w:rPr>
        <w:lastRenderedPageBreak/>
        <w:t xml:space="preserve">жизни — мечта об утиной охоте. Размышления учеников о том, способен ли </w:t>
      </w:r>
      <w:proofErr w:type="spellStart"/>
      <w:r w:rsidRPr="0039420E">
        <w:rPr>
          <w:rFonts w:ascii="Times New Roman" w:hAnsi="Times New Roman"/>
          <w:sz w:val="20"/>
          <w:szCs w:val="20"/>
        </w:rPr>
        <w:t>Зилов</w:t>
      </w:r>
      <w:proofErr w:type="spellEnd"/>
      <w:r w:rsidRPr="0039420E">
        <w:rPr>
          <w:rFonts w:ascii="Times New Roman" w:hAnsi="Times New Roman"/>
          <w:sz w:val="20"/>
          <w:szCs w:val="20"/>
        </w:rPr>
        <w:t xml:space="preserve"> любить (отношения с Галей, Ириной), способен ли он на поступок, чем вызвана попытка самоубийства и почему оно не сост</w:t>
      </w:r>
      <w:r>
        <w:rPr>
          <w:rFonts w:ascii="Times New Roman" w:hAnsi="Times New Roman"/>
          <w:sz w:val="20"/>
          <w:szCs w:val="20"/>
        </w:rPr>
        <w:t xml:space="preserve">оялось. </w:t>
      </w:r>
      <w:proofErr w:type="spellStart"/>
      <w:r>
        <w:rPr>
          <w:rFonts w:ascii="Times New Roman" w:hAnsi="Times New Roman"/>
          <w:sz w:val="20"/>
          <w:szCs w:val="20"/>
        </w:rPr>
        <w:t>Зилов</w:t>
      </w:r>
      <w:proofErr w:type="spellEnd"/>
      <w:r>
        <w:rPr>
          <w:rFonts w:ascii="Times New Roman" w:hAnsi="Times New Roman"/>
          <w:sz w:val="20"/>
          <w:szCs w:val="20"/>
        </w:rPr>
        <w:t xml:space="preserve"> и официант.</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Выразительное чтение их диалогов. Столкновение отчаяния и цинизма в них. Пьеса воспоминаний — самосуд героя. Группировка действующих лиц в пьесе Вампилова и романе Лермонтова «Герой нашего времени». Сходство и отличие </w:t>
      </w:r>
      <w:proofErr w:type="spellStart"/>
      <w:r w:rsidRPr="0039420E">
        <w:rPr>
          <w:rFonts w:ascii="Times New Roman" w:hAnsi="Times New Roman"/>
          <w:sz w:val="20"/>
          <w:szCs w:val="20"/>
        </w:rPr>
        <w:t>Зилова</w:t>
      </w:r>
      <w:proofErr w:type="spellEnd"/>
      <w:r w:rsidRPr="0039420E">
        <w:rPr>
          <w:rFonts w:ascii="Times New Roman" w:hAnsi="Times New Roman"/>
          <w:sz w:val="20"/>
          <w:szCs w:val="20"/>
        </w:rPr>
        <w:t xml:space="preserve"> и Печорина. Олег Даль — исполнитель обеих ролей. Экранизация пьес Вампилова.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Время действия в пьесе.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Повторение. </w:t>
      </w:r>
      <w:r w:rsidRPr="0039420E">
        <w:rPr>
          <w:rFonts w:ascii="Times New Roman" w:hAnsi="Times New Roman"/>
          <w:sz w:val="20"/>
          <w:szCs w:val="20"/>
        </w:rPr>
        <w:t>М. Ю. Лермонтов, А. П. Чехов.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r w:rsidRPr="0039420E">
        <w:rPr>
          <w:rFonts w:ascii="Times New Roman" w:hAnsi="Times New Roman"/>
          <w:sz w:val="20"/>
          <w:szCs w:val="20"/>
        </w:rPr>
        <w:t>А. Вампилов. «Прошлым летом в </w:t>
      </w:r>
      <w:proofErr w:type="spellStart"/>
      <w:r w:rsidRPr="0039420E">
        <w:rPr>
          <w:rFonts w:ascii="Times New Roman" w:hAnsi="Times New Roman"/>
          <w:sz w:val="20"/>
          <w:szCs w:val="20"/>
        </w:rPr>
        <w:t>Чулимске</w:t>
      </w:r>
      <w:proofErr w:type="spellEnd"/>
      <w:r w:rsidRPr="0039420E">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b/>
          <w:bCs/>
          <w:sz w:val="20"/>
          <w:szCs w:val="20"/>
        </w:rPr>
      </w:pPr>
      <w:r w:rsidRPr="0039420E">
        <w:rPr>
          <w:rFonts w:ascii="Times New Roman" w:hAnsi="Times New Roman"/>
          <w:b/>
          <w:bCs/>
          <w:sz w:val="20"/>
          <w:szCs w:val="20"/>
        </w:rPr>
        <w:t>И. А. Бродский 2 (5)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Последний из значительных поэтов XX в. — И. А. Бродский, творчество которого — итог сомнений, рожденных его временем, и надежд, подсказанных иными пластами культуры, прежде всего античными мифами и Библией. Чтение учениками вступительной статьи учебника и главы «Выбор юности» и обсуждение вопросов, возникших при чтении. Анализ стихотворения «Пилигримы» по вопросам, предложенным в учебнике (с. 375). Групповая работа: «Ленинград в поэзии И. Бродского». Домашнее задание: одно из сопоставлений стихотворений Пушкина и Бродского по выбору ученика: «Вновь я посетил...» и «От окраины к центру», «Что в имени тебе моем?» и «Настеньке Томашевской в Крым», «Я вас любил. Любовь еще, быть может...» и «Я вас любил. Любовь еще (воз</w:t>
      </w:r>
      <w:r>
        <w:rPr>
          <w:rFonts w:ascii="Times New Roman" w:hAnsi="Times New Roman"/>
          <w:sz w:val="20"/>
          <w:szCs w:val="20"/>
        </w:rPr>
        <w:t>можно, что просто боль)».</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Следующий урок может быть посвящен сопоставлению стихотворений Бродского о России и зарубежных странах (Америка, Италия). Ироническое отношение Бродского к современности и попытка погружения в эпохи, где жизнь человека была значительна. Стихотворения «Июль. Сенокос» и «Сонет» (1962) и «</w:t>
      </w:r>
      <w:proofErr w:type="spellStart"/>
      <w:r w:rsidRPr="0039420E">
        <w:rPr>
          <w:rFonts w:ascii="Times New Roman" w:hAnsi="Times New Roman"/>
          <w:sz w:val="20"/>
          <w:szCs w:val="20"/>
        </w:rPr>
        <w:t>Пьяцца</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Маттеи</w:t>
      </w:r>
      <w:proofErr w:type="spellEnd"/>
      <w:r w:rsidRPr="0039420E">
        <w:rPr>
          <w:rFonts w:ascii="Times New Roman" w:hAnsi="Times New Roman"/>
          <w:sz w:val="20"/>
          <w:szCs w:val="20"/>
        </w:rPr>
        <w:t>». Групповая работа: конкурс на лучшую интерпретацию стихотворения «</w:t>
      </w:r>
      <w:proofErr w:type="spellStart"/>
      <w:r w:rsidRPr="0039420E">
        <w:rPr>
          <w:rFonts w:ascii="Times New Roman" w:hAnsi="Times New Roman"/>
          <w:sz w:val="20"/>
          <w:szCs w:val="20"/>
        </w:rPr>
        <w:t>Дидона</w:t>
      </w:r>
      <w:proofErr w:type="spellEnd"/>
      <w:r w:rsidRPr="0039420E">
        <w:rPr>
          <w:rFonts w:ascii="Times New Roman" w:hAnsi="Times New Roman"/>
          <w:sz w:val="20"/>
          <w:szCs w:val="20"/>
        </w:rPr>
        <w:t xml:space="preserve"> и Эней» по вопросам, данным</w:t>
      </w:r>
      <w:r>
        <w:rPr>
          <w:rFonts w:ascii="Times New Roman" w:hAnsi="Times New Roman"/>
          <w:sz w:val="20"/>
          <w:szCs w:val="20"/>
        </w:rPr>
        <w:t xml:space="preserve"> в учебнике (с. 397—398).</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В профильной школе к этой работе добавляется исследование «Мотив Рождества Христова в поэзии Бродского», где ученикам предлагается сравнить стихотворения, которые поэт в Рождество писал неустанно, как Пушкин в ежегодные лицейские годовщины. Нарастание трагизма в этом мотиве у Бродского столь же </w:t>
      </w:r>
      <w:r>
        <w:rPr>
          <w:rFonts w:ascii="Times New Roman" w:hAnsi="Times New Roman"/>
          <w:sz w:val="20"/>
          <w:szCs w:val="20"/>
        </w:rPr>
        <w:t>неуклонно, как у Пушкина.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В профильных же классах на последнем уроке обсуждаются стихотворения Бродского, связанные с античностью и представленные в учебнике. Проблемный вопрос урока: «Почему античный мир привлекает внимание Бродского?»</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Внеклассное чтение. </w:t>
      </w:r>
      <w:proofErr w:type="gramStart"/>
      <w:r w:rsidRPr="0039420E">
        <w:rPr>
          <w:rFonts w:ascii="Times New Roman" w:hAnsi="Times New Roman"/>
          <w:sz w:val="20"/>
          <w:szCs w:val="20"/>
        </w:rPr>
        <w:t>Проза Бродского (нобелевская лекция «</w:t>
      </w:r>
      <w:proofErr w:type="spellStart"/>
      <w:r w:rsidRPr="0039420E">
        <w:rPr>
          <w:rFonts w:ascii="Times New Roman" w:hAnsi="Times New Roman"/>
          <w:sz w:val="20"/>
          <w:szCs w:val="20"/>
        </w:rPr>
        <w:t>Фондаменте</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деи</w:t>
      </w:r>
      <w:proofErr w:type="spellEnd"/>
      <w:r w:rsidRPr="0039420E">
        <w:rPr>
          <w:rFonts w:ascii="Times New Roman" w:hAnsi="Times New Roman"/>
          <w:sz w:val="20"/>
          <w:szCs w:val="20"/>
        </w:rPr>
        <w:t xml:space="preserve"> </w:t>
      </w:r>
      <w:proofErr w:type="spellStart"/>
      <w:r w:rsidRPr="0039420E">
        <w:rPr>
          <w:rFonts w:ascii="Times New Roman" w:hAnsi="Times New Roman"/>
          <w:sz w:val="20"/>
          <w:szCs w:val="20"/>
        </w:rPr>
        <w:t>инкурабиле</w:t>
      </w:r>
      <w:proofErr w:type="spellEnd"/>
      <w:r w:rsidRPr="0039420E">
        <w:rPr>
          <w:rFonts w:ascii="Times New Roman" w:hAnsi="Times New Roman"/>
          <w:sz w:val="20"/>
          <w:szCs w:val="20"/>
        </w:rPr>
        <w:t>» («Набережная неизлечимых»).</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Творческая работа. </w:t>
      </w:r>
      <w:r w:rsidRPr="0039420E">
        <w:rPr>
          <w:rFonts w:ascii="Times New Roman" w:hAnsi="Times New Roman"/>
          <w:sz w:val="20"/>
          <w:szCs w:val="20"/>
        </w:rPr>
        <w:t>Рецензия на один из сборников И. Бродского (например, «Осенний крик ястреба»).</w:t>
      </w:r>
    </w:p>
    <w:p w:rsidR="00D2526A" w:rsidRDefault="00D2526A" w:rsidP="00D2526A">
      <w:pPr>
        <w:spacing w:after="0" w:line="240" w:lineRule="auto"/>
        <w:ind w:firstLine="823"/>
        <w:jc w:val="both"/>
        <w:rPr>
          <w:rFonts w:ascii="Times New Roman" w:hAnsi="Times New Roman"/>
          <w:b/>
          <w:bCs/>
          <w:sz w:val="20"/>
          <w:szCs w:val="20"/>
        </w:rPr>
      </w:pPr>
      <w:r w:rsidRPr="0039420E">
        <w:rPr>
          <w:rFonts w:ascii="Times New Roman" w:hAnsi="Times New Roman"/>
          <w:b/>
          <w:bCs/>
          <w:sz w:val="20"/>
          <w:szCs w:val="20"/>
        </w:rPr>
        <w:t>Литература последнего десятилетия — 3 (4)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Урок 1. Грустные сатиры М. Жванецкого</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«Как правило, о человеке можно судить по тому, </w:t>
      </w:r>
      <w:proofErr w:type="gramStart"/>
      <w:r w:rsidRPr="0039420E">
        <w:rPr>
          <w:rFonts w:ascii="Times New Roman" w:hAnsi="Times New Roman"/>
          <w:sz w:val="20"/>
          <w:szCs w:val="20"/>
        </w:rPr>
        <w:t>над</w:t>
      </w:r>
      <w:proofErr w:type="gramEnd"/>
      <w:r w:rsidRPr="0039420E">
        <w:rPr>
          <w:rFonts w:ascii="Times New Roman" w:hAnsi="Times New Roman"/>
          <w:sz w:val="20"/>
          <w:szCs w:val="20"/>
        </w:rPr>
        <w:t xml:space="preserve"> чем он смеется» (У. </w:t>
      </w:r>
      <w:proofErr w:type="spellStart"/>
      <w:r w:rsidRPr="0039420E">
        <w:rPr>
          <w:rFonts w:ascii="Times New Roman" w:hAnsi="Times New Roman"/>
          <w:sz w:val="20"/>
          <w:szCs w:val="20"/>
        </w:rPr>
        <w:t>Мизнер</w:t>
      </w:r>
      <w:proofErr w:type="spellEnd"/>
      <w:r w:rsidRPr="0039420E">
        <w:rPr>
          <w:rFonts w:ascii="Times New Roman" w:hAnsi="Times New Roman"/>
          <w:sz w:val="20"/>
          <w:szCs w:val="20"/>
        </w:rPr>
        <w:t xml:space="preserve">). О природе </w:t>
      </w:r>
      <w:proofErr w:type="gramStart"/>
      <w:r w:rsidRPr="0039420E">
        <w:rPr>
          <w:rFonts w:ascii="Times New Roman" w:hAnsi="Times New Roman"/>
          <w:sz w:val="20"/>
          <w:szCs w:val="20"/>
        </w:rPr>
        <w:t>комического</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Комическое</w:t>
      </w:r>
      <w:proofErr w:type="gramEnd"/>
      <w:r w:rsidRPr="0039420E">
        <w:rPr>
          <w:rFonts w:ascii="Times New Roman" w:hAnsi="Times New Roman"/>
          <w:sz w:val="20"/>
          <w:szCs w:val="20"/>
        </w:rPr>
        <w:t xml:space="preserve"> в жизни и в искусстве. Модификации смеха от Гоголя до Булгакова. Размышления учащихся о функции смеха в русской литературе и в русской действительности. Политические и бытовые портреты русской действительности 60—90-х гг.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Попытка</w:t>
      </w:r>
      <w:proofErr w:type="gramEnd"/>
      <w:r w:rsidRPr="0039420E">
        <w:rPr>
          <w:rFonts w:ascii="Times New Roman" w:hAnsi="Times New Roman"/>
          <w:sz w:val="20"/>
          <w:szCs w:val="20"/>
        </w:rPr>
        <w:t xml:space="preserve"> самостоятельного определения учащимися политической и художественной доминанты каждого из десятилетий (опираясь на изученные произведения, знания по истории, собственный жизненный опыт, а также на рассказы близких старшего поколения).</w:t>
      </w:r>
      <w:r w:rsidRPr="0039420E">
        <w:rPr>
          <w:rFonts w:ascii="Times New Roman" w:hAnsi="Times New Roman"/>
          <w:sz w:val="20"/>
          <w:szCs w:val="20"/>
        </w:rPr>
        <w:br/>
        <w:t>      </w:t>
      </w:r>
      <w:r w:rsidRPr="0039420E">
        <w:rPr>
          <w:rFonts w:ascii="Times New Roman" w:hAnsi="Times New Roman"/>
          <w:i/>
          <w:iCs/>
          <w:sz w:val="20"/>
          <w:szCs w:val="20"/>
        </w:rPr>
        <w:t xml:space="preserve">«Смешно я никогда не писал, а грустно, что и вызывало смех». </w:t>
      </w:r>
      <w:proofErr w:type="gramStart"/>
      <w:r w:rsidRPr="0039420E">
        <w:rPr>
          <w:rFonts w:ascii="Times New Roman" w:hAnsi="Times New Roman"/>
          <w:sz w:val="20"/>
          <w:szCs w:val="20"/>
        </w:rPr>
        <w:t>Михаил Жванецкий — писатель, имеющий «привычку к смеху вокруг себя», «говорящий» для тех, кто если «открыто» и не поддерживал, то «в душе присоединялся».</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i/>
          <w:iCs/>
          <w:sz w:val="20"/>
          <w:szCs w:val="20"/>
        </w:rPr>
        <w:t xml:space="preserve">«...Талант — это очень просто, это переживать </w:t>
      </w:r>
      <w:proofErr w:type="gramStart"/>
      <w:r w:rsidRPr="0039420E">
        <w:rPr>
          <w:rFonts w:ascii="Times New Roman" w:hAnsi="Times New Roman"/>
          <w:i/>
          <w:iCs/>
          <w:sz w:val="20"/>
          <w:szCs w:val="20"/>
        </w:rPr>
        <w:t>за</w:t>
      </w:r>
      <w:proofErr w:type="gramEnd"/>
      <w:r w:rsidRPr="0039420E">
        <w:rPr>
          <w:rFonts w:ascii="Times New Roman" w:hAnsi="Times New Roman"/>
          <w:i/>
          <w:iCs/>
          <w:sz w:val="20"/>
          <w:szCs w:val="20"/>
        </w:rPr>
        <w:t xml:space="preserve"> других» </w:t>
      </w:r>
      <w:r w:rsidRPr="0039420E">
        <w:rPr>
          <w:rFonts w:ascii="Times New Roman" w:hAnsi="Times New Roman"/>
          <w:sz w:val="20"/>
          <w:szCs w:val="20"/>
        </w:rPr>
        <w:t>(М. Жванецкий). Сатирическая проекция действительности второй половины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xml:space="preserve"> творчестве Михаила Жванецкого, когда «говорили одно, думали другое, пели третье». «Человек вообще не знает, как он живет, пока не узнает от других»: портрет времени в сатирах Жванецкого (60—90-е гг.). Работа учащихся по группам: самостоятельное прочтение и осмысление сатирических зарисовок писателя. Пульс времени, черты быта и идеологии, предметы сатирического изображения. </w:t>
      </w:r>
      <w:proofErr w:type="gramStart"/>
      <w:r w:rsidRPr="0039420E">
        <w:rPr>
          <w:rFonts w:ascii="Times New Roman" w:hAnsi="Times New Roman"/>
          <w:sz w:val="20"/>
          <w:szCs w:val="20"/>
        </w:rPr>
        <w:t>Подбор афоризмов и цитат, определяющих «сатирическую доминанту» каждого десятилетия: 1) 60-е гг. — «Снизим растущие потребности!», «Поменьше юмору, граждане!», «В век техники», «Берегите бюрократов», «Монолог искреннего человека», «Дефицит», «Сосредоточенные размышления», «Искрим, ребята» и др.; 2) 70-е гг. — «Какое-то напутствие из 70-х», «Колебаний у меня нет», «Гражданское мужество», «Собрание на ликероводочном заводе», «Что с нашим человеком?», «Наша!», «XX век», «Не выделяться», «Кому</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как, а нам нравится», «Как жить, чтобы жить...» и др.; 3) 80-е гг. — «Как я пишу?..», «Писательское счастье», «Куда ходит наш человек?», «Что делать?», «Страна ученых», «Давайте разберемся», «Браво, сатира!», «Наш человек лучше всех», «Суть нашей жизни», «Государство и народ», «Великая страна», «Мусоропровод», «Так жить нельзя», «Гласность — главное», «Это было бы немыслимо даже два года назад», «Добро и зло», «В</w:t>
      </w:r>
      <w:proofErr w:type="gramEnd"/>
      <w:r w:rsidRPr="0039420E">
        <w:rPr>
          <w:rFonts w:ascii="Times New Roman" w:hAnsi="Times New Roman"/>
          <w:sz w:val="20"/>
          <w:szCs w:val="20"/>
        </w:rPr>
        <w:t> </w:t>
      </w:r>
      <w:proofErr w:type="gramStart"/>
      <w:r w:rsidRPr="0039420E">
        <w:rPr>
          <w:rFonts w:ascii="Times New Roman" w:hAnsi="Times New Roman"/>
          <w:sz w:val="20"/>
          <w:szCs w:val="20"/>
        </w:rPr>
        <w:t>партии», «</w:t>
      </w:r>
      <w:proofErr w:type="spellStart"/>
      <w:r w:rsidRPr="0039420E">
        <w:rPr>
          <w:rFonts w:ascii="Times New Roman" w:hAnsi="Times New Roman"/>
          <w:sz w:val="20"/>
          <w:szCs w:val="20"/>
        </w:rPr>
        <w:t>Л-и-ч-н-о-с-т-ь</w:t>
      </w:r>
      <w:proofErr w:type="spellEnd"/>
      <w:r w:rsidRPr="0039420E">
        <w:rPr>
          <w:rFonts w:ascii="Times New Roman" w:hAnsi="Times New Roman"/>
          <w:sz w:val="20"/>
          <w:szCs w:val="20"/>
        </w:rPr>
        <w:t>» и др.; 4) 90-е гг. — «Человек», «Там хорошо, где нас нет», «Бояться не надо», «Родина, страна, держава», «Колебания», «Эмигрант», «Этнические конфликты», «Комплекс неполноценности», «Автопортрет-96», «Новости», «Страна талантов», «Причины родину любить», «Ума не приложу», «О нас», «Молитва» и др.</w:t>
      </w:r>
      <w:r w:rsidRPr="0039420E">
        <w:rPr>
          <w:rFonts w:ascii="Times New Roman" w:hAnsi="Times New Roman"/>
          <w:sz w:val="20"/>
          <w:szCs w:val="20"/>
        </w:rPr>
        <w:br/>
        <w:t>      Образ автора в произведении.</w:t>
      </w:r>
      <w:proofErr w:type="gramEnd"/>
      <w:r w:rsidRPr="0039420E">
        <w:rPr>
          <w:rFonts w:ascii="Times New Roman" w:hAnsi="Times New Roman"/>
          <w:sz w:val="20"/>
          <w:szCs w:val="20"/>
        </w:rPr>
        <w:t xml:space="preserve"> Смена тем, интонаций, ритма, движение авторской мысли в развитии творчества писателя. </w:t>
      </w:r>
      <w:proofErr w:type="gramStart"/>
      <w:r w:rsidRPr="0039420E">
        <w:rPr>
          <w:rFonts w:ascii="Times New Roman" w:hAnsi="Times New Roman"/>
          <w:sz w:val="20"/>
          <w:szCs w:val="20"/>
        </w:rPr>
        <w:t>Временное</w:t>
      </w:r>
      <w:proofErr w:type="gramEnd"/>
      <w:r w:rsidRPr="0039420E">
        <w:rPr>
          <w:rFonts w:ascii="Times New Roman" w:hAnsi="Times New Roman"/>
          <w:sz w:val="20"/>
          <w:szCs w:val="20"/>
        </w:rPr>
        <w:t xml:space="preserve"> и вечное в сатирах Жванецкого. Своеобразие стиля писателя, «работающего в мелком жанре, рассчитанном на хохот в конце». Нарастание лирического начала в сатирах Жванецкого конца 90-х гг. «Нежный юмор» и человеческая теплота в созданных им портретах современников («Леониду Осиповичу Утесову», «Гердту», «Окуджаве снова...»). Прочтение и истолкование понравившихся афоризмов.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proofErr w:type="gramStart"/>
      <w:r w:rsidRPr="0039420E">
        <w:rPr>
          <w:rFonts w:ascii="Times New Roman" w:hAnsi="Times New Roman"/>
          <w:sz w:val="20"/>
          <w:szCs w:val="20"/>
        </w:rPr>
        <w:t>Сочинение по афоризму М. Жванецкого («Наша свобода напоминает светофор, у которого горят три огня сразу»; «То, что умные сегодня не нужны нам, это факт.</w:t>
      </w:r>
      <w:proofErr w:type="gramEnd"/>
      <w:r w:rsidRPr="0039420E">
        <w:rPr>
          <w:rFonts w:ascii="Times New Roman" w:hAnsi="Times New Roman"/>
          <w:sz w:val="20"/>
          <w:szCs w:val="20"/>
        </w:rPr>
        <w:t xml:space="preserve"> Хуже, если мы им не понадобимся»; «Наша страна — родина талантов, но наша родина — их кладбище»; «Что такое писательская жизнь? Ни одной мысли вслух. Что такое писательская смерть? </w:t>
      </w:r>
      <w:proofErr w:type="gramStart"/>
      <w:r w:rsidRPr="0039420E">
        <w:rPr>
          <w:rFonts w:ascii="Times New Roman" w:hAnsi="Times New Roman"/>
          <w:sz w:val="20"/>
          <w:szCs w:val="20"/>
        </w:rPr>
        <w:t>Выход в свет» и др. по выбору учащихся).</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lastRenderedPageBreak/>
        <w:t xml:space="preserve">Теория литературы. </w:t>
      </w:r>
      <w:r w:rsidRPr="0039420E">
        <w:rPr>
          <w:rFonts w:ascii="Times New Roman" w:hAnsi="Times New Roman"/>
          <w:sz w:val="20"/>
          <w:szCs w:val="20"/>
        </w:rPr>
        <w:t>Жанр сатиры в современном искусстве.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Сатиры М. Жванецкого (по выбору учащихся).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Сочинение сатирического рассказа на современную тему или придумывание афоризмов в стиле М. Жванецкого.</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Урок 2. Сердечные повести В. Токаревой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Виктория </w:t>
      </w:r>
      <w:proofErr w:type="gramStart"/>
      <w:r w:rsidRPr="0039420E">
        <w:rPr>
          <w:rFonts w:ascii="Times New Roman" w:hAnsi="Times New Roman"/>
          <w:sz w:val="20"/>
          <w:szCs w:val="20"/>
        </w:rPr>
        <w:t>Токарева</w:t>
      </w:r>
      <w:proofErr w:type="gramEnd"/>
      <w:r w:rsidRPr="0039420E">
        <w:rPr>
          <w:rFonts w:ascii="Times New Roman" w:hAnsi="Times New Roman"/>
          <w:sz w:val="20"/>
          <w:szCs w:val="20"/>
        </w:rPr>
        <w:t xml:space="preserve"> — «Какое доброе дарование. Она воспринимает жизнь не как испытание, а как благо» (Ф. Феллини). Страницы творческой биографии: музыка и кинематограф в жизни писательницы, выход первого рассказа «День без </w:t>
      </w:r>
      <w:proofErr w:type="gramStart"/>
      <w:r w:rsidRPr="0039420E">
        <w:rPr>
          <w:rFonts w:ascii="Times New Roman" w:hAnsi="Times New Roman"/>
          <w:sz w:val="20"/>
          <w:szCs w:val="20"/>
        </w:rPr>
        <w:t>вранья</w:t>
      </w:r>
      <w:proofErr w:type="gramEnd"/>
      <w:r w:rsidRPr="0039420E">
        <w:rPr>
          <w:rFonts w:ascii="Times New Roman" w:hAnsi="Times New Roman"/>
          <w:sz w:val="20"/>
          <w:szCs w:val="20"/>
        </w:rPr>
        <w:t>» (1964). Книги Виктории Токаревой: «Летающие качели», «Лошади с крыльями», «Лиловый костюм», «Коррида». Верность «сердечной теме» в творчестве Токаревой, понимание автором бытия как жизни сердца, восприятие мира с «романтической надеждой» (В. Токарева).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i/>
          <w:iCs/>
          <w:sz w:val="20"/>
          <w:szCs w:val="20"/>
        </w:rPr>
        <w:t xml:space="preserve">«...Как все же прекрасно жить на этом свете, Несмотря ни на что» </w:t>
      </w:r>
      <w:r w:rsidRPr="0039420E">
        <w:rPr>
          <w:rFonts w:ascii="Times New Roman" w:hAnsi="Times New Roman"/>
          <w:sz w:val="20"/>
          <w:szCs w:val="20"/>
        </w:rPr>
        <w:t>(из повести «Неромантический человек»). Беседа с учащимися по прочитанным повестям и рассказам: «Ехал Грека», «Неромантичный человек», «Звезда в тумане», «На черта нам чужие» и др. Тема человеческих чу</w:t>
      </w:r>
      <w:proofErr w:type="gramStart"/>
      <w:r w:rsidRPr="0039420E">
        <w:rPr>
          <w:rFonts w:ascii="Times New Roman" w:hAnsi="Times New Roman"/>
          <w:sz w:val="20"/>
          <w:szCs w:val="20"/>
        </w:rPr>
        <w:t>вств в пр</w:t>
      </w:r>
      <w:proofErr w:type="gramEnd"/>
      <w:r w:rsidRPr="0039420E">
        <w:rPr>
          <w:rFonts w:ascii="Times New Roman" w:hAnsi="Times New Roman"/>
          <w:sz w:val="20"/>
          <w:szCs w:val="20"/>
        </w:rPr>
        <w:t xml:space="preserve">оизведениях Токаревой, пространство любви, спасающее ее героев от пошлости, обыденности жизни, нравственная </w:t>
      </w:r>
      <w:proofErr w:type="spellStart"/>
      <w:r w:rsidRPr="0039420E">
        <w:rPr>
          <w:rFonts w:ascii="Times New Roman" w:hAnsi="Times New Roman"/>
          <w:sz w:val="20"/>
          <w:szCs w:val="20"/>
        </w:rPr>
        <w:t>незамутненность</w:t>
      </w:r>
      <w:proofErr w:type="spellEnd"/>
      <w:r w:rsidRPr="0039420E">
        <w:rPr>
          <w:rFonts w:ascii="Times New Roman" w:hAnsi="Times New Roman"/>
          <w:sz w:val="20"/>
          <w:szCs w:val="20"/>
        </w:rPr>
        <w:t xml:space="preserve"> авторской позиции, музыка на страницах произведений. Поиски учащимися ведущих лейтмотивов в произведениях писательницы, размышления над понравившимися цитатами. Сердечный оптимизм, любовь к человеку и «романтическая надежда» в</w:t>
      </w:r>
      <w:r>
        <w:rPr>
          <w:rFonts w:ascii="Times New Roman" w:hAnsi="Times New Roman"/>
          <w:sz w:val="20"/>
          <w:szCs w:val="20"/>
        </w:rPr>
        <w:t> произведениях Токаревой.</w:t>
      </w:r>
    </w:p>
    <w:p w:rsidR="00D2526A" w:rsidRDefault="00D2526A" w:rsidP="00D2526A">
      <w:pPr>
        <w:spacing w:after="0" w:line="240" w:lineRule="auto"/>
        <w:ind w:firstLine="823"/>
        <w:jc w:val="both"/>
        <w:rPr>
          <w:rFonts w:ascii="Times New Roman" w:hAnsi="Times New Roman"/>
          <w:sz w:val="20"/>
          <w:szCs w:val="20"/>
        </w:rPr>
      </w:pPr>
      <w:proofErr w:type="spellStart"/>
      <w:r w:rsidRPr="0039420E">
        <w:rPr>
          <w:rFonts w:ascii="Times New Roman" w:hAnsi="Times New Roman"/>
          <w:sz w:val="20"/>
          <w:szCs w:val="20"/>
        </w:rPr>
        <w:t>Новеллистичность</w:t>
      </w:r>
      <w:proofErr w:type="spellEnd"/>
      <w:r w:rsidRPr="0039420E">
        <w:rPr>
          <w:rFonts w:ascii="Times New Roman" w:hAnsi="Times New Roman"/>
          <w:sz w:val="20"/>
          <w:szCs w:val="20"/>
        </w:rPr>
        <w:t xml:space="preserve"> сюжетов, ирония и самоирония, добрый юмор, выразительность авторской интонации, легкость синтаксических конструкций, простота слога, открытость финалов как характерные черты стиля писательницы. Размышления учащихся над вопросами: «В чем причина творческого успеха В. Токаревой в столь разные по политической окраске времена? Что отличает произведения В. Токаревой от другой современной „женской прозы“?»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Стиль писателя.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Пьеса «Фантазия-экспромт».</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Урок 3. Детективные фантазии Б. Акунина («</w:t>
      </w:r>
      <w:proofErr w:type="spellStart"/>
      <w:r w:rsidRPr="0039420E">
        <w:rPr>
          <w:rFonts w:ascii="Times New Roman" w:hAnsi="Times New Roman"/>
          <w:b/>
          <w:bCs/>
          <w:sz w:val="20"/>
          <w:szCs w:val="20"/>
        </w:rPr>
        <w:t>Азазель</w:t>
      </w:r>
      <w:proofErr w:type="spellEnd"/>
      <w:r w:rsidRPr="0039420E">
        <w:rPr>
          <w:rFonts w:ascii="Times New Roman" w:hAnsi="Times New Roman"/>
          <w:b/>
          <w:bCs/>
          <w:sz w:val="20"/>
          <w:szCs w:val="20"/>
        </w:rPr>
        <w:t>», «Чайка»)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Детектив, как жанр в мировой и русской литературе. Литературный проект Б. Акунина и разгадка авторства его столь популярных произведений. Своеобразие художественного мира: специфика художественного вымысла, привлечение исторического контекста эпохи XIX столетия, </w:t>
      </w:r>
      <w:proofErr w:type="spellStart"/>
      <w:r w:rsidRPr="0039420E">
        <w:rPr>
          <w:rFonts w:ascii="Times New Roman" w:hAnsi="Times New Roman"/>
          <w:sz w:val="20"/>
          <w:szCs w:val="20"/>
        </w:rPr>
        <w:t>интертекстуальность</w:t>
      </w:r>
      <w:proofErr w:type="spellEnd"/>
      <w:r w:rsidRPr="0039420E">
        <w:rPr>
          <w:rFonts w:ascii="Times New Roman" w:hAnsi="Times New Roman"/>
          <w:sz w:val="20"/>
          <w:szCs w:val="20"/>
        </w:rPr>
        <w:t xml:space="preserve">, технологичность разработки сюжета, свободное, но </w:t>
      </w:r>
      <w:proofErr w:type="gramStart"/>
      <w:r w:rsidRPr="0039420E">
        <w:rPr>
          <w:rFonts w:ascii="Times New Roman" w:hAnsi="Times New Roman"/>
          <w:sz w:val="20"/>
          <w:szCs w:val="20"/>
        </w:rPr>
        <w:t>не вольное обращение</w:t>
      </w:r>
      <w:proofErr w:type="gramEnd"/>
      <w:r w:rsidRPr="0039420E">
        <w:rPr>
          <w:rFonts w:ascii="Times New Roman" w:hAnsi="Times New Roman"/>
          <w:sz w:val="20"/>
          <w:szCs w:val="20"/>
        </w:rPr>
        <w:t xml:space="preserve"> с классикой, ироничность повествования. Обсуждение учащимися романа «</w:t>
      </w:r>
      <w:proofErr w:type="spellStart"/>
      <w:r w:rsidRPr="0039420E">
        <w:rPr>
          <w:rFonts w:ascii="Times New Roman" w:hAnsi="Times New Roman"/>
          <w:sz w:val="20"/>
          <w:szCs w:val="20"/>
        </w:rPr>
        <w:t>Азазель</w:t>
      </w:r>
      <w:proofErr w:type="spellEnd"/>
      <w:r w:rsidRPr="0039420E">
        <w:rPr>
          <w:rFonts w:ascii="Times New Roman" w:hAnsi="Times New Roman"/>
          <w:sz w:val="20"/>
          <w:szCs w:val="20"/>
        </w:rPr>
        <w:t xml:space="preserve">». Образ главного героя </w:t>
      </w:r>
      <w:proofErr w:type="spellStart"/>
      <w:r w:rsidRPr="0039420E">
        <w:rPr>
          <w:rFonts w:ascii="Times New Roman" w:hAnsi="Times New Roman"/>
          <w:sz w:val="20"/>
          <w:szCs w:val="20"/>
        </w:rPr>
        <w:t>Фандорина</w:t>
      </w:r>
      <w:proofErr w:type="spellEnd"/>
      <w:r w:rsidRPr="0039420E">
        <w:rPr>
          <w:rFonts w:ascii="Times New Roman" w:hAnsi="Times New Roman"/>
          <w:sz w:val="20"/>
          <w:szCs w:val="20"/>
        </w:rPr>
        <w:t xml:space="preserve">. Традиции английского детектива, литературные реминисценции, юмор и ирония в романе, </w:t>
      </w:r>
      <w:r>
        <w:rPr>
          <w:rFonts w:ascii="Times New Roman" w:hAnsi="Times New Roman"/>
          <w:sz w:val="20"/>
          <w:szCs w:val="20"/>
        </w:rPr>
        <w:t>образ рассказчика.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«Чайка» Б. Акунина как современная интерпретация чеховского сюжета в жанре детектива. </w:t>
      </w:r>
      <w:proofErr w:type="spellStart"/>
      <w:r w:rsidRPr="0039420E">
        <w:rPr>
          <w:rFonts w:ascii="Times New Roman" w:hAnsi="Times New Roman"/>
          <w:sz w:val="20"/>
          <w:szCs w:val="20"/>
        </w:rPr>
        <w:t>Кинематографичность</w:t>
      </w:r>
      <w:proofErr w:type="spellEnd"/>
      <w:r w:rsidRPr="0039420E">
        <w:rPr>
          <w:rFonts w:ascii="Times New Roman" w:hAnsi="Times New Roman"/>
          <w:sz w:val="20"/>
          <w:szCs w:val="20"/>
        </w:rPr>
        <w:t xml:space="preserve"> повествования, напоминающая смену картин в немом кино, пародийность сюжета, смысл предлагаемых читателю разоблачительных версий, авторска</w:t>
      </w:r>
      <w:r>
        <w:rPr>
          <w:rFonts w:ascii="Times New Roman" w:hAnsi="Times New Roman"/>
          <w:sz w:val="20"/>
          <w:szCs w:val="20"/>
        </w:rPr>
        <w:t>я позиция в произведении.</w:t>
      </w:r>
    </w:p>
    <w:p w:rsidR="00D2526A" w:rsidRDefault="00D2526A" w:rsidP="00D2526A">
      <w:pPr>
        <w:spacing w:after="0" w:line="240" w:lineRule="auto"/>
        <w:ind w:firstLine="823"/>
        <w:jc w:val="both"/>
        <w:rPr>
          <w:rFonts w:ascii="Times New Roman" w:hAnsi="Times New Roman"/>
          <w:sz w:val="20"/>
          <w:szCs w:val="20"/>
        </w:rPr>
      </w:pPr>
      <w:proofErr w:type="gramStart"/>
      <w:r w:rsidRPr="0039420E">
        <w:rPr>
          <w:rFonts w:ascii="Times New Roman" w:hAnsi="Times New Roman"/>
          <w:sz w:val="20"/>
          <w:szCs w:val="20"/>
        </w:rPr>
        <w:t xml:space="preserve">Читательское восприятие </w:t>
      </w:r>
      <w:proofErr w:type="spellStart"/>
      <w:r w:rsidRPr="0039420E">
        <w:rPr>
          <w:rFonts w:ascii="Times New Roman" w:hAnsi="Times New Roman"/>
          <w:sz w:val="20"/>
          <w:szCs w:val="20"/>
        </w:rPr>
        <w:t>акунинских</w:t>
      </w:r>
      <w:proofErr w:type="spellEnd"/>
      <w:r w:rsidRPr="0039420E">
        <w:rPr>
          <w:rFonts w:ascii="Times New Roman" w:hAnsi="Times New Roman"/>
          <w:sz w:val="20"/>
          <w:szCs w:val="20"/>
        </w:rPr>
        <w:t xml:space="preserve"> детективов: с одной стороны, «</w:t>
      </w:r>
      <w:proofErr w:type="spellStart"/>
      <w:r w:rsidRPr="0039420E">
        <w:rPr>
          <w:rFonts w:ascii="Times New Roman" w:hAnsi="Times New Roman"/>
          <w:sz w:val="20"/>
          <w:szCs w:val="20"/>
        </w:rPr>
        <w:t>знакомость</w:t>
      </w:r>
      <w:proofErr w:type="spellEnd"/>
      <w:r w:rsidRPr="0039420E">
        <w:rPr>
          <w:rFonts w:ascii="Times New Roman" w:hAnsi="Times New Roman"/>
          <w:sz w:val="20"/>
          <w:szCs w:val="20"/>
        </w:rPr>
        <w:t>», «домашность», «уютность» чтения, с другой — интеллектуальное удовольствие, реализация «сердечной потребности» в «благородном герое».</w:t>
      </w:r>
      <w:proofErr w:type="gramEnd"/>
      <w:r w:rsidRPr="0039420E">
        <w:rPr>
          <w:rFonts w:ascii="Times New Roman" w:hAnsi="Times New Roman"/>
          <w:sz w:val="20"/>
          <w:szCs w:val="20"/>
        </w:rPr>
        <w:t xml:space="preserve"> «Интеллектуальное» («головное») и «сердечное» в романах Б. Акунина. Традиции и новаторство в детективных фантазиях писателя.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Детектив как литературный жанр.</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Детективы Б. Акунина (по выбору учащихся).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Придумывание сюжета для детектива в стиле Б. Акунина.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Урок 4. По страницам журналов</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Культурная атмосфера конца рубежа веков. Смена идеологических парадигм. Свобода творчества. Возвращение огромного пласта русской культуры: литература андеграунда и русского зарубежья. Эстетические искания современной русской литературы. «Элитарная» и «массовая» культура. Сложность и невозможность единой кодировки творчества писателей, творческая индивидуальность художника как принцип классификации в современном литературном процессе. Сообщения учащихся о публикациях в журналах «Новый мир», «Звезда», «Дружба народов», «Лите</w:t>
      </w:r>
      <w:r>
        <w:rPr>
          <w:rFonts w:ascii="Times New Roman" w:hAnsi="Times New Roman"/>
          <w:sz w:val="20"/>
          <w:szCs w:val="20"/>
        </w:rPr>
        <w:t>ратурное обозрение» и др.</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Обзор произведений хрестоматии «Русская проза конца XX столетия» (сост. С. И. Тимина, комментарий и задания М. А. Черняк; «Академия», 2002). Обсуждение предложенных рубрик: «Антиутопия конца XX века», «Негатив положительного героя», «Женщины в игре без правил», «„Петербургский текст“ конца столетия», «Коррида: продано 500 000 экземпляров», «Новый сладостный стиль», «Мир как текст. Гипертекстовая субкультура», «Веселье Руси». Обмен читательскими впечатлениями. Темы, язык и стиль произведений. Поиски нового героя в литературе. Современная поэзия. Традиции и новаторство. Сопоставление литературных ситуаций конца XIX — начала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и нынешнего рубежа столетий.</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Теория литературы. </w:t>
      </w:r>
      <w:r w:rsidRPr="0039420E">
        <w:rPr>
          <w:rFonts w:ascii="Times New Roman" w:hAnsi="Times New Roman"/>
          <w:sz w:val="20"/>
          <w:szCs w:val="20"/>
        </w:rPr>
        <w:t>Модернизм в литературе.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Самостоятельное чтение. </w:t>
      </w:r>
      <w:r w:rsidRPr="0039420E">
        <w:rPr>
          <w:rFonts w:ascii="Times New Roman" w:hAnsi="Times New Roman"/>
          <w:sz w:val="20"/>
          <w:szCs w:val="20"/>
        </w:rPr>
        <w:t>Произведения современных писателей (по выбору учащихся).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i/>
          <w:iCs/>
          <w:sz w:val="20"/>
          <w:szCs w:val="20"/>
        </w:rPr>
        <w:t xml:space="preserve">Литературное творчество. </w:t>
      </w:r>
      <w:r w:rsidRPr="0039420E">
        <w:rPr>
          <w:rFonts w:ascii="Times New Roman" w:hAnsi="Times New Roman"/>
          <w:sz w:val="20"/>
          <w:szCs w:val="20"/>
        </w:rPr>
        <w:t>Рецензия на одно из произведени</w:t>
      </w:r>
      <w:r>
        <w:rPr>
          <w:rFonts w:ascii="Times New Roman" w:hAnsi="Times New Roman"/>
          <w:sz w:val="20"/>
          <w:szCs w:val="20"/>
        </w:rPr>
        <w:t>й современной литературы.</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Литература народов России...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Дж. Сэлинджер — 1 (2) ч.</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Урок 1. Американская литература второй половины XX </w:t>
      </w:r>
      <w:proofErr w:type="gramStart"/>
      <w:r w:rsidRPr="0039420E">
        <w:rPr>
          <w:rFonts w:ascii="Times New Roman" w:hAnsi="Times New Roman"/>
          <w:b/>
          <w:bCs/>
          <w:sz w:val="20"/>
          <w:szCs w:val="20"/>
        </w:rPr>
        <w:t>в</w:t>
      </w:r>
      <w:proofErr w:type="gramEnd"/>
      <w:r w:rsidRPr="0039420E">
        <w:rPr>
          <w:rFonts w:ascii="Times New Roman" w:hAnsi="Times New Roman"/>
          <w:b/>
          <w:bCs/>
          <w:sz w:val="20"/>
          <w:szCs w:val="20"/>
        </w:rPr>
        <w:t xml:space="preserve">. </w:t>
      </w:r>
      <w:proofErr w:type="gramStart"/>
      <w:r w:rsidRPr="0039420E">
        <w:rPr>
          <w:rFonts w:ascii="Times New Roman" w:hAnsi="Times New Roman"/>
          <w:b/>
          <w:bCs/>
          <w:sz w:val="20"/>
          <w:szCs w:val="20"/>
        </w:rPr>
        <w:t>в</w:t>
      </w:r>
      <w:proofErr w:type="gramEnd"/>
      <w:r w:rsidRPr="0039420E">
        <w:rPr>
          <w:rFonts w:ascii="Times New Roman" w:hAnsi="Times New Roman"/>
          <w:b/>
          <w:bCs/>
          <w:sz w:val="20"/>
          <w:szCs w:val="20"/>
        </w:rPr>
        <w:t> поисках подлинных ценностей жизни</w:t>
      </w:r>
    </w:p>
    <w:p w:rsidR="00D2526A" w:rsidRDefault="00D2526A" w:rsidP="00D2526A">
      <w:pPr>
        <w:spacing w:after="0" w:line="240" w:lineRule="auto"/>
        <w:ind w:firstLine="823"/>
        <w:jc w:val="both"/>
        <w:rPr>
          <w:rFonts w:ascii="Times New Roman" w:hAnsi="Times New Roman"/>
          <w:sz w:val="20"/>
          <w:szCs w:val="20"/>
        </w:rPr>
      </w:pPr>
      <w:proofErr w:type="gramStart"/>
      <w:r w:rsidRPr="0039420E">
        <w:rPr>
          <w:rFonts w:ascii="Times New Roman" w:hAnsi="Times New Roman"/>
          <w:sz w:val="20"/>
          <w:szCs w:val="20"/>
        </w:rPr>
        <w:t>Глубокая</w:t>
      </w:r>
      <w:proofErr w:type="gramEnd"/>
      <w:r w:rsidRPr="0039420E">
        <w:rPr>
          <w:rFonts w:ascii="Times New Roman" w:hAnsi="Times New Roman"/>
          <w:sz w:val="20"/>
          <w:szCs w:val="20"/>
        </w:rPr>
        <w:t xml:space="preserve"> </w:t>
      </w:r>
      <w:proofErr w:type="spellStart"/>
      <w:r w:rsidRPr="0039420E">
        <w:rPr>
          <w:rFonts w:ascii="Times New Roman" w:hAnsi="Times New Roman"/>
          <w:sz w:val="20"/>
          <w:szCs w:val="20"/>
        </w:rPr>
        <w:t>психологичность</w:t>
      </w:r>
      <w:proofErr w:type="spellEnd"/>
      <w:r w:rsidRPr="0039420E">
        <w:rPr>
          <w:rFonts w:ascii="Times New Roman" w:hAnsi="Times New Roman"/>
          <w:sz w:val="20"/>
          <w:szCs w:val="20"/>
        </w:rPr>
        <w:t xml:space="preserve"> прозы, обусловленная неустойчивым ощущением человека в потоке технократического века. Отличие от литературы предшествующего столетия в невозможности найти характерного героя времени. Чувство одиночества, преобладающее над всеми другими свойствами души героев произведений. Основные художественные приемы — внутренний монолог, диалог двух начал в человеке, поток сознания, диалог, в основе которого — непроизнесенные слова. Общая для разных писателей тоска по гармонии, выливающаяся в лирико-фатальный настрой литературы XX в. Тень мрачной действительности, найденная Бернардом Шоу еще </w:t>
      </w:r>
      <w:proofErr w:type="gramStart"/>
      <w:r w:rsidRPr="0039420E">
        <w:rPr>
          <w:rFonts w:ascii="Times New Roman" w:hAnsi="Times New Roman"/>
          <w:sz w:val="20"/>
          <w:szCs w:val="20"/>
        </w:rPr>
        <w:t>в начале</w:t>
      </w:r>
      <w:proofErr w:type="gramEnd"/>
      <w:r w:rsidRPr="0039420E">
        <w:rPr>
          <w:rFonts w:ascii="Times New Roman" w:hAnsi="Times New Roman"/>
          <w:sz w:val="20"/>
          <w:szCs w:val="20"/>
        </w:rPr>
        <w:t xml:space="preserve"> XX в. («Дом, где разбиваются сердца»), падающая на различные авторские сознания.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Урок 2. «Над пропастью во ржи»</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lastRenderedPageBreak/>
        <w:t>Проблема самоопределения человека, границ его свободы, помолодевшая в XX </w:t>
      </w:r>
      <w:proofErr w:type="gramStart"/>
      <w:r w:rsidRPr="0039420E">
        <w:rPr>
          <w:rFonts w:ascii="Times New Roman" w:hAnsi="Times New Roman"/>
          <w:sz w:val="20"/>
          <w:szCs w:val="20"/>
        </w:rPr>
        <w:t>в</w:t>
      </w:r>
      <w:proofErr w:type="gramEnd"/>
      <w:r w:rsidRPr="0039420E">
        <w:rPr>
          <w:rFonts w:ascii="Times New Roman" w:hAnsi="Times New Roman"/>
          <w:sz w:val="20"/>
          <w:szCs w:val="20"/>
        </w:rPr>
        <w:t xml:space="preserve">. по сравнению с XIX. Неприкаянность подростков. Поиски осуществления мечты в литературе о подростках. Поиск подростками точки опоры в непонятном им мире. Доминанта человечности как единственный для подростков критерий по отношению к миру взрослых. Школьная тема, ставшая общей проблематикой: фильмы «Доживем до понедельника», «Чучело». Трагедия подростка, не менее значимая, чем процесс переосмысления жизни привычного взрослого героя взрослой литературы. Чем повести </w:t>
      </w:r>
      <w:proofErr w:type="gramStart"/>
      <w:r w:rsidRPr="0039420E">
        <w:rPr>
          <w:rFonts w:ascii="Times New Roman" w:hAnsi="Times New Roman"/>
          <w:sz w:val="20"/>
          <w:szCs w:val="20"/>
        </w:rPr>
        <w:t>Сэлинджера</w:t>
      </w:r>
      <w:proofErr w:type="gramEnd"/>
      <w:r w:rsidRPr="0039420E">
        <w:rPr>
          <w:rFonts w:ascii="Times New Roman" w:hAnsi="Times New Roman"/>
          <w:sz w:val="20"/>
          <w:szCs w:val="20"/>
        </w:rPr>
        <w:t xml:space="preserve"> и Кауфман отличаются от кинофильмов «Доживем до понедельника» и «Чучело»? Размышления о смысле и символичности названий. Беззащитность детства в XX столетии. Тема любви, закрепившаяся с 50-х гг. на страницах произведений о школьниках, — символ отсут</w:t>
      </w:r>
      <w:r>
        <w:rPr>
          <w:rFonts w:ascii="Times New Roman" w:hAnsi="Times New Roman"/>
          <w:sz w:val="20"/>
          <w:szCs w:val="20"/>
        </w:rPr>
        <w:t>ствия уверенности в себе.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Чтение фрагментов романа «Над пропастью во ржи». Почему </w:t>
      </w:r>
      <w:proofErr w:type="spellStart"/>
      <w:r w:rsidRPr="0039420E">
        <w:rPr>
          <w:rFonts w:ascii="Times New Roman" w:hAnsi="Times New Roman"/>
          <w:sz w:val="20"/>
          <w:szCs w:val="20"/>
        </w:rPr>
        <w:t>Холден</w:t>
      </w:r>
      <w:proofErr w:type="spellEnd"/>
      <w:r w:rsidRPr="0039420E">
        <w:rPr>
          <w:rFonts w:ascii="Times New Roman" w:hAnsi="Times New Roman"/>
          <w:sz w:val="20"/>
          <w:szCs w:val="20"/>
        </w:rPr>
        <w:t xml:space="preserve"> везде чувствует себя чужим? Как в его сознании умещается внимание к людям и страх перед ними? Почему он мечтает «стеречь ребят над пропастью во ржи»? </w:t>
      </w:r>
      <w:proofErr w:type="gramStart"/>
      <w:r w:rsidRPr="0039420E">
        <w:rPr>
          <w:rFonts w:ascii="Times New Roman" w:hAnsi="Times New Roman"/>
          <w:sz w:val="20"/>
          <w:szCs w:val="20"/>
        </w:rPr>
        <w:t>Каким</w:t>
      </w:r>
      <w:proofErr w:type="gramEnd"/>
      <w:r w:rsidRPr="0039420E">
        <w:rPr>
          <w:rFonts w:ascii="Times New Roman" w:hAnsi="Times New Roman"/>
          <w:sz w:val="20"/>
          <w:szCs w:val="20"/>
        </w:rPr>
        <w:t xml:space="preserve"> предст</w:t>
      </w:r>
      <w:r>
        <w:rPr>
          <w:rFonts w:ascii="Times New Roman" w:hAnsi="Times New Roman"/>
          <w:sz w:val="20"/>
          <w:szCs w:val="20"/>
        </w:rPr>
        <w:t xml:space="preserve">ает мир в глазах </w:t>
      </w:r>
      <w:proofErr w:type="spellStart"/>
      <w:r>
        <w:rPr>
          <w:rFonts w:ascii="Times New Roman" w:hAnsi="Times New Roman"/>
          <w:sz w:val="20"/>
          <w:szCs w:val="20"/>
        </w:rPr>
        <w:t>Холдена</w:t>
      </w:r>
      <w:proofErr w:type="spellEnd"/>
      <w:r>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Анализ фрагментов романа (по выбору учителя), в которых подросток оказывается в конфликтной ситуации. Чтение диалогов. Почему при внешней простоте, даже </w:t>
      </w:r>
      <w:proofErr w:type="spellStart"/>
      <w:r w:rsidRPr="0039420E">
        <w:rPr>
          <w:rFonts w:ascii="Times New Roman" w:hAnsi="Times New Roman"/>
          <w:sz w:val="20"/>
          <w:szCs w:val="20"/>
        </w:rPr>
        <w:t>сленговости</w:t>
      </w:r>
      <w:proofErr w:type="spellEnd"/>
      <w:r w:rsidRPr="0039420E">
        <w:rPr>
          <w:rFonts w:ascii="Times New Roman" w:hAnsi="Times New Roman"/>
          <w:sz w:val="20"/>
          <w:szCs w:val="20"/>
        </w:rPr>
        <w:t xml:space="preserve"> речи персонажей-подростков читатель ощущает их одиночество и беззащитность? Общая проблема непонимания, ставшая завязкой сюжета романа.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b/>
          <w:bCs/>
          <w:sz w:val="20"/>
          <w:szCs w:val="20"/>
        </w:rPr>
        <w:t xml:space="preserve">Контрольная работа к разделу IV. </w:t>
      </w:r>
      <w:proofErr w:type="gramStart"/>
      <w:r w:rsidRPr="0039420E">
        <w:rPr>
          <w:rFonts w:ascii="Times New Roman" w:hAnsi="Times New Roman"/>
          <w:sz w:val="20"/>
          <w:szCs w:val="20"/>
        </w:rPr>
        <w:t xml:space="preserve">Прочтите рассказ А. Солженицына «Случай на станции </w:t>
      </w:r>
      <w:proofErr w:type="spellStart"/>
      <w:r w:rsidRPr="0039420E">
        <w:rPr>
          <w:rFonts w:ascii="Times New Roman" w:hAnsi="Times New Roman"/>
          <w:sz w:val="20"/>
          <w:szCs w:val="20"/>
        </w:rPr>
        <w:t>Кречетовка</w:t>
      </w:r>
      <w:proofErr w:type="spellEnd"/>
      <w:r w:rsidRPr="0039420E">
        <w:rPr>
          <w:rFonts w:ascii="Times New Roman" w:hAnsi="Times New Roman"/>
          <w:sz w:val="20"/>
          <w:szCs w:val="20"/>
        </w:rPr>
        <w:t>» (возможен авторский вариант названия рассказа:</w:t>
      </w:r>
      <w:proofErr w:type="gramEnd"/>
      <w:r w:rsidRPr="0039420E">
        <w:rPr>
          <w:rFonts w:ascii="Times New Roman" w:hAnsi="Times New Roman"/>
          <w:sz w:val="20"/>
          <w:szCs w:val="20"/>
        </w:rPr>
        <w:t xml:space="preserve"> «Случай на станции Кочетовка». — </w:t>
      </w:r>
      <w:proofErr w:type="gramStart"/>
      <w:r w:rsidRPr="0039420E">
        <w:rPr>
          <w:rFonts w:ascii="Times New Roman" w:hAnsi="Times New Roman"/>
          <w:i/>
          <w:iCs/>
          <w:sz w:val="20"/>
          <w:szCs w:val="20"/>
        </w:rPr>
        <w:t>Прим. сост.</w:t>
      </w:r>
      <w:r>
        <w:rPr>
          <w:rFonts w:ascii="Times New Roman" w:hAnsi="Times New Roman"/>
          <w:sz w:val="20"/>
          <w:szCs w:val="20"/>
        </w:rPr>
        <w:t>) и ответьте на вопросы:</w:t>
      </w:r>
      <w:proofErr w:type="gramEnd"/>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1. Какие чувства вызывает у вас главный герой рассказа лейтенант Зотов и менялось ли ваше отношен</w:t>
      </w:r>
      <w:r>
        <w:rPr>
          <w:rFonts w:ascii="Times New Roman" w:hAnsi="Times New Roman"/>
          <w:sz w:val="20"/>
          <w:szCs w:val="20"/>
        </w:rPr>
        <w:t>ие к нему по ходу чтения?</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2. Как вы представляете себе различия во внешнем облике Зотова, когда он вместе с Полиной читает свежие газеты и когда он пишет донесение </w:t>
      </w:r>
      <w:r>
        <w:rPr>
          <w:rFonts w:ascii="Times New Roman" w:hAnsi="Times New Roman"/>
          <w:sz w:val="20"/>
          <w:szCs w:val="20"/>
        </w:rPr>
        <w:t>в оперативный пункт НКВД?</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3. Почему Зотов не понимает смысла реплик старика </w:t>
      </w:r>
      <w:proofErr w:type="spellStart"/>
      <w:r w:rsidRPr="0039420E">
        <w:rPr>
          <w:rFonts w:ascii="Times New Roman" w:hAnsi="Times New Roman"/>
          <w:sz w:val="20"/>
          <w:szCs w:val="20"/>
        </w:rPr>
        <w:t>Кордубайло</w:t>
      </w:r>
      <w:proofErr w:type="spellEnd"/>
      <w:r w:rsidRPr="0039420E">
        <w:rPr>
          <w:rFonts w:ascii="Times New Roman" w:hAnsi="Times New Roman"/>
          <w:sz w:val="20"/>
          <w:szCs w:val="20"/>
        </w:rPr>
        <w:t xml:space="preserve"> в разгов</w:t>
      </w:r>
      <w:r>
        <w:rPr>
          <w:rFonts w:ascii="Times New Roman" w:hAnsi="Times New Roman"/>
          <w:sz w:val="20"/>
          <w:szCs w:val="20"/>
        </w:rPr>
        <w:t xml:space="preserve">оре о самоуправстве </w:t>
      </w:r>
      <w:proofErr w:type="spellStart"/>
      <w:r>
        <w:rPr>
          <w:rFonts w:ascii="Times New Roman" w:hAnsi="Times New Roman"/>
          <w:sz w:val="20"/>
          <w:szCs w:val="20"/>
        </w:rPr>
        <w:t>окруженцев</w:t>
      </w:r>
      <w:proofErr w:type="spellEnd"/>
      <w:r>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4. В чем различия и сходство отношений Зотова и </w:t>
      </w:r>
      <w:proofErr w:type="spellStart"/>
      <w:r w:rsidRPr="0039420E">
        <w:rPr>
          <w:rFonts w:ascii="Times New Roman" w:hAnsi="Times New Roman"/>
          <w:sz w:val="20"/>
          <w:szCs w:val="20"/>
        </w:rPr>
        <w:t>Твиритинова</w:t>
      </w:r>
      <w:proofErr w:type="spellEnd"/>
      <w:r w:rsidRPr="0039420E">
        <w:rPr>
          <w:rFonts w:ascii="Times New Roman" w:hAnsi="Times New Roman"/>
          <w:sz w:val="20"/>
          <w:szCs w:val="20"/>
        </w:rPr>
        <w:t xml:space="preserve"> к происходящему в стране до войны и во в</w:t>
      </w:r>
      <w:r>
        <w:rPr>
          <w:rFonts w:ascii="Times New Roman" w:hAnsi="Times New Roman"/>
          <w:sz w:val="20"/>
          <w:szCs w:val="20"/>
        </w:rPr>
        <w:t>ремя нее?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5. Что явилось причиной задержания </w:t>
      </w:r>
      <w:proofErr w:type="spellStart"/>
      <w:r w:rsidRPr="0039420E">
        <w:rPr>
          <w:rFonts w:ascii="Times New Roman" w:hAnsi="Times New Roman"/>
          <w:sz w:val="20"/>
          <w:szCs w:val="20"/>
        </w:rPr>
        <w:t>Твиритинова</w:t>
      </w:r>
      <w:proofErr w:type="spellEnd"/>
      <w:r w:rsidRPr="0039420E">
        <w:rPr>
          <w:rFonts w:ascii="Times New Roman" w:hAnsi="Times New Roman"/>
          <w:sz w:val="20"/>
          <w:szCs w:val="20"/>
        </w:rPr>
        <w:t xml:space="preserve"> для Зотова и для Солженицына? Какой смы</w:t>
      </w:r>
      <w:proofErr w:type="gramStart"/>
      <w:r w:rsidRPr="0039420E">
        <w:rPr>
          <w:rFonts w:ascii="Times New Roman" w:hAnsi="Times New Roman"/>
          <w:sz w:val="20"/>
          <w:szCs w:val="20"/>
        </w:rPr>
        <w:t>сл вкл</w:t>
      </w:r>
      <w:proofErr w:type="gramEnd"/>
      <w:r w:rsidRPr="0039420E">
        <w:rPr>
          <w:rFonts w:ascii="Times New Roman" w:hAnsi="Times New Roman"/>
          <w:sz w:val="20"/>
          <w:szCs w:val="20"/>
        </w:rPr>
        <w:t xml:space="preserve">адывает в выделенные разрядкой слова — «этого не исправишь» — </w:t>
      </w:r>
      <w:proofErr w:type="spellStart"/>
      <w:r w:rsidRPr="0039420E">
        <w:rPr>
          <w:rFonts w:ascii="Times New Roman" w:hAnsi="Times New Roman"/>
          <w:sz w:val="20"/>
          <w:szCs w:val="20"/>
        </w:rPr>
        <w:t>Твиритинов</w:t>
      </w:r>
      <w:proofErr w:type="spellEnd"/>
      <w:r w:rsidRPr="0039420E">
        <w:rPr>
          <w:rFonts w:ascii="Times New Roman" w:hAnsi="Times New Roman"/>
          <w:sz w:val="20"/>
          <w:szCs w:val="20"/>
        </w:rPr>
        <w:t>, какой — Зотов, вспоминая случившееся через много лет, и какой — Солженицын</w:t>
      </w:r>
      <w:r>
        <w:rPr>
          <w:rFonts w:ascii="Times New Roman" w:hAnsi="Times New Roman"/>
          <w:sz w:val="20"/>
          <w:szCs w:val="20"/>
        </w:rPr>
        <w:t>?</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6. Какие качества отличают Зотова? Почему именно такого человека А. Солженицын сдела</w:t>
      </w:r>
      <w:r>
        <w:rPr>
          <w:rFonts w:ascii="Times New Roman" w:hAnsi="Times New Roman"/>
          <w:sz w:val="20"/>
          <w:szCs w:val="20"/>
        </w:rPr>
        <w:t>л героем своего рассказа?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7. Что роднит и что отличает людей одного поколения: Зотова из рассказа А. Солженицына, Сотникова из одноименной повести В. Быкова и </w:t>
      </w:r>
      <w:proofErr w:type="spellStart"/>
      <w:r w:rsidRPr="0039420E">
        <w:rPr>
          <w:rFonts w:ascii="Times New Roman" w:hAnsi="Times New Roman"/>
          <w:sz w:val="20"/>
          <w:szCs w:val="20"/>
        </w:rPr>
        <w:t>Керженцева</w:t>
      </w:r>
      <w:proofErr w:type="spellEnd"/>
      <w:r w:rsidRPr="0039420E">
        <w:rPr>
          <w:rFonts w:ascii="Times New Roman" w:hAnsi="Times New Roman"/>
          <w:sz w:val="20"/>
          <w:szCs w:val="20"/>
        </w:rPr>
        <w:t xml:space="preserve"> из повести В. Некрасов</w:t>
      </w:r>
      <w:r>
        <w:rPr>
          <w:rFonts w:ascii="Times New Roman" w:hAnsi="Times New Roman"/>
          <w:sz w:val="20"/>
          <w:szCs w:val="20"/>
        </w:rPr>
        <w:t>а «В окопах Сталинграда»?</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8. Какой «диагноз» поставил советскому человеку и советскому обществу А. Солженицын в своем рассказе?</w:t>
      </w:r>
    </w:p>
    <w:p w:rsidR="00D2526A"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9. Как вы понимаете смысл фразы: </w:t>
      </w:r>
      <w:proofErr w:type="gramStart"/>
      <w:r w:rsidRPr="0039420E">
        <w:rPr>
          <w:rFonts w:ascii="Times New Roman" w:hAnsi="Times New Roman"/>
          <w:sz w:val="20"/>
          <w:szCs w:val="20"/>
        </w:rPr>
        <w:t>«Любимый праздник в году (имеется в виду годовщина Великой Октябрьской революции, 7 ноября.</w:t>
      </w:r>
      <w:proofErr w:type="gramEnd"/>
      <w:r w:rsidRPr="0039420E">
        <w:rPr>
          <w:rFonts w:ascii="Times New Roman" w:hAnsi="Times New Roman"/>
          <w:sz w:val="20"/>
          <w:szCs w:val="20"/>
        </w:rPr>
        <w:t xml:space="preserve"> — </w:t>
      </w:r>
      <w:proofErr w:type="gramStart"/>
      <w:r w:rsidRPr="0039420E">
        <w:rPr>
          <w:rFonts w:ascii="Times New Roman" w:hAnsi="Times New Roman"/>
          <w:i/>
          <w:iCs/>
          <w:sz w:val="20"/>
          <w:szCs w:val="20"/>
        </w:rPr>
        <w:t>Прим. сост.</w:t>
      </w:r>
      <w:r w:rsidRPr="0039420E">
        <w:rPr>
          <w:rFonts w:ascii="Times New Roman" w:hAnsi="Times New Roman"/>
          <w:sz w:val="20"/>
          <w:szCs w:val="20"/>
        </w:rPr>
        <w:t>) радостный, наперекор природе, а в этот раз — рвущий душу»?</w:t>
      </w:r>
      <w:proofErr w:type="gramEnd"/>
      <w:r w:rsidRPr="0039420E">
        <w:rPr>
          <w:rFonts w:ascii="Times New Roman" w:hAnsi="Times New Roman"/>
          <w:sz w:val="20"/>
          <w:szCs w:val="20"/>
        </w:rPr>
        <w:t xml:space="preserve"> Почему А. Солженицын оформляет ее не как внутренний монолог героя, а включает </w:t>
      </w:r>
      <w:r>
        <w:rPr>
          <w:rFonts w:ascii="Times New Roman" w:hAnsi="Times New Roman"/>
          <w:sz w:val="20"/>
          <w:szCs w:val="20"/>
        </w:rPr>
        <w:t>без кавычек в речь автора?</w:t>
      </w:r>
    </w:p>
    <w:p w:rsidR="00D2526A" w:rsidRPr="0039420E" w:rsidRDefault="00D2526A" w:rsidP="00D2526A">
      <w:pPr>
        <w:spacing w:after="0" w:line="240" w:lineRule="auto"/>
        <w:ind w:firstLine="823"/>
        <w:jc w:val="both"/>
        <w:rPr>
          <w:rFonts w:ascii="Times New Roman" w:hAnsi="Times New Roman"/>
          <w:sz w:val="20"/>
          <w:szCs w:val="20"/>
        </w:rPr>
      </w:pPr>
      <w:r w:rsidRPr="0039420E">
        <w:rPr>
          <w:rFonts w:ascii="Times New Roman" w:hAnsi="Times New Roman"/>
          <w:sz w:val="20"/>
          <w:szCs w:val="20"/>
        </w:rPr>
        <w:t xml:space="preserve">10. Прочитав этот рассказ, какой смысл вы вкладываете в эпитет, которым часто «изобличали» А. Солженицына, — </w:t>
      </w:r>
      <w:proofErr w:type="gramStart"/>
      <w:r w:rsidRPr="0039420E">
        <w:rPr>
          <w:rFonts w:ascii="Times New Roman" w:hAnsi="Times New Roman"/>
          <w:sz w:val="20"/>
          <w:szCs w:val="20"/>
        </w:rPr>
        <w:t>антисоветчик</w:t>
      </w:r>
      <w:proofErr w:type="gramEnd"/>
      <w:r w:rsidRPr="0039420E">
        <w:rPr>
          <w:rFonts w:ascii="Times New Roman" w:hAnsi="Times New Roman"/>
          <w:sz w:val="20"/>
          <w:szCs w:val="20"/>
        </w:rPr>
        <w:t>?</w:t>
      </w:r>
    </w:p>
    <w:p w:rsidR="00D2526A" w:rsidRDefault="00D2526A" w:rsidP="00D2526A">
      <w:pPr>
        <w:spacing w:after="0" w:line="240" w:lineRule="auto"/>
        <w:rPr>
          <w:rFonts w:ascii="Times New Roman" w:hAnsi="Times New Roman"/>
          <w:b/>
          <w:bCs/>
          <w:sz w:val="20"/>
          <w:szCs w:val="20"/>
        </w:rPr>
      </w:pPr>
      <w:r w:rsidRPr="0039420E">
        <w:rPr>
          <w:rFonts w:ascii="Times New Roman" w:hAnsi="Times New Roman"/>
          <w:b/>
          <w:bCs/>
          <w:sz w:val="20"/>
          <w:szCs w:val="20"/>
        </w:rPr>
        <w:t>ЗАКЛЮЧЕНИЕ</w:t>
      </w:r>
    </w:p>
    <w:p w:rsidR="00D2526A" w:rsidRDefault="00D2526A" w:rsidP="00D2526A">
      <w:pPr>
        <w:spacing w:after="0" w:line="240" w:lineRule="auto"/>
        <w:rPr>
          <w:rFonts w:ascii="Times New Roman" w:hAnsi="Times New Roman"/>
          <w:b/>
          <w:bCs/>
          <w:sz w:val="20"/>
          <w:szCs w:val="20"/>
        </w:rPr>
      </w:pPr>
      <w:r w:rsidRPr="0039420E">
        <w:rPr>
          <w:rFonts w:ascii="Times New Roman" w:hAnsi="Times New Roman"/>
          <w:b/>
          <w:bCs/>
          <w:sz w:val="20"/>
          <w:szCs w:val="20"/>
        </w:rPr>
        <w:t>Наука, религия, философия и искусство как пути к истине и гармонии — 3 ч.</w:t>
      </w:r>
    </w:p>
    <w:p w:rsidR="00D2526A" w:rsidRDefault="00D2526A" w:rsidP="00D2526A">
      <w:pPr>
        <w:spacing w:after="0" w:line="240" w:lineRule="auto"/>
        <w:ind w:firstLine="681"/>
        <w:jc w:val="both"/>
        <w:rPr>
          <w:rFonts w:ascii="Times New Roman" w:hAnsi="Times New Roman"/>
          <w:sz w:val="20"/>
          <w:szCs w:val="20"/>
        </w:rPr>
      </w:pPr>
      <w:r w:rsidRPr="0039420E">
        <w:rPr>
          <w:rFonts w:ascii="Times New Roman" w:hAnsi="Times New Roman"/>
          <w:sz w:val="20"/>
          <w:szCs w:val="20"/>
        </w:rPr>
        <w:t xml:space="preserve">Религия и искусство. Нравственное влияние на личность как цель, объединяющая эти виды общественного сознания. Различные способы приобщения человека к нравственности: повеление и притяжение. </w:t>
      </w:r>
      <w:proofErr w:type="gramStart"/>
      <w:r w:rsidRPr="0039420E">
        <w:rPr>
          <w:rFonts w:ascii="Times New Roman" w:hAnsi="Times New Roman"/>
          <w:sz w:val="20"/>
          <w:szCs w:val="20"/>
        </w:rPr>
        <w:t>Сообщения учеников: влияние религиозных идеалов на литературу (А. Пушкин.</w:t>
      </w:r>
      <w:proofErr w:type="gramEnd"/>
      <w:r w:rsidRPr="0039420E">
        <w:rPr>
          <w:rFonts w:ascii="Times New Roman" w:hAnsi="Times New Roman"/>
          <w:sz w:val="20"/>
          <w:szCs w:val="20"/>
        </w:rPr>
        <w:t xml:space="preserve"> «Жил на свете рыцарь бедный...», «</w:t>
      </w:r>
      <w:proofErr w:type="spellStart"/>
      <w:r w:rsidRPr="0039420E">
        <w:rPr>
          <w:rFonts w:ascii="Times New Roman" w:hAnsi="Times New Roman"/>
          <w:sz w:val="20"/>
          <w:szCs w:val="20"/>
        </w:rPr>
        <w:t>Мадона</w:t>
      </w:r>
      <w:proofErr w:type="spellEnd"/>
      <w:r w:rsidRPr="0039420E">
        <w:rPr>
          <w:rFonts w:ascii="Times New Roman" w:hAnsi="Times New Roman"/>
          <w:sz w:val="20"/>
          <w:szCs w:val="20"/>
        </w:rPr>
        <w:t>», «Отцы-пустынники и жены непорочны...» и др.; Л. Толстой. «Смерть Ивана Ильича»; Ф. Достоевский. «</w:t>
      </w:r>
      <w:proofErr w:type="spellStart"/>
      <w:r w:rsidRPr="0039420E">
        <w:rPr>
          <w:rFonts w:ascii="Times New Roman" w:hAnsi="Times New Roman"/>
          <w:sz w:val="20"/>
          <w:szCs w:val="20"/>
        </w:rPr>
        <w:t>Идиот</w:t>
      </w:r>
      <w:proofErr w:type="spellEnd"/>
      <w:r w:rsidRPr="0039420E">
        <w:rPr>
          <w:rFonts w:ascii="Times New Roman" w:hAnsi="Times New Roman"/>
          <w:sz w:val="20"/>
          <w:szCs w:val="20"/>
        </w:rPr>
        <w:t xml:space="preserve">»; А. Чехов. </w:t>
      </w:r>
      <w:proofErr w:type="gramStart"/>
      <w:r w:rsidRPr="0039420E">
        <w:rPr>
          <w:rFonts w:ascii="Times New Roman" w:hAnsi="Times New Roman"/>
          <w:sz w:val="20"/>
          <w:szCs w:val="20"/>
        </w:rPr>
        <w:t>«Студент»).</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Разрыв искусства XX в. с религией, отказ от нравственной проповеди и потеря катарсиса (В. Ерофеев.</w:t>
      </w:r>
      <w:proofErr w:type="gramEnd"/>
      <w:r w:rsidRPr="0039420E">
        <w:rPr>
          <w:rFonts w:ascii="Times New Roman" w:hAnsi="Times New Roman"/>
          <w:sz w:val="20"/>
          <w:szCs w:val="20"/>
        </w:rPr>
        <w:t xml:space="preserve"> </w:t>
      </w:r>
      <w:proofErr w:type="gramStart"/>
      <w:r w:rsidRPr="0039420E">
        <w:rPr>
          <w:rFonts w:ascii="Times New Roman" w:hAnsi="Times New Roman"/>
          <w:sz w:val="20"/>
          <w:szCs w:val="20"/>
        </w:rPr>
        <w:t>«Василий Розанов глазами эксцентрика»).</w:t>
      </w:r>
      <w:proofErr w:type="gramEnd"/>
      <w:r w:rsidRPr="0039420E">
        <w:rPr>
          <w:rFonts w:ascii="Times New Roman" w:hAnsi="Times New Roman"/>
          <w:sz w:val="20"/>
          <w:szCs w:val="20"/>
        </w:rPr>
        <w:t xml:space="preserve"> Использование Церковью эстетической силы искусст</w:t>
      </w:r>
      <w:r>
        <w:rPr>
          <w:rFonts w:ascii="Times New Roman" w:hAnsi="Times New Roman"/>
          <w:sz w:val="20"/>
          <w:szCs w:val="20"/>
        </w:rPr>
        <w:t>ва (наблюдения учеников).</w:t>
      </w:r>
    </w:p>
    <w:p w:rsidR="00D2526A" w:rsidRDefault="00D2526A" w:rsidP="00D2526A">
      <w:pPr>
        <w:spacing w:after="0" w:line="240" w:lineRule="auto"/>
        <w:ind w:firstLine="681"/>
        <w:jc w:val="both"/>
        <w:rPr>
          <w:rFonts w:ascii="Times New Roman" w:hAnsi="Times New Roman"/>
          <w:sz w:val="20"/>
          <w:szCs w:val="20"/>
        </w:rPr>
      </w:pPr>
      <w:r w:rsidRPr="0039420E">
        <w:rPr>
          <w:rFonts w:ascii="Times New Roman" w:hAnsi="Times New Roman"/>
          <w:sz w:val="20"/>
          <w:szCs w:val="20"/>
        </w:rPr>
        <w:t xml:space="preserve">Философия и искусство как попытки понять и объяснить мир. Влияние философии на </w:t>
      </w:r>
      <w:proofErr w:type="spellStart"/>
      <w:r w:rsidRPr="0039420E">
        <w:rPr>
          <w:rFonts w:ascii="Times New Roman" w:hAnsi="Times New Roman"/>
          <w:sz w:val="20"/>
          <w:szCs w:val="20"/>
        </w:rPr>
        <w:t>мироотношение</w:t>
      </w:r>
      <w:proofErr w:type="spellEnd"/>
      <w:r w:rsidRPr="0039420E">
        <w:rPr>
          <w:rFonts w:ascii="Times New Roman" w:hAnsi="Times New Roman"/>
          <w:sz w:val="20"/>
          <w:szCs w:val="20"/>
        </w:rPr>
        <w:t xml:space="preserve"> художника. Доклады учеников: немецкие философы начала XIX в. и русские романтики; А. Шопенгауэр и А. Фет и др.</w:t>
      </w:r>
    </w:p>
    <w:p w:rsidR="00D2526A" w:rsidRDefault="00D2526A" w:rsidP="00D2526A">
      <w:pPr>
        <w:spacing w:after="0" w:line="240" w:lineRule="auto"/>
        <w:ind w:firstLine="681"/>
        <w:jc w:val="both"/>
        <w:rPr>
          <w:rFonts w:ascii="Times New Roman" w:hAnsi="Times New Roman"/>
          <w:sz w:val="20"/>
          <w:szCs w:val="20"/>
        </w:rPr>
      </w:pPr>
      <w:r w:rsidRPr="0039420E">
        <w:rPr>
          <w:rFonts w:ascii="Times New Roman" w:hAnsi="Times New Roman"/>
          <w:sz w:val="20"/>
          <w:szCs w:val="20"/>
        </w:rPr>
        <w:t>Тяготение искусства к философичности и абстрактным формам отражения жизни (символизм, футуризм). Усиление личностного, субъективного начал философских трудов и сближение философии и литературы в стремлении дать индивидуальную картину мира (В. Соловьев, Н. Бердя</w:t>
      </w:r>
      <w:r>
        <w:rPr>
          <w:rFonts w:ascii="Times New Roman" w:hAnsi="Times New Roman"/>
          <w:sz w:val="20"/>
          <w:szCs w:val="20"/>
        </w:rPr>
        <w:t>ев, П. Флоренский и др.).</w:t>
      </w:r>
    </w:p>
    <w:p w:rsidR="00D2526A" w:rsidRDefault="00D2526A" w:rsidP="00D2526A">
      <w:pPr>
        <w:spacing w:after="0" w:line="240" w:lineRule="auto"/>
        <w:ind w:firstLine="681"/>
        <w:jc w:val="both"/>
        <w:rPr>
          <w:rFonts w:ascii="Times New Roman" w:hAnsi="Times New Roman"/>
          <w:sz w:val="20"/>
          <w:szCs w:val="20"/>
        </w:rPr>
      </w:pPr>
      <w:r w:rsidRPr="0039420E">
        <w:rPr>
          <w:rFonts w:ascii="Times New Roman" w:hAnsi="Times New Roman"/>
          <w:sz w:val="20"/>
          <w:szCs w:val="20"/>
        </w:rPr>
        <w:t>Наука и искусство в стремлении изменить мир. Рационализм и последовательные шаги научного познания и воздействия на жизнь и мечта искусства о мгновенном пре</w:t>
      </w:r>
      <w:r>
        <w:rPr>
          <w:rFonts w:ascii="Times New Roman" w:hAnsi="Times New Roman"/>
          <w:sz w:val="20"/>
          <w:szCs w:val="20"/>
        </w:rPr>
        <w:t>ображении человека и мира.</w:t>
      </w:r>
    </w:p>
    <w:p w:rsidR="00D2526A" w:rsidRDefault="00D2526A" w:rsidP="00D2526A">
      <w:pPr>
        <w:spacing w:after="0" w:line="240" w:lineRule="auto"/>
        <w:ind w:firstLine="681"/>
        <w:jc w:val="both"/>
        <w:rPr>
          <w:rFonts w:ascii="Times New Roman" w:hAnsi="Times New Roman"/>
          <w:sz w:val="20"/>
          <w:szCs w:val="20"/>
        </w:rPr>
      </w:pPr>
      <w:proofErr w:type="gramStart"/>
      <w:r w:rsidRPr="0039420E">
        <w:rPr>
          <w:rFonts w:ascii="Times New Roman" w:hAnsi="Times New Roman"/>
          <w:sz w:val="20"/>
          <w:szCs w:val="20"/>
        </w:rPr>
        <w:t xml:space="preserve">Соотношение образных и понятийных начал в литературе XIX—XX вв. </w:t>
      </w:r>
      <w:proofErr w:type="spellStart"/>
      <w:r w:rsidRPr="0039420E">
        <w:rPr>
          <w:rFonts w:ascii="Times New Roman" w:hAnsi="Times New Roman"/>
          <w:sz w:val="20"/>
          <w:szCs w:val="20"/>
        </w:rPr>
        <w:t>Аналитичность</w:t>
      </w:r>
      <w:proofErr w:type="spellEnd"/>
      <w:r w:rsidRPr="0039420E">
        <w:rPr>
          <w:rFonts w:ascii="Times New Roman" w:hAnsi="Times New Roman"/>
          <w:sz w:val="20"/>
          <w:szCs w:val="20"/>
        </w:rPr>
        <w:t xml:space="preserve"> сознания художников XX в. и дерзкая индивидуализация образов, разрыв последовательного, объяснительного диалога с читателем (А. Пушкин.</w:t>
      </w:r>
      <w:proofErr w:type="gramEnd"/>
      <w:r w:rsidRPr="0039420E">
        <w:rPr>
          <w:rFonts w:ascii="Times New Roman" w:hAnsi="Times New Roman"/>
          <w:sz w:val="20"/>
          <w:szCs w:val="20"/>
        </w:rPr>
        <w:t xml:space="preserve"> «Я вас любил»; И. Бродский. </w:t>
      </w:r>
      <w:proofErr w:type="gramStart"/>
      <w:r w:rsidRPr="0039420E">
        <w:rPr>
          <w:rFonts w:ascii="Times New Roman" w:hAnsi="Times New Roman"/>
          <w:sz w:val="20"/>
          <w:szCs w:val="20"/>
        </w:rPr>
        <w:t>Шестой сонет из «Двадцати сонетов к Марии Стюарт», «Развивая Крылова»).</w:t>
      </w:r>
      <w:proofErr w:type="gramEnd"/>
      <w:r w:rsidRPr="0039420E">
        <w:rPr>
          <w:rFonts w:ascii="Times New Roman" w:hAnsi="Times New Roman"/>
          <w:sz w:val="20"/>
          <w:szCs w:val="20"/>
        </w:rPr>
        <w:t xml:space="preserve"> Влияние научной мысли на </w:t>
      </w:r>
      <w:proofErr w:type="gramStart"/>
      <w:r w:rsidRPr="0039420E">
        <w:rPr>
          <w:rFonts w:ascii="Times New Roman" w:hAnsi="Times New Roman"/>
          <w:sz w:val="20"/>
          <w:szCs w:val="20"/>
        </w:rPr>
        <w:t>эстетические формы</w:t>
      </w:r>
      <w:proofErr w:type="gramEnd"/>
      <w:r w:rsidRPr="0039420E">
        <w:rPr>
          <w:rFonts w:ascii="Times New Roman" w:hAnsi="Times New Roman"/>
          <w:sz w:val="20"/>
          <w:szCs w:val="20"/>
        </w:rPr>
        <w:t xml:space="preserve"> искусства. Теория относительности Эйнштейна и изменение </w:t>
      </w:r>
      <w:proofErr w:type="spellStart"/>
      <w:r w:rsidRPr="0039420E">
        <w:rPr>
          <w:rFonts w:ascii="Times New Roman" w:hAnsi="Times New Roman"/>
          <w:sz w:val="20"/>
          <w:szCs w:val="20"/>
        </w:rPr>
        <w:t>хронотопа</w:t>
      </w:r>
      <w:proofErr w:type="spellEnd"/>
      <w:r w:rsidRPr="0039420E">
        <w:rPr>
          <w:rFonts w:ascii="Times New Roman" w:hAnsi="Times New Roman"/>
          <w:sz w:val="20"/>
          <w:szCs w:val="20"/>
        </w:rPr>
        <w:t xml:space="preserve"> литерату</w:t>
      </w:r>
      <w:r>
        <w:rPr>
          <w:rFonts w:ascii="Times New Roman" w:hAnsi="Times New Roman"/>
          <w:sz w:val="20"/>
          <w:szCs w:val="20"/>
        </w:rPr>
        <w:t>рных произведений в XX </w:t>
      </w:r>
      <w:proofErr w:type="gramStart"/>
      <w:r>
        <w:rPr>
          <w:rFonts w:ascii="Times New Roman" w:hAnsi="Times New Roman"/>
          <w:sz w:val="20"/>
          <w:szCs w:val="20"/>
        </w:rPr>
        <w:t>в</w:t>
      </w:r>
      <w:proofErr w:type="gramEnd"/>
      <w:r>
        <w:rPr>
          <w:rFonts w:ascii="Times New Roman" w:hAnsi="Times New Roman"/>
          <w:sz w:val="20"/>
          <w:szCs w:val="20"/>
        </w:rPr>
        <w:t>.</w:t>
      </w:r>
    </w:p>
    <w:p w:rsidR="00D4332D" w:rsidRDefault="00D2526A" w:rsidP="00D2526A">
      <w:pPr>
        <w:rPr>
          <w:rFonts w:ascii="Times New Roman" w:hAnsi="Times New Roman" w:cs="Times New Roman"/>
          <w:sz w:val="28"/>
          <w:szCs w:val="28"/>
        </w:rPr>
      </w:pPr>
      <w:r w:rsidRPr="0039420E">
        <w:rPr>
          <w:rFonts w:ascii="Times New Roman" w:hAnsi="Times New Roman"/>
          <w:sz w:val="20"/>
          <w:szCs w:val="20"/>
        </w:rPr>
        <w:t>Размышления над тем, почему, по словам Эйнштейна, романы Достоевского дали ему больше, чем труды многих физиков. Дискуссия в классе: «Прозрения искусства, опередившие открытия науки».</w:t>
      </w:r>
    </w:p>
    <w:p w:rsidR="00D2526A" w:rsidRPr="0039420E" w:rsidRDefault="00D2526A" w:rsidP="00D2526A">
      <w:pPr>
        <w:spacing w:after="0" w:line="240" w:lineRule="auto"/>
        <w:rPr>
          <w:rFonts w:ascii="Times New Roman" w:hAnsi="Times New Roman"/>
          <w:b/>
          <w:bCs/>
          <w:sz w:val="20"/>
          <w:szCs w:val="20"/>
        </w:rPr>
      </w:pPr>
      <w:r w:rsidRPr="0039420E">
        <w:rPr>
          <w:rFonts w:ascii="Times New Roman" w:hAnsi="Times New Roman"/>
          <w:b/>
          <w:bCs/>
          <w:sz w:val="20"/>
          <w:szCs w:val="20"/>
        </w:rPr>
        <w:t>ОСНОВНЫЕ УМЕНИЯ</w:t>
      </w:r>
    </w:p>
    <w:p w:rsidR="00D2526A" w:rsidRDefault="00D2526A" w:rsidP="00D2526A">
      <w:pPr>
        <w:spacing w:after="0" w:line="240" w:lineRule="auto"/>
        <w:ind w:firstLine="711"/>
        <w:rPr>
          <w:rFonts w:ascii="Times New Roman" w:hAnsi="Times New Roman"/>
          <w:sz w:val="20"/>
          <w:szCs w:val="20"/>
        </w:rPr>
      </w:pPr>
      <w:r w:rsidRPr="0039420E">
        <w:rPr>
          <w:rFonts w:ascii="Times New Roman" w:hAnsi="Times New Roman"/>
          <w:sz w:val="20"/>
          <w:szCs w:val="20"/>
        </w:rPr>
        <w:t>Ученик 11-го класса должен уметь:</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t>определять творческий метод писателя и его принадлежность к тому или иному литературному направлению;</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t>выявлять приметы стиля и творчества писателя (литературного направления, литературной группировки, школы, литературной эпохи);</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lastRenderedPageBreak/>
        <w:t>определять конкретно-историческое, общечеловеческое содержание произведения, творчества писателя, периода в развитии национальной литературы;</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t>соотносить эмоционально-образные впечатления от текста с концепцией произведения и творчества писателя;</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t>давать оценку произведению, творчеству писателя в контексте нашей современности;</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t>отличать преходящие и вечные художественные ценности;</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t>соотносить авторский замысел и его воплощение;</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t>устанавливать при анализе историко-литературную преемственность, выявляя традиции и новаторство в творчестве писателя;</w:t>
      </w:r>
    </w:p>
    <w:p w:rsidR="00D2526A" w:rsidRDefault="00D2526A" w:rsidP="00D2526A">
      <w:pPr>
        <w:numPr>
          <w:ilvl w:val="0"/>
          <w:numId w:val="1"/>
        </w:numPr>
        <w:spacing w:after="0" w:line="240" w:lineRule="auto"/>
        <w:rPr>
          <w:rFonts w:ascii="Times New Roman" w:hAnsi="Times New Roman"/>
          <w:sz w:val="20"/>
          <w:szCs w:val="20"/>
        </w:rPr>
      </w:pPr>
      <w:r w:rsidRPr="00615AEB">
        <w:rPr>
          <w:rFonts w:ascii="Times New Roman" w:hAnsi="Times New Roman"/>
          <w:sz w:val="20"/>
          <w:szCs w:val="20"/>
        </w:rPr>
        <w:t>сопоставлять концепции исторической эпохи в творчестве разных писателей;</w:t>
      </w:r>
    </w:p>
    <w:p w:rsidR="00D2526A" w:rsidRPr="00D2526A" w:rsidRDefault="00D2526A" w:rsidP="00D2526A">
      <w:pPr>
        <w:numPr>
          <w:ilvl w:val="0"/>
          <w:numId w:val="1"/>
        </w:numPr>
        <w:spacing w:after="0" w:line="240" w:lineRule="auto"/>
        <w:rPr>
          <w:rFonts w:ascii="Times New Roman" w:hAnsi="Times New Roman" w:cs="Times New Roman"/>
          <w:sz w:val="28"/>
          <w:szCs w:val="28"/>
        </w:rPr>
      </w:pPr>
      <w:r w:rsidRPr="00D2526A">
        <w:rPr>
          <w:rFonts w:ascii="Times New Roman" w:hAnsi="Times New Roman"/>
          <w:sz w:val="20"/>
          <w:szCs w:val="20"/>
        </w:rPr>
        <w:t>осуществлять в итоге анализа синтез, создавать художественную, критико-публицистическую или литературоведческую интерпретацию произведения и творчества писателя;</w:t>
      </w:r>
    </w:p>
    <w:p w:rsidR="00D4751C" w:rsidRPr="00D2526A" w:rsidRDefault="00D2526A" w:rsidP="00D2526A">
      <w:pPr>
        <w:numPr>
          <w:ilvl w:val="0"/>
          <w:numId w:val="1"/>
        </w:numPr>
        <w:spacing w:after="0" w:line="240" w:lineRule="auto"/>
        <w:rPr>
          <w:rFonts w:ascii="Times New Roman" w:hAnsi="Times New Roman" w:cs="Times New Roman"/>
          <w:sz w:val="28"/>
          <w:szCs w:val="28"/>
        </w:rPr>
      </w:pPr>
      <w:r w:rsidRPr="00D2526A">
        <w:rPr>
          <w:rFonts w:ascii="Times New Roman" w:hAnsi="Times New Roman"/>
          <w:sz w:val="20"/>
          <w:szCs w:val="20"/>
        </w:rPr>
        <w:t>составлять программу самообразования на короткий и длинный сроки</w:t>
      </w:r>
      <w:r>
        <w:rPr>
          <w:rFonts w:ascii="Times New Roman" w:hAnsi="Times New Roman"/>
          <w:sz w:val="20"/>
          <w:szCs w:val="20"/>
        </w:rPr>
        <w:t>.</w:t>
      </w:r>
    </w:p>
    <w:p w:rsidR="00D2526A" w:rsidRDefault="00D2526A" w:rsidP="00D2526A">
      <w:pPr>
        <w:spacing w:after="0" w:line="240" w:lineRule="auto"/>
        <w:rPr>
          <w:rFonts w:ascii="Times New Roman" w:hAnsi="Times New Roman"/>
          <w:sz w:val="20"/>
          <w:szCs w:val="20"/>
        </w:rPr>
      </w:pPr>
    </w:p>
    <w:p w:rsidR="00D2526A" w:rsidRPr="001B0D81" w:rsidRDefault="00D2526A">
      <w:pPr>
        <w:rPr>
          <w:rFonts w:ascii="Times New Roman" w:hAnsi="Times New Roman"/>
          <w:vanish/>
          <w:sz w:val="20"/>
          <w:szCs w:val="20"/>
        </w:rPr>
      </w:pPr>
      <w:r>
        <w:rPr>
          <w:rFonts w:ascii="Times New Roman" w:hAnsi="Times New Roman"/>
          <w:vanish/>
          <w:sz w:val="20"/>
          <w:szCs w:val="20"/>
        </w:rPr>
        <w:br w:type="page"/>
      </w:r>
    </w:p>
    <w:p w:rsidR="00D2526A" w:rsidRPr="001B0D81" w:rsidRDefault="00D2526A" w:rsidP="00D2526A">
      <w:pPr>
        <w:spacing w:after="0" w:line="240" w:lineRule="auto"/>
        <w:rPr>
          <w:rFonts w:ascii="Times New Roman" w:hAnsi="Times New Roman"/>
          <w:vanish/>
          <w:sz w:val="20"/>
          <w:szCs w:val="20"/>
        </w:rPr>
      </w:pPr>
    </w:p>
    <w:tbl>
      <w:tblPr>
        <w:tblW w:w="5000" w:type="pct"/>
        <w:jc w:val="center"/>
        <w:tblCellSpacing w:w="30" w:type="dxa"/>
        <w:tblCellMar>
          <w:top w:w="450" w:type="dxa"/>
          <w:left w:w="450" w:type="dxa"/>
          <w:bottom w:w="450" w:type="dxa"/>
          <w:right w:w="450" w:type="dxa"/>
        </w:tblCellMar>
        <w:tblLook w:val="00A0"/>
      </w:tblPr>
      <w:tblGrid>
        <w:gridCol w:w="11083"/>
      </w:tblGrid>
      <w:tr w:rsidR="00D2526A" w:rsidRPr="001B0D81" w:rsidTr="00E33721">
        <w:trPr>
          <w:trHeight w:val="6891"/>
          <w:tblCellSpacing w:w="30" w:type="dxa"/>
          <w:jc w:val="center"/>
        </w:trPr>
        <w:tc>
          <w:tcPr>
            <w:tcW w:w="0" w:type="auto"/>
            <w:shd w:val="clear" w:color="auto" w:fill="FFFFFF"/>
            <w:vAlign w:val="center"/>
          </w:tcPr>
          <w:tbl>
            <w:tblPr>
              <w:tblW w:w="10350" w:type="dxa"/>
              <w:jc w:val="center"/>
              <w:tblCellSpacing w:w="15" w:type="dxa"/>
              <w:tblCellMar>
                <w:top w:w="75" w:type="dxa"/>
                <w:left w:w="75" w:type="dxa"/>
                <w:bottom w:w="75" w:type="dxa"/>
                <w:right w:w="75" w:type="dxa"/>
              </w:tblCellMar>
              <w:tblLook w:val="00A0"/>
            </w:tblPr>
            <w:tblGrid>
              <w:gridCol w:w="10350"/>
            </w:tblGrid>
            <w:tr w:rsidR="00D2526A" w:rsidRPr="001B0D81" w:rsidTr="00E33721">
              <w:trPr>
                <w:tblCellSpacing w:w="15" w:type="dxa"/>
                <w:jc w:val="center"/>
              </w:trPr>
              <w:tc>
                <w:tcPr>
                  <w:tcW w:w="4971" w:type="pct"/>
                  <w:tcBorders>
                    <w:top w:val="nil"/>
                    <w:left w:val="nil"/>
                    <w:bottom w:val="nil"/>
                    <w:right w:val="nil"/>
                  </w:tcBorders>
                  <w:vAlign w:val="center"/>
                </w:tcPr>
                <w:p w:rsidR="00D2526A" w:rsidRPr="001B0D81" w:rsidRDefault="00D2526A" w:rsidP="00E33721">
                  <w:pPr>
                    <w:spacing w:after="0" w:line="240" w:lineRule="auto"/>
                    <w:rPr>
                      <w:rFonts w:ascii="Times New Roman" w:hAnsi="Times New Roman"/>
                      <w:b/>
                      <w:bCs/>
                      <w:sz w:val="20"/>
                      <w:szCs w:val="20"/>
                    </w:rPr>
                  </w:pPr>
                  <w:r w:rsidRPr="001B0D81">
                    <w:rPr>
                      <w:rFonts w:ascii="Times New Roman" w:hAnsi="Times New Roman"/>
                      <w:b/>
                      <w:bCs/>
                      <w:sz w:val="20"/>
                      <w:szCs w:val="20"/>
                    </w:rPr>
                    <w:t>СТАНДАРТ СРЕДНЕГО (ПОЛНОГО) ОБЩЕГО</w:t>
                  </w:r>
                  <w:r w:rsidRPr="001B0D81">
                    <w:rPr>
                      <w:rFonts w:ascii="Times New Roman" w:hAnsi="Times New Roman"/>
                      <w:b/>
                      <w:bCs/>
                      <w:sz w:val="20"/>
                      <w:szCs w:val="20"/>
                    </w:rPr>
                    <w:br/>
                    <w:t>ОБРАЗОВАНИЯ ПО ЛИТЕРАТУРЕ</w:t>
                  </w:r>
                </w:p>
                <w:p w:rsidR="00D2526A" w:rsidRPr="001B0D81" w:rsidRDefault="00D2526A" w:rsidP="00E33721">
                  <w:pPr>
                    <w:spacing w:after="0" w:line="240" w:lineRule="auto"/>
                    <w:rPr>
                      <w:rFonts w:ascii="Times New Roman" w:hAnsi="Times New Roman"/>
                      <w:b/>
                      <w:bCs/>
                      <w:sz w:val="20"/>
                      <w:szCs w:val="20"/>
                    </w:rPr>
                  </w:pPr>
                  <w:r w:rsidRPr="001B0D81">
                    <w:rPr>
                      <w:rFonts w:ascii="Times New Roman" w:hAnsi="Times New Roman"/>
                      <w:b/>
                      <w:bCs/>
                      <w:sz w:val="20"/>
                      <w:szCs w:val="20"/>
                    </w:rPr>
                    <w:t>Базовый уровень</w:t>
                  </w:r>
                </w:p>
                <w:p w:rsidR="00D2526A" w:rsidRPr="001B0D81" w:rsidRDefault="00D2526A" w:rsidP="00E33721">
                  <w:pPr>
                    <w:spacing w:after="0" w:line="240" w:lineRule="auto"/>
                    <w:rPr>
                      <w:rFonts w:ascii="Times New Roman" w:hAnsi="Times New Roman"/>
                      <w:b/>
                      <w:bCs/>
                      <w:sz w:val="20"/>
                      <w:szCs w:val="20"/>
                    </w:rPr>
                  </w:pPr>
                  <w:r w:rsidRPr="001B0D81">
                    <w:rPr>
                      <w:rFonts w:ascii="Times New Roman" w:hAnsi="Times New Roman"/>
                      <w:b/>
                      <w:bCs/>
                      <w:sz w:val="20"/>
                      <w:szCs w:val="20"/>
                    </w:rPr>
                    <w:t>Литературные произведения, предназначенные для обязательного изучения</w:t>
                  </w:r>
                </w:p>
                <w:p w:rsidR="00D2526A" w:rsidRPr="001B0D81" w:rsidRDefault="00D2526A" w:rsidP="00E33721">
                  <w:pPr>
                    <w:spacing w:after="0" w:line="240" w:lineRule="auto"/>
                    <w:rPr>
                      <w:rFonts w:ascii="Times New Roman" w:hAnsi="Times New Roman"/>
                      <w:b/>
                      <w:bCs/>
                      <w:sz w:val="20"/>
                      <w:szCs w:val="20"/>
                    </w:rPr>
                  </w:pPr>
                  <w:r w:rsidRPr="001B0D81">
                    <w:rPr>
                      <w:rFonts w:ascii="Times New Roman" w:hAnsi="Times New Roman"/>
                      <w:b/>
                      <w:bCs/>
                      <w:sz w:val="20"/>
                      <w:szCs w:val="20"/>
                    </w:rPr>
                    <w:t>РУССКАЯ ЛИТЕРАТУРА XIX ВЕКА</w:t>
                  </w:r>
                </w:p>
                <w:p w:rsidR="00D2526A" w:rsidRPr="001B0D81" w:rsidRDefault="00D2526A" w:rsidP="00E33721">
                  <w:pPr>
                    <w:spacing w:after="0" w:line="240" w:lineRule="auto"/>
                    <w:rPr>
                      <w:rFonts w:ascii="Times New Roman" w:hAnsi="Times New Roman"/>
                      <w:sz w:val="20"/>
                      <w:szCs w:val="20"/>
                    </w:rPr>
                  </w:pPr>
                  <w:r w:rsidRPr="001B0D81">
                    <w:rPr>
                      <w:rFonts w:ascii="Times New Roman" w:hAnsi="Times New Roman"/>
                      <w:sz w:val="20"/>
                      <w:szCs w:val="20"/>
                    </w:rPr>
                    <w:t>      </w:t>
                  </w:r>
                  <w:r w:rsidRPr="001B0D81">
                    <w:rPr>
                      <w:rFonts w:ascii="Times New Roman" w:hAnsi="Times New Roman"/>
                      <w:b/>
                      <w:bCs/>
                      <w:sz w:val="20"/>
                      <w:szCs w:val="20"/>
                    </w:rPr>
                    <w:t>А. С. Пушкин</w:t>
                  </w:r>
                  <w:r w:rsidRPr="001B0D81">
                    <w:rPr>
                      <w:rFonts w:ascii="Times New Roman" w:hAnsi="Times New Roman"/>
                      <w:sz w:val="20"/>
                      <w:szCs w:val="20"/>
                    </w:rPr>
                    <w:br/>
                    <w:t xml:space="preserve">      Стихотворения: </w:t>
                  </w:r>
                  <w:proofErr w:type="gramStart"/>
                  <w:r w:rsidRPr="001B0D81">
                    <w:rPr>
                      <w:rFonts w:ascii="Times New Roman" w:hAnsi="Times New Roman"/>
                      <w:sz w:val="20"/>
                      <w:szCs w:val="20"/>
                    </w:rPr>
                    <w:t>«Погасло дневное светило...», «Свободы сеятель пустынный...», «Подражания Корану» (IX.</w:t>
                  </w:r>
                  <w:proofErr w:type="gramEnd"/>
                  <w:r w:rsidRPr="001B0D81">
                    <w:rPr>
                      <w:rFonts w:ascii="Times New Roman" w:hAnsi="Times New Roman"/>
                      <w:sz w:val="20"/>
                      <w:szCs w:val="20"/>
                    </w:rPr>
                    <w:t xml:space="preserve"> </w:t>
                  </w:r>
                  <w:proofErr w:type="gramStart"/>
                  <w:r w:rsidRPr="001B0D81">
                    <w:rPr>
                      <w:rFonts w:ascii="Times New Roman" w:hAnsi="Times New Roman"/>
                      <w:sz w:val="20"/>
                      <w:szCs w:val="20"/>
                    </w:rPr>
                    <w:t>«И путник усталый на Бога роптал...»), «Элегия» («Безумных лет угасшее веселье...»), «...Вновь я посетил...», а также три стихотворения по выбору.</w:t>
                  </w:r>
                  <w:proofErr w:type="gramEnd"/>
                  <w:r w:rsidRPr="001B0D81">
                    <w:rPr>
                      <w:rFonts w:ascii="Times New Roman" w:hAnsi="Times New Roman"/>
                      <w:sz w:val="20"/>
                      <w:szCs w:val="20"/>
                    </w:rPr>
                    <w:br/>
                    <w:t>      Поэма «Медный всадник».</w:t>
                  </w:r>
                  <w:r w:rsidRPr="001B0D81">
                    <w:rPr>
                      <w:rFonts w:ascii="Times New Roman" w:hAnsi="Times New Roman"/>
                      <w:sz w:val="20"/>
                      <w:szCs w:val="20"/>
                    </w:rPr>
                    <w:br/>
                    <w:t>      </w:t>
                  </w:r>
                  <w:r w:rsidRPr="001B0D81">
                    <w:rPr>
                      <w:rFonts w:ascii="Times New Roman" w:hAnsi="Times New Roman"/>
                      <w:b/>
                      <w:bCs/>
                      <w:sz w:val="20"/>
                      <w:szCs w:val="20"/>
                    </w:rPr>
                    <w:t>М. Ю. Лермонтов</w:t>
                  </w:r>
                  <w:r w:rsidRPr="001B0D81">
                    <w:rPr>
                      <w:rFonts w:ascii="Times New Roman" w:hAnsi="Times New Roman"/>
                      <w:sz w:val="20"/>
                      <w:szCs w:val="20"/>
                    </w:rPr>
                    <w:br/>
                    <w:t>      Стихотворения: «Молитва» («Я, Матерь Божия, ныне с молитвою...»), «Как часто, пестрою толпою окружен...», «</w:t>
                  </w:r>
                  <w:proofErr w:type="spellStart"/>
                  <w:r w:rsidRPr="001B0D81">
                    <w:rPr>
                      <w:rFonts w:ascii="Times New Roman" w:hAnsi="Times New Roman"/>
                      <w:sz w:val="20"/>
                      <w:szCs w:val="20"/>
                    </w:rPr>
                    <w:t>Валерик</w:t>
                  </w:r>
                  <w:proofErr w:type="spellEnd"/>
                  <w:r w:rsidRPr="001B0D81">
                    <w:rPr>
                      <w:rFonts w:ascii="Times New Roman" w:hAnsi="Times New Roman"/>
                      <w:sz w:val="20"/>
                      <w:szCs w:val="20"/>
                    </w:rPr>
                    <w:t>», «Сон» («В полдневный жар в долине Дагестана...»), «Выхожу один я на дорогу...», а также три стихотворения по выбору.</w:t>
                  </w:r>
                  <w:r w:rsidRPr="001B0D81">
                    <w:rPr>
                      <w:rFonts w:ascii="Times New Roman" w:hAnsi="Times New Roman"/>
                      <w:sz w:val="20"/>
                      <w:szCs w:val="20"/>
                    </w:rPr>
                    <w:br/>
                    <w:t>      </w:t>
                  </w:r>
                  <w:proofErr w:type="gramStart"/>
                  <w:r w:rsidRPr="001B0D81">
                    <w:rPr>
                      <w:rFonts w:ascii="Times New Roman" w:hAnsi="Times New Roman"/>
                      <w:b/>
                      <w:bCs/>
                      <w:sz w:val="20"/>
                      <w:szCs w:val="20"/>
                    </w:rPr>
                    <w:t>Н. В. Гоголь</w:t>
                  </w:r>
                  <w:r w:rsidRPr="001B0D81">
                    <w:rPr>
                      <w:rFonts w:ascii="Times New Roman" w:hAnsi="Times New Roman"/>
                      <w:sz w:val="20"/>
                      <w:szCs w:val="20"/>
                    </w:rPr>
                    <w:br/>
                    <w:t>      Одна из петербургских повестей по выбору (только для школ с русским (родным) языком обучения.</w:t>
                  </w:r>
                  <w:proofErr w:type="gramEnd"/>
                  <w:r w:rsidRPr="001B0D81">
                    <w:rPr>
                      <w:rFonts w:ascii="Times New Roman" w:hAnsi="Times New Roman"/>
                      <w:sz w:val="20"/>
                      <w:szCs w:val="20"/>
                    </w:rPr>
                    <w:br/>
                    <w:t>      </w:t>
                  </w:r>
                  <w:r w:rsidRPr="001B0D81">
                    <w:rPr>
                      <w:rFonts w:ascii="Times New Roman" w:hAnsi="Times New Roman"/>
                      <w:b/>
                      <w:bCs/>
                      <w:sz w:val="20"/>
                      <w:szCs w:val="20"/>
                    </w:rPr>
                    <w:t>А. Н. Островский</w:t>
                  </w:r>
                  <w:r w:rsidRPr="001B0D81">
                    <w:rPr>
                      <w:rFonts w:ascii="Times New Roman" w:hAnsi="Times New Roman"/>
                      <w:sz w:val="20"/>
                      <w:szCs w:val="20"/>
                    </w:rPr>
                    <w:br/>
                    <w:t>      Драма «Гроза» (в школе с родным (нерусским) языком обучения — в сокращении).</w:t>
                  </w:r>
                  <w:r w:rsidRPr="001B0D81">
                    <w:rPr>
                      <w:rFonts w:ascii="Times New Roman" w:hAnsi="Times New Roman"/>
                      <w:sz w:val="20"/>
                      <w:szCs w:val="20"/>
                    </w:rPr>
                    <w:br/>
                    <w:t>      </w:t>
                  </w:r>
                  <w:r w:rsidRPr="001B0D81">
                    <w:rPr>
                      <w:rFonts w:ascii="Times New Roman" w:hAnsi="Times New Roman"/>
                      <w:b/>
                      <w:bCs/>
                      <w:sz w:val="20"/>
                      <w:szCs w:val="20"/>
                    </w:rPr>
                    <w:t>И. А. Гончаров</w:t>
                  </w:r>
                  <w:r w:rsidRPr="001B0D81">
                    <w:rPr>
                      <w:rFonts w:ascii="Times New Roman" w:hAnsi="Times New Roman"/>
                      <w:sz w:val="20"/>
                      <w:szCs w:val="20"/>
                    </w:rPr>
                    <w:br/>
                    <w:t>      Роман «Обломов» (в школе с родным (нерусским) языком обучения — обзорное изучение с анализом фрагментов).</w:t>
                  </w:r>
                  <w:r w:rsidRPr="001B0D81">
                    <w:rPr>
                      <w:rFonts w:ascii="Times New Roman" w:hAnsi="Times New Roman"/>
                      <w:sz w:val="20"/>
                      <w:szCs w:val="20"/>
                    </w:rPr>
                    <w:br/>
                    <w:t>      </w:t>
                  </w:r>
                  <w:r w:rsidRPr="001B0D81">
                    <w:rPr>
                      <w:rFonts w:ascii="Times New Roman" w:hAnsi="Times New Roman"/>
                      <w:i/>
                      <w:iCs/>
                      <w:sz w:val="20"/>
                      <w:szCs w:val="20"/>
                    </w:rPr>
                    <w:t>Очерки «Фрегат Паллада» (фрагменты) (только для школ с родным (нерусским) языком обучения)</w:t>
                  </w:r>
                  <w:r w:rsidRPr="001B0D81">
                    <w:rPr>
                      <w:rFonts w:ascii="Times New Roman" w:hAnsi="Times New Roman"/>
                      <w:sz w:val="20"/>
                      <w:szCs w:val="20"/>
                    </w:rPr>
                    <w:t> </w:t>
                  </w:r>
                  <w:bookmarkStart w:id="0" w:name="_ftnref1"/>
                  <w:r w:rsidR="000F4204" w:rsidRPr="001B0D81">
                    <w:rPr>
                      <w:rFonts w:ascii="Times New Roman" w:hAnsi="Times New Roman"/>
                      <w:sz w:val="20"/>
                      <w:szCs w:val="20"/>
                    </w:rPr>
                    <w:fldChar w:fldCharType="begin"/>
                  </w:r>
                  <w:r w:rsidRPr="001B0D81">
                    <w:rPr>
                      <w:rFonts w:ascii="Times New Roman" w:hAnsi="Times New Roman"/>
                      <w:sz w:val="20"/>
                      <w:szCs w:val="20"/>
                    </w:rPr>
                    <w:instrText xml:space="preserve"> HYPERLINK "http://www.prosv.ru/ebooks/Marancman_Literat_10-11_Program/9.html" \l "_ftn1" \o "" </w:instrText>
                  </w:r>
                  <w:r w:rsidR="000F4204" w:rsidRPr="001B0D81">
                    <w:rPr>
                      <w:rFonts w:ascii="Times New Roman" w:hAnsi="Times New Roman"/>
                      <w:sz w:val="20"/>
                      <w:szCs w:val="20"/>
                    </w:rPr>
                    <w:fldChar w:fldCharType="separate"/>
                  </w:r>
                  <w:r w:rsidRPr="001B0D81">
                    <w:rPr>
                      <w:rFonts w:ascii="Times New Roman" w:hAnsi="Times New Roman"/>
                      <w:color w:val="0000FF"/>
                      <w:sz w:val="20"/>
                      <w:szCs w:val="20"/>
                      <w:u w:val="single"/>
                      <w:vertAlign w:val="superscript"/>
                    </w:rPr>
                    <w:t>1</w:t>
                  </w:r>
                  <w:r w:rsidR="000F4204" w:rsidRPr="001B0D81">
                    <w:rPr>
                      <w:rFonts w:ascii="Times New Roman" w:hAnsi="Times New Roman"/>
                      <w:sz w:val="20"/>
                      <w:szCs w:val="20"/>
                    </w:rPr>
                    <w:fldChar w:fldCharType="end"/>
                  </w:r>
                  <w:bookmarkEnd w:id="0"/>
                  <w:r w:rsidRPr="001B0D81">
                    <w:rPr>
                      <w:rFonts w:ascii="Times New Roman" w:hAnsi="Times New Roman"/>
                      <w:i/>
                      <w:iCs/>
                      <w:sz w:val="20"/>
                      <w:szCs w:val="20"/>
                    </w:rPr>
                    <w:t>.</w:t>
                  </w:r>
                  <w:r w:rsidRPr="001B0D81">
                    <w:rPr>
                      <w:rFonts w:ascii="Times New Roman" w:hAnsi="Times New Roman"/>
                      <w:sz w:val="20"/>
                      <w:szCs w:val="20"/>
                    </w:rPr>
                    <w:br/>
                    <w:t>      </w:t>
                  </w:r>
                  <w:r w:rsidRPr="001B0D81">
                    <w:rPr>
                      <w:rFonts w:ascii="Times New Roman" w:hAnsi="Times New Roman"/>
                      <w:b/>
                      <w:bCs/>
                      <w:sz w:val="20"/>
                      <w:szCs w:val="20"/>
                    </w:rPr>
                    <w:t>И. С. Тургенев</w:t>
                  </w:r>
                  <w:r w:rsidRPr="001B0D81">
                    <w:rPr>
                      <w:rFonts w:ascii="Times New Roman" w:hAnsi="Times New Roman"/>
                      <w:sz w:val="20"/>
                      <w:szCs w:val="20"/>
                    </w:rPr>
                    <w:br/>
                    <w:t>      Роман «Отцы и дети» (в школе с родным (нерусским) языком обучения — обзорное изучение с анализом фрагментов).</w:t>
                  </w:r>
                  <w:r w:rsidRPr="001B0D81">
                    <w:rPr>
                      <w:rFonts w:ascii="Times New Roman" w:hAnsi="Times New Roman"/>
                      <w:sz w:val="20"/>
                      <w:szCs w:val="20"/>
                    </w:rPr>
                    <w:br/>
                    <w:t>      </w:t>
                  </w:r>
                  <w:r w:rsidRPr="001B0D81">
                    <w:rPr>
                      <w:rFonts w:ascii="Times New Roman" w:hAnsi="Times New Roman"/>
                      <w:b/>
                      <w:bCs/>
                      <w:sz w:val="20"/>
                      <w:szCs w:val="20"/>
                    </w:rPr>
                    <w:t>Ф. И. Тютчев</w:t>
                  </w:r>
                  <w:r w:rsidRPr="001B0D81">
                    <w:rPr>
                      <w:rFonts w:ascii="Times New Roman" w:hAnsi="Times New Roman"/>
                      <w:sz w:val="20"/>
                      <w:szCs w:val="20"/>
                    </w:rPr>
                    <w:br/>
                    <w:t>      Стихотворения: «</w:t>
                  </w:r>
                  <w:proofErr w:type="spellStart"/>
                  <w:r w:rsidRPr="001B0D81">
                    <w:rPr>
                      <w:rFonts w:ascii="Times New Roman" w:hAnsi="Times New Roman"/>
                      <w:sz w:val="20"/>
                      <w:szCs w:val="20"/>
                    </w:rPr>
                    <w:t>Silentium</w:t>
                  </w:r>
                  <w:proofErr w:type="spellEnd"/>
                  <w:r w:rsidRPr="001B0D81">
                    <w:rPr>
                      <w:rFonts w:ascii="Times New Roman" w:hAnsi="Times New Roman"/>
                      <w:sz w:val="20"/>
                      <w:szCs w:val="20"/>
                    </w:rPr>
                    <w:t>!», «</w:t>
                  </w:r>
                  <w:proofErr w:type="spellStart"/>
                  <w:r w:rsidRPr="001B0D81">
                    <w:rPr>
                      <w:rFonts w:ascii="Times New Roman" w:hAnsi="Times New Roman"/>
                      <w:sz w:val="20"/>
                      <w:szCs w:val="20"/>
                    </w:rPr>
                    <w:t>He</w:t>
                  </w:r>
                  <w:proofErr w:type="spellEnd"/>
                  <w:r w:rsidRPr="001B0D81">
                    <w:rPr>
                      <w:rFonts w:ascii="Times New Roman" w:hAnsi="Times New Roman"/>
                      <w:sz w:val="20"/>
                      <w:szCs w:val="20"/>
                    </w:rPr>
                    <w:t xml:space="preserv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r w:rsidRPr="001B0D81">
                    <w:rPr>
                      <w:rFonts w:ascii="Times New Roman" w:hAnsi="Times New Roman"/>
                      <w:sz w:val="20"/>
                      <w:szCs w:val="20"/>
                    </w:rPr>
                    <w:br/>
                    <w:t>      </w:t>
                  </w:r>
                  <w:r w:rsidRPr="001B0D81">
                    <w:rPr>
                      <w:rFonts w:ascii="Times New Roman" w:hAnsi="Times New Roman"/>
                      <w:b/>
                      <w:bCs/>
                      <w:sz w:val="20"/>
                      <w:szCs w:val="20"/>
                    </w:rPr>
                    <w:t>А. А. Фет</w:t>
                  </w:r>
                  <w:r w:rsidRPr="001B0D81">
                    <w:rPr>
                      <w:rFonts w:ascii="Times New Roman" w:hAnsi="Times New Roman"/>
                      <w:sz w:val="20"/>
                      <w:szCs w:val="20"/>
                    </w:rPr>
                    <w:br/>
                    <w:t>      Стихотворения: «Это утро, радость эта...», «Шепот, робкое дыханье...», «Сияла ночь. Луной был полон сад. Лежали...», «Еще майская ночь...», а также три стихотворения по выбору.</w:t>
                  </w:r>
                  <w:r w:rsidRPr="001B0D81">
                    <w:rPr>
                      <w:rFonts w:ascii="Times New Roman" w:hAnsi="Times New Roman"/>
                      <w:sz w:val="20"/>
                      <w:szCs w:val="20"/>
                    </w:rPr>
                    <w:br/>
                    <w:t>      </w:t>
                  </w:r>
                  <w:r w:rsidRPr="001B0D81">
                    <w:rPr>
                      <w:rFonts w:ascii="Times New Roman" w:hAnsi="Times New Roman"/>
                      <w:b/>
                      <w:bCs/>
                      <w:i/>
                      <w:iCs/>
                      <w:sz w:val="20"/>
                      <w:szCs w:val="20"/>
                    </w:rPr>
                    <w:t>А. К. Толстой</w:t>
                  </w:r>
                  <w:r w:rsidRPr="001B0D81">
                    <w:rPr>
                      <w:rFonts w:ascii="Times New Roman" w:hAnsi="Times New Roman"/>
                      <w:sz w:val="20"/>
                      <w:szCs w:val="20"/>
                    </w:rPr>
                    <w:br/>
                    <w:t>      </w:t>
                  </w:r>
                  <w:r w:rsidRPr="001B0D81">
                    <w:rPr>
                      <w:rFonts w:ascii="Times New Roman" w:hAnsi="Times New Roman"/>
                      <w:i/>
                      <w:iCs/>
                      <w:sz w:val="20"/>
                      <w:szCs w:val="20"/>
                    </w:rPr>
                    <w:t>Три произведения по выбору.</w:t>
                  </w:r>
                  <w:r w:rsidRPr="001B0D81">
                    <w:rPr>
                      <w:rFonts w:ascii="Times New Roman" w:hAnsi="Times New Roman"/>
                      <w:sz w:val="20"/>
                      <w:szCs w:val="20"/>
                    </w:rPr>
                    <w:br/>
                    <w:t>      </w:t>
                  </w:r>
                  <w:r w:rsidRPr="001B0D81">
                    <w:rPr>
                      <w:rFonts w:ascii="Times New Roman" w:hAnsi="Times New Roman"/>
                      <w:b/>
                      <w:bCs/>
                      <w:sz w:val="20"/>
                      <w:szCs w:val="20"/>
                    </w:rPr>
                    <w:t>Н. А. Некрасов</w:t>
                  </w:r>
                  <w:r w:rsidRPr="001B0D81">
                    <w:rPr>
                      <w:rFonts w:ascii="Times New Roman" w:hAnsi="Times New Roman"/>
                      <w:sz w:val="20"/>
                      <w:szCs w:val="20"/>
                    </w:rPr>
                    <w:br/>
                    <w:t>      Стихотворения: «Вчерашний день, часу в шестом...», «Мы с тобой бестолковые люди...», «Поэт и гражданин», «Элегия» («Пускай нам говорит изменчивая мода...»), «</w:t>
                  </w:r>
                  <w:proofErr w:type="gramStart"/>
                  <w:r w:rsidRPr="001B0D81">
                    <w:rPr>
                      <w:rFonts w:ascii="Times New Roman" w:hAnsi="Times New Roman"/>
                      <w:sz w:val="20"/>
                      <w:szCs w:val="20"/>
                    </w:rPr>
                    <w:t>О</w:t>
                  </w:r>
                  <w:proofErr w:type="gramEnd"/>
                  <w:r w:rsidRPr="001B0D81">
                    <w:rPr>
                      <w:rFonts w:ascii="Times New Roman" w:hAnsi="Times New Roman"/>
                      <w:sz w:val="20"/>
                      <w:szCs w:val="20"/>
                    </w:rPr>
                    <w:t> </w:t>
                  </w:r>
                  <w:proofErr w:type="gramStart"/>
                  <w:r w:rsidRPr="001B0D81">
                    <w:rPr>
                      <w:rFonts w:ascii="Times New Roman" w:hAnsi="Times New Roman"/>
                      <w:sz w:val="20"/>
                      <w:szCs w:val="20"/>
                    </w:rPr>
                    <w:t>Муза</w:t>
                  </w:r>
                  <w:proofErr w:type="gramEnd"/>
                  <w:r w:rsidRPr="001B0D81">
                    <w:rPr>
                      <w:rFonts w:ascii="Times New Roman" w:hAnsi="Times New Roman"/>
                      <w:sz w:val="20"/>
                      <w:szCs w:val="20"/>
                    </w:rPr>
                    <w:t>! я у двери гроба...», а также три стихотворения по выбору.</w:t>
                  </w:r>
                  <w:r w:rsidRPr="001B0D81">
                    <w:rPr>
                      <w:rFonts w:ascii="Times New Roman" w:hAnsi="Times New Roman"/>
                      <w:sz w:val="20"/>
                      <w:szCs w:val="20"/>
                    </w:rPr>
                    <w:br/>
                    <w:t>      Поэма «Кому на Руси жить хорошо» (в школе с родным (нерусским) языком обучения — обзорное изучение с анализом фрагментов).</w:t>
                  </w:r>
                  <w:r w:rsidRPr="001B0D81">
                    <w:rPr>
                      <w:rFonts w:ascii="Times New Roman" w:hAnsi="Times New Roman"/>
                      <w:sz w:val="20"/>
                      <w:szCs w:val="20"/>
                    </w:rPr>
                    <w:br/>
                    <w:t>      </w:t>
                  </w:r>
                  <w:r w:rsidRPr="001B0D81">
                    <w:rPr>
                      <w:rFonts w:ascii="Times New Roman" w:hAnsi="Times New Roman"/>
                      <w:b/>
                      <w:bCs/>
                      <w:i/>
                      <w:iCs/>
                      <w:sz w:val="20"/>
                      <w:szCs w:val="20"/>
                    </w:rPr>
                    <w:t>Н. С. Лесков</w:t>
                  </w:r>
                  <w:r w:rsidRPr="001B0D81">
                    <w:rPr>
                      <w:rFonts w:ascii="Times New Roman" w:hAnsi="Times New Roman"/>
                      <w:sz w:val="20"/>
                      <w:szCs w:val="20"/>
                    </w:rPr>
                    <w:br/>
                    <w:t>      </w:t>
                  </w:r>
                  <w:r w:rsidRPr="001B0D81">
                    <w:rPr>
                      <w:rFonts w:ascii="Times New Roman" w:hAnsi="Times New Roman"/>
                      <w:i/>
                      <w:iCs/>
                      <w:sz w:val="20"/>
                      <w:szCs w:val="20"/>
                    </w:rPr>
                    <w:t>Одно произведение по выбору.</w:t>
                  </w:r>
                  <w:r w:rsidRPr="001B0D81">
                    <w:rPr>
                      <w:rFonts w:ascii="Times New Roman" w:hAnsi="Times New Roman"/>
                      <w:sz w:val="20"/>
                      <w:szCs w:val="20"/>
                    </w:rPr>
                    <w:br/>
                    <w:t>      </w:t>
                  </w:r>
                  <w:r w:rsidRPr="001B0D81">
                    <w:rPr>
                      <w:rFonts w:ascii="Times New Roman" w:hAnsi="Times New Roman"/>
                      <w:b/>
                      <w:bCs/>
                      <w:i/>
                      <w:iCs/>
                      <w:sz w:val="20"/>
                      <w:szCs w:val="20"/>
                    </w:rPr>
                    <w:t>М. Е. Салтыков-Щедрин</w:t>
                  </w:r>
                  <w:r w:rsidRPr="001B0D81">
                    <w:rPr>
                      <w:rFonts w:ascii="Times New Roman" w:hAnsi="Times New Roman"/>
                      <w:sz w:val="20"/>
                      <w:szCs w:val="20"/>
                    </w:rPr>
                    <w:br/>
                    <w:t>      </w:t>
                  </w:r>
                  <w:r w:rsidRPr="001B0D81">
                    <w:rPr>
                      <w:rFonts w:ascii="Times New Roman" w:hAnsi="Times New Roman"/>
                      <w:i/>
                      <w:iCs/>
                      <w:sz w:val="20"/>
                      <w:szCs w:val="20"/>
                    </w:rPr>
                    <w:t>«История одного города» (обзор).</w:t>
                  </w:r>
                  <w:r w:rsidRPr="001B0D81">
                    <w:rPr>
                      <w:rFonts w:ascii="Times New Roman" w:hAnsi="Times New Roman"/>
                      <w:sz w:val="20"/>
                      <w:szCs w:val="20"/>
                    </w:rPr>
                    <w:br/>
                    <w:t>      </w:t>
                  </w:r>
                  <w:r w:rsidRPr="001B0D81">
                    <w:rPr>
                      <w:rFonts w:ascii="Times New Roman" w:hAnsi="Times New Roman"/>
                      <w:b/>
                      <w:bCs/>
                      <w:sz w:val="20"/>
                      <w:szCs w:val="20"/>
                    </w:rPr>
                    <w:t>Ф. М. Достоевский</w:t>
                  </w:r>
                  <w:r w:rsidRPr="001B0D81">
                    <w:rPr>
                      <w:rFonts w:ascii="Times New Roman" w:hAnsi="Times New Roman"/>
                      <w:sz w:val="20"/>
                      <w:szCs w:val="20"/>
                    </w:rPr>
                    <w:br/>
                    <w:t>      Роман «Преступление и наказание» (в школе с родным (нерусским) языком обучения — обзорное изучение с анализом фрагментов).</w:t>
                  </w:r>
                  <w:r w:rsidRPr="001B0D81">
                    <w:rPr>
                      <w:rFonts w:ascii="Times New Roman" w:hAnsi="Times New Roman"/>
                      <w:sz w:val="20"/>
                      <w:szCs w:val="20"/>
                    </w:rPr>
                    <w:br/>
                    <w:t>      </w:t>
                  </w:r>
                  <w:r w:rsidRPr="001B0D81">
                    <w:rPr>
                      <w:rFonts w:ascii="Times New Roman" w:hAnsi="Times New Roman"/>
                      <w:b/>
                      <w:bCs/>
                      <w:sz w:val="20"/>
                      <w:szCs w:val="20"/>
                    </w:rPr>
                    <w:t>Л. Н. Толстой</w:t>
                  </w:r>
                  <w:r w:rsidRPr="001B0D81">
                    <w:rPr>
                      <w:rFonts w:ascii="Times New Roman" w:hAnsi="Times New Roman"/>
                      <w:sz w:val="20"/>
                      <w:szCs w:val="20"/>
                    </w:rPr>
                    <w:br/>
                    <w:t>      Роман-эпопея «Война и мир» (в школе с родным (нерусским) языком обучения — обзорное изучение с анализом фрагментов).</w:t>
                  </w:r>
                  <w:r w:rsidRPr="001B0D81">
                    <w:rPr>
                      <w:rFonts w:ascii="Times New Roman" w:hAnsi="Times New Roman"/>
                      <w:sz w:val="20"/>
                      <w:szCs w:val="20"/>
                    </w:rPr>
                    <w:br/>
                    <w:t>      </w:t>
                  </w:r>
                  <w:r w:rsidRPr="001B0D81">
                    <w:rPr>
                      <w:rFonts w:ascii="Times New Roman" w:hAnsi="Times New Roman"/>
                      <w:b/>
                      <w:bCs/>
                      <w:sz w:val="20"/>
                      <w:szCs w:val="20"/>
                    </w:rPr>
                    <w:t>А. П. Чехов</w:t>
                  </w:r>
                  <w:r w:rsidRPr="001B0D81">
                    <w:rPr>
                      <w:rFonts w:ascii="Times New Roman" w:hAnsi="Times New Roman"/>
                      <w:sz w:val="20"/>
                      <w:szCs w:val="20"/>
                    </w:rPr>
                    <w:br/>
                    <w:t>      Рассказы: «Студент», «</w:t>
                  </w:r>
                  <w:proofErr w:type="spellStart"/>
                  <w:r w:rsidRPr="001B0D81">
                    <w:rPr>
                      <w:rFonts w:ascii="Times New Roman" w:hAnsi="Times New Roman"/>
                      <w:sz w:val="20"/>
                      <w:szCs w:val="20"/>
                    </w:rPr>
                    <w:t>Ионыч</w:t>
                  </w:r>
                  <w:proofErr w:type="spellEnd"/>
                  <w:r w:rsidRPr="001B0D81">
                    <w:rPr>
                      <w:rFonts w:ascii="Times New Roman" w:hAnsi="Times New Roman"/>
                      <w:sz w:val="20"/>
                      <w:szCs w:val="20"/>
                    </w:rPr>
                    <w:t>», а также два рассказа по выбору.</w:t>
                  </w:r>
                  <w:r w:rsidRPr="001B0D81">
                    <w:rPr>
                      <w:rFonts w:ascii="Times New Roman" w:hAnsi="Times New Roman"/>
                      <w:sz w:val="20"/>
                      <w:szCs w:val="20"/>
                    </w:rPr>
                    <w:br/>
                    <w:t xml:space="preserve">      Рассказы: «Человек в футляре», </w:t>
                  </w:r>
                  <w:r w:rsidRPr="001B0D81">
                    <w:rPr>
                      <w:rFonts w:ascii="Times New Roman" w:hAnsi="Times New Roman"/>
                      <w:i/>
                      <w:iCs/>
                      <w:sz w:val="20"/>
                      <w:szCs w:val="20"/>
                    </w:rPr>
                    <w:t xml:space="preserve">«Дама с собачкой» </w:t>
                  </w:r>
                  <w:r w:rsidRPr="001B0D81">
                    <w:rPr>
                      <w:rFonts w:ascii="Times New Roman" w:hAnsi="Times New Roman"/>
                      <w:sz w:val="20"/>
                      <w:szCs w:val="20"/>
                    </w:rPr>
                    <w:t>(только для школ с русским (родным) языком обучения).</w:t>
                  </w:r>
                  <w:r w:rsidRPr="001B0D81">
                    <w:rPr>
                      <w:rFonts w:ascii="Times New Roman" w:hAnsi="Times New Roman"/>
                      <w:sz w:val="20"/>
                      <w:szCs w:val="20"/>
                    </w:rPr>
                    <w:br/>
                    <w:t>      Пьеса «Вишневый сад» (в школе с родным (нерусским) языком обучения — в сокращении).</w:t>
                  </w:r>
                </w:p>
                <w:p w:rsidR="00D2526A" w:rsidRPr="001B0D81" w:rsidRDefault="00D2526A" w:rsidP="00E33721">
                  <w:pPr>
                    <w:spacing w:after="0" w:line="240" w:lineRule="auto"/>
                    <w:rPr>
                      <w:rFonts w:ascii="Times New Roman" w:hAnsi="Times New Roman"/>
                      <w:b/>
                      <w:bCs/>
                      <w:sz w:val="20"/>
                      <w:szCs w:val="20"/>
                    </w:rPr>
                  </w:pPr>
                  <w:r w:rsidRPr="001B0D81">
                    <w:rPr>
                      <w:rFonts w:ascii="Times New Roman" w:hAnsi="Times New Roman"/>
                      <w:b/>
                      <w:bCs/>
                      <w:sz w:val="20"/>
                      <w:szCs w:val="20"/>
                    </w:rPr>
                    <w:t>РУССКАЯ ЛИТЕРАТУРА XX ВЕКА</w:t>
                  </w:r>
                </w:p>
                <w:p w:rsidR="00D2526A" w:rsidRPr="001B0D81" w:rsidRDefault="00D2526A" w:rsidP="00E33721">
                  <w:pPr>
                    <w:spacing w:after="0" w:line="240" w:lineRule="auto"/>
                    <w:rPr>
                      <w:rFonts w:ascii="Times New Roman" w:hAnsi="Times New Roman"/>
                      <w:sz w:val="20"/>
                      <w:szCs w:val="20"/>
                    </w:rPr>
                  </w:pPr>
                  <w:r w:rsidRPr="001B0D81">
                    <w:rPr>
                      <w:rFonts w:ascii="Times New Roman" w:hAnsi="Times New Roman"/>
                      <w:sz w:val="20"/>
                      <w:szCs w:val="20"/>
                    </w:rPr>
                    <w:t>      </w:t>
                  </w:r>
                  <w:r w:rsidRPr="001B0D81">
                    <w:rPr>
                      <w:rFonts w:ascii="Times New Roman" w:hAnsi="Times New Roman"/>
                      <w:b/>
                      <w:bCs/>
                      <w:sz w:val="20"/>
                      <w:szCs w:val="20"/>
                    </w:rPr>
                    <w:t>И. А. Бунин</w:t>
                  </w:r>
                  <w:r w:rsidRPr="001B0D81">
                    <w:rPr>
                      <w:rFonts w:ascii="Times New Roman" w:hAnsi="Times New Roman"/>
                      <w:sz w:val="20"/>
                      <w:szCs w:val="20"/>
                    </w:rPr>
                    <w:br/>
                    <w:t>      </w:t>
                  </w:r>
                  <w:r w:rsidRPr="001B0D81">
                    <w:rPr>
                      <w:rFonts w:ascii="Times New Roman" w:hAnsi="Times New Roman"/>
                      <w:i/>
                      <w:iCs/>
                      <w:sz w:val="20"/>
                      <w:szCs w:val="20"/>
                    </w:rPr>
                    <w:t>Три стихотворения по выбору.</w:t>
                  </w:r>
                  <w:r w:rsidRPr="001B0D81">
                    <w:rPr>
                      <w:rFonts w:ascii="Times New Roman" w:hAnsi="Times New Roman"/>
                      <w:sz w:val="20"/>
                      <w:szCs w:val="20"/>
                    </w:rPr>
                    <w:br/>
                    <w:t>      Рассказ «Господин из Сан-Франциско», а также два рассказа по выбору.</w:t>
                  </w:r>
                  <w:r w:rsidRPr="001B0D81">
                    <w:rPr>
                      <w:rFonts w:ascii="Times New Roman" w:hAnsi="Times New Roman"/>
                      <w:sz w:val="20"/>
                      <w:szCs w:val="20"/>
                    </w:rPr>
                    <w:br/>
                    <w:t>      Рассказ «Чистый понедельник» (только для школ с русским (родным) языком обучения).</w:t>
                  </w:r>
                  <w:r w:rsidRPr="001B0D81">
                    <w:rPr>
                      <w:rFonts w:ascii="Times New Roman" w:hAnsi="Times New Roman"/>
                      <w:sz w:val="20"/>
                      <w:szCs w:val="20"/>
                    </w:rPr>
                    <w:br/>
                    <w:t>      </w:t>
                  </w:r>
                  <w:r w:rsidRPr="001B0D81">
                    <w:rPr>
                      <w:rFonts w:ascii="Times New Roman" w:hAnsi="Times New Roman"/>
                      <w:b/>
                      <w:bCs/>
                      <w:i/>
                      <w:iCs/>
                      <w:sz w:val="20"/>
                      <w:szCs w:val="20"/>
                    </w:rPr>
                    <w:t>А. И. Куприн</w:t>
                  </w:r>
                  <w:r w:rsidRPr="001B0D81">
                    <w:rPr>
                      <w:rFonts w:ascii="Times New Roman" w:hAnsi="Times New Roman"/>
                      <w:sz w:val="20"/>
                      <w:szCs w:val="20"/>
                    </w:rPr>
                    <w:br/>
                    <w:t>      </w:t>
                  </w:r>
                  <w:r w:rsidRPr="001B0D81">
                    <w:rPr>
                      <w:rFonts w:ascii="Times New Roman" w:hAnsi="Times New Roman"/>
                      <w:i/>
                      <w:iCs/>
                      <w:sz w:val="20"/>
                      <w:szCs w:val="20"/>
                    </w:rPr>
                    <w:t>Одно произведение по выбору.</w:t>
                  </w:r>
                  <w:r w:rsidRPr="001B0D81">
                    <w:rPr>
                      <w:rFonts w:ascii="Times New Roman" w:hAnsi="Times New Roman"/>
                      <w:sz w:val="20"/>
                      <w:szCs w:val="20"/>
                    </w:rPr>
                    <w:br/>
                    <w:t>      </w:t>
                  </w:r>
                  <w:r w:rsidRPr="001B0D81">
                    <w:rPr>
                      <w:rFonts w:ascii="Times New Roman" w:hAnsi="Times New Roman"/>
                      <w:b/>
                      <w:bCs/>
                      <w:sz w:val="20"/>
                      <w:szCs w:val="20"/>
                    </w:rPr>
                    <w:t>М. Горький</w:t>
                  </w:r>
                  <w:r w:rsidRPr="001B0D81">
                    <w:rPr>
                      <w:rFonts w:ascii="Times New Roman" w:hAnsi="Times New Roman"/>
                      <w:sz w:val="20"/>
                      <w:szCs w:val="20"/>
                    </w:rPr>
                    <w:br/>
                    <w:t>      Пьеса «На дне».</w:t>
                  </w:r>
                  <w:r w:rsidRPr="001B0D81">
                    <w:rPr>
                      <w:rFonts w:ascii="Times New Roman" w:hAnsi="Times New Roman"/>
                      <w:sz w:val="20"/>
                      <w:szCs w:val="20"/>
                    </w:rPr>
                    <w:br/>
                    <w:t>      </w:t>
                  </w:r>
                  <w:r w:rsidRPr="001B0D81">
                    <w:rPr>
                      <w:rFonts w:ascii="Times New Roman" w:hAnsi="Times New Roman"/>
                      <w:i/>
                      <w:iCs/>
                      <w:sz w:val="20"/>
                      <w:szCs w:val="20"/>
                    </w:rPr>
                    <w:t>Одно произведение по выбору.</w:t>
                  </w:r>
                  <w:r w:rsidRPr="001B0D81">
                    <w:rPr>
                      <w:rFonts w:ascii="Times New Roman" w:hAnsi="Times New Roman"/>
                      <w:sz w:val="20"/>
                      <w:szCs w:val="20"/>
                    </w:rPr>
                    <w:br/>
                  </w:r>
                  <w:r w:rsidRPr="001B0D81">
                    <w:rPr>
                      <w:rFonts w:ascii="Times New Roman" w:hAnsi="Times New Roman"/>
                      <w:sz w:val="20"/>
                      <w:szCs w:val="20"/>
                    </w:rPr>
                    <w:lastRenderedPageBreak/>
                    <w:t>      </w:t>
                  </w:r>
                  <w:r w:rsidRPr="001B0D81">
                    <w:rPr>
                      <w:rFonts w:ascii="Times New Roman" w:hAnsi="Times New Roman"/>
                      <w:b/>
                      <w:bCs/>
                      <w:sz w:val="20"/>
                      <w:szCs w:val="20"/>
                    </w:rPr>
                    <w:t>Поэзия конца XIX</w:t>
                  </w:r>
                  <w:r w:rsidRPr="001B0D81">
                    <w:rPr>
                      <w:rFonts w:ascii="Times New Roman" w:hAnsi="Times New Roman"/>
                      <w:sz w:val="20"/>
                      <w:szCs w:val="20"/>
                    </w:rPr>
                    <w:t xml:space="preserve"> — </w:t>
                  </w:r>
                  <w:r w:rsidRPr="001B0D81">
                    <w:rPr>
                      <w:rFonts w:ascii="Times New Roman" w:hAnsi="Times New Roman"/>
                      <w:b/>
                      <w:bCs/>
                      <w:sz w:val="20"/>
                      <w:szCs w:val="20"/>
                    </w:rPr>
                    <w:t>начала XX в.</w:t>
                  </w:r>
                  <w:r w:rsidRPr="001B0D81">
                    <w:rPr>
                      <w:rFonts w:ascii="Times New Roman" w:hAnsi="Times New Roman"/>
                      <w:sz w:val="20"/>
                      <w:szCs w:val="20"/>
                    </w:rPr>
                    <w:br/>
                    <w:t>      </w:t>
                  </w:r>
                  <w:r w:rsidRPr="001B0D81">
                    <w:rPr>
                      <w:rFonts w:ascii="Times New Roman" w:hAnsi="Times New Roman"/>
                      <w:i/>
                      <w:iCs/>
                      <w:sz w:val="20"/>
                      <w:szCs w:val="20"/>
                    </w:rPr>
                    <w:t>И. Ф. Анненский, К. Д. Бальмонт, А. Белый, В. Я. Брюсов, М. А. Волошин, Н. С. Гумилев, Н. А. Клюев, И. Северянин, Ф. К. Сологуб, В. В. Хлебников, В. Ф. Ходасевич.</w:t>
                  </w:r>
                  <w:r w:rsidRPr="001B0D81">
                    <w:rPr>
                      <w:rFonts w:ascii="Times New Roman" w:hAnsi="Times New Roman"/>
                      <w:sz w:val="20"/>
                      <w:szCs w:val="20"/>
                    </w:rPr>
                    <w:br/>
                    <w:t>      </w:t>
                  </w:r>
                  <w:r w:rsidRPr="001B0D81">
                    <w:rPr>
                      <w:rFonts w:ascii="Times New Roman" w:hAnsi="Times New Roman"/>
                      <w:i/>
                      <w:iCs/>
                      <w:sz w:val="20"/>
                      <w:szCs w:val="20"/>
                    </w:rPr>
                    <w:t>Стихотворения не менее двух авторов по выбору.</w:t>
                  </w:r>
                  <w:r w:rsidRPr="001B0D81">
                    <w:rPr>
                      <w:rFonts w:ascii="Times New Roman" w:hAnsi="Times New Roman"/>
                      <w:sz w:val="20"/>
                      <w:szCs w:val="20"/>
                    </w:rPr>
                    <w:br/>
                    <w:t>      </w:t>
                  </w:r>
                  <w:r w:rsidRPr="001B0D81">
                    <w:rPr>
                      <w:rFonts w:ascii="Times New Roman" w:hAnsi="Times New Roman"/>
                      <w:b/>
                      <w:bCs/>
                      <w:sz w:val="20"/>
                      <w:szCs w:val="20"/>
                    </w:rPr>
                    <w:t>А. А. Блок</w:t>
                  </w:r>
                  <w:r w:rsidRPr="001B0D81">
                    <w:rPr>
                      <w:rFonts w:ascii="Times New Roman" w:hAnsi="Times New Roman"/>
                      <w:sz w:val="20"/>
                      <w:szCs w:val="20"/>
                    </w:rPr>
                    <w:br/>
                    <w:t>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r w:rsidRPr="001B0D81">
                    <w:rPr>
                      <w:rFonts w:ascii="Times New Roman" w:hAnsi="Times New Roman"/>
                      <w:sz w:val="20"/>
                      <w:szCs w:val="20"/>
                    </w:rPr>
                    <w:br/>
                    <w:t>      Поэма «Двенадцать».</w:t>
                  </w:r>
                  <w:r w:rsidRPr="001B0D81">
                    <w:rPr>
                      <w:rFonts w:ascii="Times New Roman" w:hAnsi="Times New Roman"/>
                      <w:sz w:val="20"/>
                      <w:szCs w:val="20"/>
                    </w:rPr>
                    <w:br/>
                    <w:t>      </w:t>
                  </w:r>
                  <w:r w:rsidRPr="001B0D81">
                    <w:rPr>
                      <w:rFonts w:ascii="Times New Roman" w:hAnsi="Times New Roman"/>
                      <w:b/>
                      <w:bCs/>
                      <w:sz w:val="20"/>
                      <w:szCs w:val="20"/>
                    </w:rPr>
                    <w:t>В. В. Маяковский</w:t>
                  </w:r>
                  <w:r w:rsidRPr="001B0D81">
                    <w:rPr>
                      <w:rFonts w:ascii="Times New Roman" w:hAnsi="Times New Roman"/>
                      <w:sz w:val="20"/>
                      <w:szCs w:val="20"/>
                    </w:rPr>
                    <w:br/>
                    <w:t>      Стихотворения: «А вы могли бы?», «Послушайте!», «Скрипка и немножко нервно», «</w:t>
                  </w:r>
                  <w:proofErr w:type="spellStart"/>
                  <w:r w:rsidRPr="001B0D81">
                    <w:rPr>
                      <w:rFonts w:ascii="Times New Roman" w:hAnsi="Times New Roman"/>
                      <w:sz w:val="20"/>
                      <w:szCs w:val="20"/>
                    </w:rPr>
                    <w:t>Лиличка</w:t>
                  </w:r>
                  <w:proofErr w:type="spellEnd"/>
                  <w:r w:rsidRPr="001B0D81">
                    <w:rPr>
                      <w:rFonts w:ascii="Times New Roman" w:hAnsi="Times New Roman"/>
                      <w:sz w:val="20"/>
                      <w:szCs w:val="20"/>
                    </w:rPr>
                    <w:t>!», «Юбилейное», «Прозаседавшиеся», а также три стихотворения по выбору.</w:t>
                  </w:r>
                  <w:r w:rsidRPr="001B0D81">
                    <w:rPr>
                      <w:rFonts w:ascii="Times New Roman" w:hAnsi="Times New Roman"/>
                      <w:sz w:val="20"/>
                      <w:szCs w:val="20"/>
                    </w:rPr>
                    <w:br/>
                    <w:t>      </w:t>
                  </w:r>
                  <w:r w:rsidRPr="001B0D81">
                    <w:rPr>
                      <w:rFonts w:ascii="Times New Roman" w:hAnsi="Times New Roman"/>
                      <w:b/>
                      <w:bCs/>
                      <w:sz w:val="20"/>
                      <w:szCs w:val="20"/>
                    </w:rPr>
                    <w:t>С. А. Есенин</w:t>
                  </w:r>
                  <w:r w:rsidRPr="001B0D81">
                    <w:rPr>
                      <w:rFonts w:ascii="Times New Roman" w:hAnsi="Times New Roman"/>
                      <w:sz w:val="20"/>
                      <w:szCs w:val="20"/>
                    </w:rPr>
                    <w:br/>
                    <w:t>      Стихотворения: «Гой ты, Русь, моя родная!..», «Не бродить, не мять в кустах багряных...», «Мы теперь уходим понемногу...», «Письмо матери», «Спит ковыль. Равнина дорогая...», «</w:t>
                  </w:r>
                  <w:proofErr w:type="spellStart"/>
                  <w:r w:rsidRPr="001B0D81">
                    <w:rPr>
                      <w:rFonts w:ascii="Times New Roman" w:hAnsi="Times New Roman"/>
                      <w:sz w:val="20"/>
                      <w:szCs w:val="20"/>
                    </w:rPr>
                    <w:t>Шаганэ</w:t>
                  </w:r>
                  <w:proofErr w:type="spellEnd"/>
                  <w:r w:rsidRPr="001B0D81">
                    <w:rPr>
                      <w:rFonts w:ascii="Times New Roman" w:hAnsi="Times New Roman"/>
                      <w:sz w:val="20"/>
                      <w:szCs w:val="20"/>
                    </w:rPr>
                    <w:t xml:space="preserve"> ты моя, </w:t>
                  </w:r>
                  <w:proofErr w:type="spellStart"/>
                  <w:r w:rsidRPr="001B0D81">
                    <w:rPr>
                      <w:rFonts w:ascii="Times New Roman" w:hAnsi="Times New Roman"/>
                      <w:sz w:val="20"/>
                      <w:szCs w:val="20"/>
                    </w:rPr>
                    <w:t>Шаганэ</w:t>
                  </w:r>
                  <w:proofErr w:type="spellEnd"/>
                  <w:r w:rsidRPr="001B0D81">
                    <w:rPr>
                      <w:rFonts w:ascii="Times New Roman" w:hAnsi="Times New Roman"/>
                      <w:sz w:val="20"/>
                      <w:szCs w:val="20"/>
                    </w:rPr>
                    <w:t>...», «Не жалею, не зову, не плачу...», «Русь Советская», а также три стихотворения по выбору.</w:t>
                  </w:r>
                  <w:r w:rsidRPr="001B0D81">
                    <w:rPr>
                      <w:rFonts w:ascii="Times New Roman" w:hAnsi="Times New Roman"/>
                      <w:sz w:val="20"/>
                      <w:szCs w:val="20"/>
                    </w:rPr>
                    <w:br/>
                    <w:t>      </w:t>
                  </w:r>
                  <w:r w:rsidRPr="001B0D81">
                    <w:rPr>
                      <w:rFonts w:ascii="Times New Roman" w:hAnsi="Times New Roman"/>
                      <w:b/>
                      <w:bCs/>
                      <w:sz w:val="20"/>
                      <w:szCs w:val="20"/>
                    </w:rPr>
                    <w:t>М. И. Цветаева</w:t>
                  </w:r>
                  <w:r w:rsidRPr="001B0D81">
                    <w:rPr>
                      <w:rFonts w:ascii="Times New Roman" w:hAnsi="Times New Roman"/>
                      <w:sz w:val="20"/>
                      <w:szCs w:val="20"/>
                    </w:rPr>
                    <w:br/>
                    <w:t>      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r w:rsidRPr="001B0D81">
                    <w:rPr>
                      <w:rFonts w:ascii="Times New Roman" w:hAnsi="Times New Roman"/>
                      <w:sz w:val="20"/>
                      <w:szCs w:val="20"/>
                    </w:rPr>
                    <w:br/>
                    <w:t>      </w:t>
                  </w:r>
                  <w:r w:rsidRPr="001B0D81">
                    <w:rPr>
                      <w:rFonts w:ascii="Times New Roman" w:hAnsi="Times New Roman"/>
                      <w:b/>
                      <w:bCs/>
                      <w:sz w:val="20"/>
                      <w:szCs w:val="20"/>
                    </w:rPr>
                    <w:t>О. Э. Мандельштам</w:t>
                  </w:r>
                  <w:r w:rsidRPr="001B0D81">
                    <w:rPr>
                      <w:rFonts w:ascii="Times New Roman" w:hAnsi="Times New Roman"/>
                      <w:sz w:val="20"/>
                      <w:szCs w:val="20"/>
                    </w:rPr>
                    <w:br/>
                    <w:t>      Стихотворения: «</w:t>
                  </w:r>
                  <w:proofErr w:type="spellStart"/>
                  <w:r w:rsidRPr="001B0D81">
                    <w:rPr>
                      <w:rFonts w:ascii="Times New Roman" w:hAnsi="Times New Roman"/>
                      <w:sz w:val="20"/>
                      <w:szCs w:val="20"/>
                    </w:rPr>
                    <w:t>Notre</w:t>
                  </w:r>
                  <w:proofErr w:type="spellEnd"/>
                  <w:r w:rsidRPr="001B0D81">
                    <w:rPr>
                      <w:rFonts w:ascii="Times New Roman" w:hAnsi="Times New Roman"/>
                      <w:sz w:val="20"/>
                      <w:szCs w:val="20"/>
                    </w:rPr>
                    <w:t xml:space="preserve"> </w:t>
                  </w:r>
                  <w:proofErr w:type="spellStart"/>
                  <w:r w:rsidRPr="001B0D81">
                    <w:rPr>
                      <w:rFonts w:ascii="Times New Roman" w:hAnsi="Times New Roman"/>
                      <w:sz w:val="20"/>
                      <w:szCs w:val="20"/>
                    </w:rPr>
                    <w:t>Dame</w:t>
                  </w:r>
                  <w:proofErr w:type="spellEnd"/>
                  <w:r w:rsidRPr="001B0D81">
                    <w:rPr>
                      <w:rFonts w:ascii="Times New Roman" w:hAnsi="Times New Roman"/>
                      <w:sz w:val="20"/>
                      <w:szCs w:val="20"/>
                    </w:rPr>
                    <w:t>», «Бессонница. Гомер. Тугие паруса...», «За гремучую доблесть грядущих веков...», «Я вернулся в мой город, знакомый до слез...», а также два стихотворения по выбору.</w:t>
                  </w:r>
                  <w:r w:rsidRPr="001B0D81">
                    <w:rPr>
                      <w:rFonts w:ascii="Times New Roman" w:hAnsi="Times New Roman"/>
                      <w:sz w:val="20"/>
                      <w:szCs w:val="20"/>
                    </w:rPr>
                    <w:br/>
                    <w:t>      </w:t>
                  </w:r>
                  <w:r w:rsidRPr="001B0D81">
                    <w:rPr>
                      <w:rFonts w:ascii="Times New Roman" w:hAnsi="Times New Roman"/>
                      <w:b/>
                      <w:bCs/>
                      <w:sz w:val="20"/>
                      <w:szCs w:val="20"/>
                    </w:rPr>
                    <w:t>А. А. Ахматова</w:t>
                  </w:r>
                  <w:r w:rsidRPr="001B0D81">
                    <w:rPr>
                      <w:rFonts w:ascii="Times New Roman" w:hAnsi="Times New Roman"/>
                      <w:sz w:val="20"/>
                      <w:szCs w:val="20"/>
                    </w:rPr>
                    <w:br/>
                    <w:t xml:space="preserve">      Стихотворения: «Песня последней встречи», «Сжала руки под темной вуалью...», «Мне ни к чему одические рати...», «Мне голос был. Он звал </w:t>
                  </w:r>
                  <w:proofErr w:type="spellStart"/>
                  <w:r w:rsidRPr="001B0D81">
                    <w:rPr>
                      <w:rFonts w:ascii="Times New Roman" w:hAnsi="Times New Roman"/>
                      <w:sz w:val="20"/>
                      <w:szCs w:val="20"/>
                    </w:rPr>
                    <w:t>утешно</w:t>
                  </w:r>
                  <w:proofErr w:type="spellEnd"/>
                  <w:r w:rsidRPr="001B0D81">
                    <w:rPr>
                      <w:rFonts w:ascii="Times New Roman" w:hAnsi="Times New Roman"/>
                      <w:sz w:val="20"/>
                      <w:szCs w:val="20"/>
                    </w:rPr>
                    <w:t>...», «Родная земля», а также два стихотворения по выбору.</w:t>
                  </w:r>
                  <w:r w:rsidRPr="001B0D81">
                    <w:rPr>
                      <w:rFonts w:ascii="Times New Roman" w:hAnsi="Times New Roman"/>
                      <w:sz w:val="20"/>
                      <w:szCs w:val="20"/>
                    </w:rPr>
                    <w:br/>
                    <w:t>      Поэма «Реквием».</w:t>
                  </w:r>
                  <w:r w:rsidRPr="001B0D81">
                    <w:rPr>
                      <w:rFonts w:ascii="Times New Roman" w:hAnsi="Times New Roman"/>
                      <w:sz w:val="20"/>
                      <w:szCs w:val="20"/>
                    </w:rPr>
                    <w:br/>
                    <w:t>      </w:t>
                  </w:r>
                  <w:r w:rsidRPr="001B0D81">
                    <w:rPr>
                      <w:rFonts w:ascii="Times New Roman" w:hAnsi="Times New Roman"/>
                      <w:b/>
                      <w:bCs/>
                      <w:sz w:val="20"/>
                      <w:szCs w:val="20"/>
                    </w:rPr>
                    <w:t>Б. Л. Пастернак</w:t>
                  </w:r>
                  <w:r w:rsidRPr="001B0D81">
                    <w:rPr>
                      <w:rFonts w:ascii="Times New Roman" w:hAnsi="Times New Roman"/>
                      <w:sz w:val="20"/>
                      <w:szCs w:val="20"/>
                    </w:rPr>
                    <w:br/>
                    <w:t>      Стихотворения: «Февраль. Достать чернил и плакать!..», «Определение поэзии», «Во всем мне хочется дойти...», «Гамлет», «Зимняя ночь», а также два стихотворения по выбору.</w:t>
                  </w:r>
                  <w:r w:rsidRPr="001B0D81">
                    <w:rPr>
                      <w:rFonts w:ascii="Times New Roman" w:hAnsi="Times New Roman"/>
                      <w:sz w:val="20"/>
                      <w:szCs w:val="20"/>
                    </w:rPr>
                    <w:br/>
                    <w:t>      </w:t>
                  </w:r>
                  <w:r w:rsidRPr="001B0D81">
                    <w:rPr>
                      <w:rFonts w:ascii="Times New Roman" w:hAnsi="Times New Roman"/>
                      <w:i/>
                      <w:iCs/>
                      <w:sz w:val="20"/>
                      <w:szCs w:val="20"/>
                    </w:rPr>
                    <w:t>Роман «Доктор Живаго» (обзор).</w:t>
                  </w:r>
                  <w:r w:rsidRPr="001B0D81">
                    <w:rPr>
                      <w:rFonts w:ascii="Times New Roman" w:hAnsi="Times New Roman"/>
                      <w:sz w:val="20"/>
                      <w:szCs w:val="20"/>
                    </w:rPr>
                    <w:br/>
                    <w:t>      </w:t>
                  </w:r>
                  <w:r w:rsidRPr="001B0D81">
                    <w:rPr>
                      <w:rFonts w:ascii="Times New Roman" w:hAnsi="Times New Roman"/>
                      <w:b/>
                      <w:bCs/>
                      <w:sz w:val="20"/>
                      <w:szCs w:val="20"/>
                    </w:rPr>
                    <w:t>М. А. Булгаков</w:t>
                  </w:r>
                  <w:r w:rsidRPr="001B0D81">
                    <w:rPr>
                      <w:rFonts w:ascii="Times New Roman" w:hAnsi="Times New Roman"/>
                      <w:sz w:val="20"/>
                      <w:szCs w:val="20"/>
                    </w:rPr>
                    <w:br/>
                    <w:t>      Романы: «Белая гвардия» или «Мастер и Маргарита» (в школе с родным (нерусским) языком обучения — один из романов в сокращении).</w:t>
                  </w:r>
                  <w:r w:rsidRPr="001B0D81">
                    <w:rPr>
                      <w:rFonts w:ascii="Times New Roman" w:hAnsi="Times New Roman"/>
                      <w:sz w:val="20"/>
                      <w:szCs w:val="20"/>
                    </w:rPr>
                    <w:br/>
                    <w:t>      </w:t>
                  </w:r>
                  <w:r w:rsidRPr="001B0D81">
                    <w:rPr>
                      <w:rFonts w:ascii="Times New Roman" w:hAnsi="Times New Roman"/>
                      <w:b/>
                      <w:bCs/>
                      <w:i/>
                      <w:iCs/>
                      <w:sz w:val="20"/>
                      <w:szCs w:val="20"/>
                    </w:rPr>
                    <w:t>А. П. Платонов</w:t>
                  </w:r>
                  <w:r w:rsidRPr="001B0D81">
                    <w:rPr>
                      <w:rFonts w:ascii="Times New Roman" w:hAnsi="Times New Roman"/>
                      <w:sz w:val="20"/>
                      <w:szCs w:val="20"/>
                    </w:rPr>
                    <w:br/>
                    <w:t>      </w:t>
                  </w:r>
                  <w:r w:rsidRPr="001B0D81">
                    <w:rPr>
                      <w:rFonts w:ascii="Times New Roman" w:hAnsi="Times New Roman"/>
                      <w:i/>
                      <w:iCs/>
                      <w:sz w:val="20"/>
                      <w:szCs w:val="20"/>
                    </w:rPr>
                    <w:t>Одно произведение по выбору.</w:t>
                  </w:r>
                  <w:r w:rsidRPr="001B0D81">
                    <w:rPr>
                      <w:rFonts w:ascii="Times New Roman" w:hAnsi="Times New Roman"/>
                      <w:sz w:val="20"/>
                      <w:szCs w:val="20"/>
                    </w:rPr>
                    <w:br/>
                    <w:t>      </w:t>
                  </w:r>
                  <w:r w:rsidRPr="001B0D81">
                    <w:rPr>
                      <w:rFonts w:ascii="Times New Roman" w:hAnsi="Times New Roman"/>
                      <w:b/>
                      <w:bCs/>
                      <w:sz w:val="20"/>
                      <w:szCs w:val="20"/>
                    </w:rPr>
                    <w:t>М. А. Шолохов</w:t>
                  </w:r>
                  <w:r w:rsidRPr="001B0D81">
                    <w:rPr>
                      <w:rFonts w:ascii="Times New Roman" w:hAnsi="Times New Roman"/>
                      <w:sz w:val="20"/>
                      <w:szCs w:val="20"/>
                    </w:rPr>
                    <w:br/>
                    <w:t>      Роман-эпопея «Тихий Дон» (обзорное изучение).</w:t>
                  </w:r>
                  <w:r w:rsidRPr="001B0D81">
                    <w:rPr>
                      <w:rFonts w:ascii="Times New Roman" w:hAnsi="Times New Roman"/>
                      <w:sz w:val="20"/>
                      <w:szCs w:val="20"/>
                    </w:rPr>
                    <w:br/>
                    <w:t>      </w:t>
                  </w:r>
                  <w:r w:rsidRPr="001B0D81">
                    <w:rPr>
                      <w:rFonts w:ascii="Times New Roman" w:hAnsi="Times New Roman"/>
                      <w:b/>
                      <w:bCs/>
                      <w:sz w:val="20"/>
                      <w:szCs w:val="20"/>
                    </w:rPr>
                    <w:t>А. Т. Твардовский</w:t>
                  </w:r>
                  <w:r w:rsidRPr="001B0D81">
                    <w:rPr>
                      <w:rFonts w:ascii="Times New Roman" w:hAnsi="Times New Roman"/>
                      <w:sz w:val="20"/>
                      <w:szCs w:val="20"/>
                    </w:rPr>
                    <w:br/>
                    <w:t>      Стихотворения: «Вся суть в одном-единственном завете...», «Памяти матери», «Я знаю, никакой моей вины...», а также два стихотворения по выбору.</w:t>
                  </w:r>
                  <w:r w:rsidRPr="001B0D81">
                    <w:rPr>
                      <w:rFonts w:ascii="Times New Roman" w:hAnsi="Times New Roman"/>
                      <w:sz w:val="20"/>
                      <w:szCs w:val="20"/>
                    </w:rPr>
                    <w:br/>
                    <w:t>      </w:t>
                  </w:r>
                  <w:r w:rsidRPr="001B0D81">
                    <w:rPr>
                      <w:rFonts w:ascii="Times New Roman" w:hAnsi="Times New Roman"/>
                      <w:b/>
                      <w:bCs/>
                      <w:i/>
                      <w:iCs/>
                      <w:sz w:val="20"/>
                      <w:szCs w:val="20"/>
                    </w:rPr>
                    <w:t>В. Т. Шаламов</w:t>
                  </w:r>
                  <w:r w:rsidRPr="001B0D81">
                    <w:rPr>
                      <w:rFonts w:ascii="Times New Roman" w:hAnsi="Times New Roman"/>
                      <w:sz w:val="20"/>
                      <w:szCs w:val="20"/>
                    </w:rPr>
                    <w:br/>
                    <w:t>      </w:t>
                  </w:r>
                  <w:r w:rsidRPr="001B0D81">
                    <w:rPr>
                      <w:rFonts w:ascii="Times New Roman" w:hAnsi="Times New Roman"/>
                      <w:i/>
                      <w:iCs/>
                      <w:sz w:val="20"/>
                      <w:szCs w:val="20"/>
                    </w:rPr>
                    <w:t>«Колымские рассказы» (два рассказа по выбору).</w:t>
                  </w:r>
                  <w:r w:rsidRPr="001B0D81">
                    <w:rPr>
                      <w:rFonts w:ascii="Times New Roman" w:hAnsi="Times New Roman"/>
                      <w:sz w:val="20"/>
                      <w:szCs w:val="20"/>
                    </w:rPr>
                    <w:br/>
                    <w:t>      </w:t>
                  </w:r>
                  <w:r w:rsidRPr="001B0D81">
                    <w:rPr>
                      <w:rFonts w:ascii="Times New Roman" w:hAnsi="Times New Roman"/>
                      <w:b/>
                      <w:bCs/>
                      <w:sz w:val="20"/>
                      <w:szCs w:val="20"/>
                    </w:rPr>
                    <w:t>А. И. Солженицын</w:t>
                  </w:r>
                  <w:r w:rsidRPr="001B0D81">
                    <w:rPr>
                      <w:rFonts w:ascii="Times New Roman" w:hAnsi="Times New Roman"/>
                      <w:sz w:val="20"/>
                      <w:szCs w:val="20"/>
                    </w:rPr>
                    <w:br/>
                    <w:t>      Повесть «Один день Ивана Денисовича» (только для школ с русским (родным) языком обучения).</w:t>
                  </w:r>
                  <w:r w:rsidRPr="001B0D81">
                    <w:rPr>
                      <w:rFonts w:ascii="Times New Roman" w:hAnsi="Times New Roman"/>
                      <w:sz w:val="20"/>
                      <w:szCs w:val="20"/>
                    </w:rPr>
                    <w:br/>
                    <w:t>      </w:t>
                  </w:r>
                  <w:r w:rsidRPr="001B0D81">
                    <w:rPr>
                      <w:rFonts w:ascii="Times New Roman" w:hAnsi="Times New Roman"/>
                      <w:i/>
                      <w:iCs/>
                      <w:sz w:val="20"/>
                      <w:szCs w:val="20"/>
                    </w:rPr>
                    <w:t>Роман «В круге первом».</w:t>
                  </w:r>
                  <w:r w:rsidRPr="001B0D81">
                    <w:rPr>
                      <w:rFonts w:ascii="Times New Roman" w:hAnsi="Times New Roman"/>
                      <w:sz w:val="20"/>
                      <w:szCs w:val="20"/>
                    </w:rPr>
                    <w:br/>
                    <w:t>      Рассказ «Матренин двор» (только для школ с родным (нерусским) языком обучения).</w:t>
                  </w:r>
                  <w:r w:rsidRPr="001B0D81">
                    <w:rPr>
                      <w:rFonts w:ascii="Times New Roman" w:hAnsi="Times New Roman"/>
                      <w:sz w:val="20"/>
                      <w:szCs w:val="20"/>
                    </w:rPr>
                    <w:br/>
                    <w:t>      </w:t>
                  </w:r>
                  <w:r w:rsidRPr="001B0D81">
                    <w:rPr>
                      <w:rFonts w:ascii="Times New Roman" w:hAnsi="Times New Roman"/>
                      <w:b/>
                      <w:bCs/>
                      <w:sz w:val="20"/>
                      <w:szCs w:val="20"/>
                    </w:rPr>
                    <w:t>Проза второй половины XX века</w:t>
                  </w:r>
                  <w:r w:rsidRPr="001B0D81">
                    <w:rPr>
                      <w:rFonts w:ascii="Times New Roman" w:hAnsi="Times New Roman"/>
                      <w:sz w:val="20"/>
                      <w:szCs w:val="20"/>
                    </w:rPr>
                    <w:br/>
                    <w:t>      Ф. А. Абрамов, Ч. Т. Айтматов, В. П. Астафьев, В. И. Белов, А. Г. Битов, В. В. Быков, В. С. </w:t>
                  </w:r>
                  <w:proofErr w:type="spellStart"/>
                  <w:r w:rsidRPr="001B0D81">
                    <w:rPr>
                      <w:rFonts w:ascii="Times New Roman" w:hAnsi="Times New Roman"/>
                      <w:sz w:val="20"/>
                      <w:szCs w:val="20"/>
                    </w:rPr>
                    <w:t>Гроссман</w:t>
                  </w:r>
                  <w:proofErr w:type="spellEnd"/>
                  <w:r w:rsidRPr="001B0D81">
                    <w:rPr>
                      <w:rFonts w:ascii="Times New Roman" w:hAnsi="Times New Roman"/>
                      <w:sz w:val="20"/>
                      <w:szCs w:val="20"/>
                    </w:rPr>
                    <w:t>, С. Д. Довлатов, В. Л. Кондратьев, В. П. Некрасов, Е. И. Носов, В. Г. Распутин, В. Ф. Тендряков, Ю. В. Трифонов, В. М. Шукшин. Произведения не менее трех авторов по выбору.</w:t>
                  </w:r>
                  <w:r w:rsidRPr="001B0D81">
                    <w:rPr>
                      <w:rFonts w:ascii="Times New Roman" w:hAnsi="Times New Roman"/>
                      <w:sz w:val="20"/>
                      <w:szCs w:val="20"/>
                    </w:rPr>
                    <w:br/>
                    <w:t>      </w:t>
                  </w:r>
                  <w:r w:rsidRPr="001B0D81">
                    <w:rPr>
                      <w:rFonts w:ascii="Times New Roman" w:hAnsi="Times New Roman"/>
                      <w:b/>
                      <w:bCs/>
                      <w:sz w:val="20"/>
                      <w:szCs w:val="20"/>
                    </w:rPr>
                    <w:t>Поэзия второй половины XX века</w:t>
                  </w:r>
                  <w:r w:rsidRPr="001B0D81">
                    <w:rPr>
                      <w:rFonts w:ascii="Times New Roman" w:hAnsi="Times New Roman"/>
                      <w:sz w:val="20"/>
                      <w:szCs w:val="20"/>
                    </w:rPr>
                    <w:br/>
                    <w:t>      Б. А. Ахмадулина, И. А. Бродский, А. А. Вознесенский, В. С. Высоцкий, Е. А. Евтушенко, Ю. П. Кузнецов, Л. Н. Мартынов, Б. Ш. Окуджава, Н. М. Рубцов, Д. С. Самойлов, Б. А. Слуцкий, В. Н. Соколов, В. А. Солоухин, А. А. Тарковский.</w:t>
                  </w:r>
                  <w:r w:rsidRPr="001B0D81">
                    <w:rPr>
                      <w:rFonts w:ascii="Times New Roman" w:hAnsi="Times New Roman"/>
                      <w:sz w:val="20"/>
                      <w:szCs w:val="20"/>
                    </w:rPr>
                    <w:br/>
                    <w:t>      Стихотворения не менее трех авторов по выбору.</w:t>
                  </w:r>
                  <w:r w:rsidRPr="001B0D81">
                    <w:rPr>
                      <w:rFonts w:ascii="Times New Roman" w:hAnsi="Times New Roman"/>
                      <w:sz w:val="20"/>
                      <w:szCs w:val="20"/>
                    </w:rPr>
                    <w:br/>
                    <w:t>      </w:t>
                  </w:r>
                  <w:r w:rsidRPr="001B0D81">
                    <w:rPr>
                      <w:rFonts w:ascii="Times New Roman" w:hAnsi="Times New Roman"/>
                      <w:b/>
                      <w:bCs/>
                      <w:sz w:val="20"/>
                      <w:szCs w:val="20"/>
                    </w:rPr>
                    <w:t>Драматургия второй половины XX века</w:t>
                  </w:r>
                  <w:r w:rsidRPr="001B0D81">
                    <w:rPr>
                      <w:rFonts w:ascii="Times New Roman" w:hAnsi="Times New Roman"/>
                      <w:sz w:val="20"/>
                      <w:szCs w:val="20"/>
                    </w:rPr>
                    <w:br/>
                    <w:t>      А. Н. Арбузов, А. В. Вампилов, А. М. Володин, В. С. Розов, М. М. Рощин.</w:t>
                  </w:r>
                  <w:r w:rsidRPr="001B0D81">
                    <w:rPr>
                      <w:rFonts w:ascii="Times New Roman" w:hAnsi="Times New Roman"/>
                      <w:sz w:val="20"/>
                      <w:szCs w:val="20"/>
                    </w:rPr>
                    <w:br/>
                    <w:t>      Произведение одного автора по выбору.</w:t>
                  </w:r>
                  <w:r w:rsidRPr="001B0D81">
                    <w:rPr>
                      <w:rFonts w:ascii="Times New Roman" w:hAnsi="Times New Roman"/>
                      <w:sz w:val="20"/>
                      <w:szCs w:val="20"/>
                    </w:rPr>
                    <w:br/>
                    <w:t>      </w:t>
                  </w:r>
                  <w:r w:rsidRPr="001B0D81">
                    <w:rPr>
                      <w:rFonts w:ascii="Times New Roman" w:hAnsi="Times New Roman"/>
                      <w:b/>
                      <w:bCs/>
                      <w:sz w:val="20"/>
                      <w:szCs w:val="20"/>
                    </w:rPr>
                    <w:t>Литература последнего десятилетия</w:t>
                  </w:r>
                  <w:r w:rsidRPr="001B0D81">
                    <w:rPr>
                      <w:rFonts w:ascii="Times New Roman" w:hAnsi="Times New Roman"/>
                      <w:sz w:val="20"/>
                      <w:szCs w:val="20"/>
                    </w:rPr>
                    <w:br/>
                    <w:t>      </w:t>
                  </w:r>
                  <w:r w:rsidRPr="001B0D81">
                    <w:rPr>
                      <w:rFonts w:ascii="Times New Roman" w:hAnsi="Times New Roman"/>
                      <w:i/>
                      <w:iCs/>
                      <w:sz w:val="20"/>
                      <w:szCs w:val="20"/>
                    </w:rPr>
                    <w:t>Проза (одно произведение по выбору). Поэзия (одно произведение по выбору).</w:t>
                  </w:r>
                </w:p>
                <w:p w:rsidR="00D2526A" w:rsidRPr="001B0D81" w:rsidRDefault="00D2526A" w:rsidP="00E33721">
                  <w:pPr>
                    <w:spacing w:after="0" w:line="240" w:lineRule="auto"/>
                    <w:rPr>
                      <w:rFonts w:ascii="Times New Roman" w:hAnsi="Times New Roman"/>
                      <w:b/>
                      <w:bCs/>
                      <w:sz w:val="20"/>
                      <w:szCs w:val="20"/>
                    </w:rPr>
                  </w:pPr>
                  <w:r w:rsidRPr="001B0D81">
                    <w:rPr>
                      <w:rFonts w:ascii="Times New Roman" w:hAnsi="Times New Roman"/>
                      <w:b/>
                      <w:bCs/>
                      <w:sz w:val="20"/>
                      <w:szCs w:val="20"/>
                    </w:rPr>
                    <w:t>ЛИТЕРАТУРА НАРОДОВ РОССИИ </w:t>
                  </w:r>
                  <w:bookmarkStart w:id="1" w:name="_ftnref2"/>
                  <w:r w:rsidR="000F4204" w:rsidRPr="001B0D81">
                    <w:rPr>
                      <w:rFonts w:ascii="Times New Roman" w:hAnsi="Times New Roman"/>
                      <w:b/>
                      <w:bCs/>
                      <w:sz w:val="20"/>
                      <w:szCs w:val="20"/>
                    </w:rPr>
                    <w:fldChar w:fldCharType="begin"/>
                  </w:r>
                  <w:r w:rsidRPr="001B0D81">
                    <w:rPr>
                      <w:rFonts w:ascii="Times New Roman" w:hAnsi="Times New Roman"/>
                      <w:b/>
                      <w:bCs/>
                      <w:sz w:val="20"/>
                      <w:szCs w:val="20"/>
                    </w:rPr>
                    <w:instrText xml:space="preserve"> HYPERLINK "http://www.prosv.ru/ebooks/Marancman_Literat_10-11_Program/9.html" \l "_ftn2" \o "" </w:instrText>
                  </w:r>
                  <w:r w:rsidR="000F4204" w:rsidRPr="001B0D81">
                    <w:rPr>
                      <w:rFonts w:ascii="Times New Roman" w:hAnsi="Times New Roman"/>
                      <w:b/>
                      <w:bCs/>
                      <w:sz w:val="20"/>
                      <w:szCs w:val="20"/>
                    </w:rPr>
                    <w:fldChar w:fldCharType="separate"/>
                  </w:r>
                  <w:r w:rsidRPr="001B0D81">
                    <w:rPr>
                      <w:rFonts w:ascii="Times New Roman" w:hAnsi="Times New Roman"/>
                      <w:b/>
                      <w:bCs/>
                      <w:color w:val="0000FF"/>
                      <w:sz w:val="20"/>
                      <w:szCs w:val="20"/>
                      <w:u w:val="single"/>
                      <w:vertAlign w:val="superscript"/>
                    </w:rPr>
                    <w:t>2</w:t>
                  </w:r>
                  <w:r w:rsidR="000F4204" w:rsidRPr="001B0D81">
                    <w:rPr>
                      <w:rFonts w:ascii="Times New Roman" w:hAnsi="Times New Roman"/>
                      <w:b/>
                      <w:bCs/>
                      <w:sz w:val="20"/>
                      <w:szCs w:val="20"/>
                    </w:rPr>
                    <w:fldChar w:fldCharType="end"/>
                  </w:r>
                  <w:bookmarkEnd w:id="1"/>
                </w:p>
                <w:p w:rsidR="00D2526A" w:rsidRPr="001B0D81" w:rsidRDefault="00D2526A" w:rsidP="00E33721">
                  <w:pPr>
                    <w:spacing w:after="0" w:line="240" w:lineRule="auto"/>
                    <w:rPr>
                      <w:rFonts w:ascii="Times New Roman" w:hAnsi="Times New Roman"/>
                      <w:sz w:val="20"/>
                      <w:szCs w:val="20"/>
                    </w:rPr>
                  </w:pPr>
                  <w:r w:rsidRPr="001B0D81">
                    <w:rPr>
                      <w:rFonts w:ascii="Times New Roman" w:hAnsi="Times New Roman"/>
                      <w:sz w:val="20"/>
                      <w:szCs w:val="20"/>
                    </w:rPr>
                    <w:t>      </w:t>
                  </w:r>
                  <w:r w:rsidRPr="001B0D81">
                    <w:rPr>
                      <w:rFonts w:ascii="Times New Roman" w:hAnsi="Times New Roman"/>
                      <w:i/>
                      <w:iCs/>
                      <w:sz w:val="20"/>
                      <w:szCs w:val="20"/>
                    </w:rPr>
                    <w:t>Г. </w:t>
                  </w:r>
                  <w:proofErr w:type="spellStart"/>
                  <w:r w:rsidRPr="001B0D81">
                    <w:rPr>
                      <w:rFonts w:ascii="Times New Roman" w:hAnsi="Times New Roman"/>
                      <w:i/>
                      <w:iCs/>
                      <w:sz w:val="20"/>
                      <w:szCs w:val="20"/>
                    </w:rPr>
                    <w:t>Айги</w:t>
                  </w:r>
                  <w:proofErr w:type="spellEnd"/>
                  <w:r w:rsidRPr="001B0D81">
                    <w:rPr>
                      <w:rFonts w:ascii="Times New Roman" w:hAnsi="Times New Roman"/>
                      <w:i/>
                      <w:iCs/>
                      <w:sz w:val="20"/>
                      <w:szCs w:val="20"/>
                    </w:rPr>
                    <w:t>, Р. Гамзатов, М. </w:t>
                  </w:r>
                  <w:proofErr w:type="spellStart"/>
                  <w:r w:rsidRPr="001B0D81">
                    <w:rPr>
                      <w:rFonts w:ascii="Times New Roman" w:hAnsi="Times New Roman"/>
                      <w:i/>
                      <w:iCs/>
                      <w:sz w:val="20"/>
                      <w:szCs w:val="20"/>
                    </w:rPr>
                    <w:t>Джалиль</w:t>
                  </w:r>
                  <w:proofErr w:type="spellEnd"/>
                  <w:r w:rsidRPr="001B0D81">
                    <w:rPr>
                      <w:rFonts w:ascii="Times New Roman" w:hAnsi="Times New Roman"/>
                      <w:i/>
                      <w:iCs/>
                      <w:sz w:val="20"/>
                      <w:szCs w:val="20"/>
                    </w:rPr>
                    <w:t>, М. </w:t>
                  </w:r>
                  <w:proofErr w:type="gramStart"/>
                  <w:r w:rsidRPr="001B0D81">
                    <w:rPr>
                      <w:rFonts w:ascii="Times New Roman" w:hAnsi="Times New Roman"/>
                      <w:i/>
                      <w:iCs/>
                      <w:sz w:val="20"/>
                      <w:szCs w:val="20"/>
                    </w:rPr>
                    <w:t>Карим</w:t>
                  </w:r>
                  <w:proofErr w:type="gramEnd"/>
                  <w:r w:rsidRPr="001B0D81">
                    <w:rPr>
                      <w:rFonts w:ascii="Times New Roman" w:hAnsi="Times New Roman"/>
                      <w:i/>
                      <w:iCs/>
                      <w:sz w:val="20"/>
                      <w:szCs w:val="20"/>
                    </w:rPr>
                    <w:t>, Д. Кугультинов, К. Кулиев, Ю. </w:t>
                  </w:r>
                  <w:proofErr w:type="spellStart"/>
                  <w:r w:rsidRPr="001B0D81">
                    <w:rPr>
                      <w:rFonts w:ascii="Times New Roman" w:hAnsi="Times New Roman"/>
                      <w:i/>
                      <w:iCs/>
                      <w:sz w:val="20"/>
                      <w:szCs w:val="20"/>
                    </w:rPr>
                    <w:t>Рытхэу</w:t>
                  </w:r>
                  <w:proofErr w:type="spellEnd"/>
                  <w:r w:rsidRPr="001B0D81">
                    <w:rPr>
                      <w:rFonts w:ascii="Times New Roman" w:hAnsi="Times New Roman"/>
                      <w:i/>
                      <w:iCs/>
                      <w:sz w:val="20"/>
                      <w:szCs w:val="20"/>
                    </w:rPr>
                    <w:t>, Г. Тукай, К. Хетагуров, Ю. </w:t>
                  </w:r>
                  <w:proofErr w:type="spellStart"/>
                  <w:r w:rsidRPr="001B0D81">
                    <w:rPr>
                      <w:rFonts w:ascii="Times New Roman" w:hAnsi="Times New Roman"/>
                      <w:i/>
                      <w:iCs/>
                      <w:sz w:val="20"/>
                      <w:szCs w:val="20"/>
                    </w:rPr>
                    <w:t>Шесталов</w:t>
                  </w:r>
                  <w:proofErr w:type="spellEnd"/>
                  <w:r w:rsidRPr="001B0D81">
                    <w:rPr>
                      <w:rFonts w:ascii="Times New Roman" w:hAnsi="Times New Roman"/>
                      <w:i/>
                      <w:iCs/>
                      <w:sz w:val="20"/>
                      <w:szCs w:val="20"/>
                    </w:rPr>
                    <w:t>.</w:t>
                  </w:r>
                  <w:r w:rsidRPr="001B0D81">
                    <w:rPr>
                      <w:rFonts w:ascii="Times New Roman" w:hAnsi="Times New Roman"/>
                      <w:sz w:val="20"/>
                      <w:szCs w:val="20"/>
                    </w:rPr>
                    <w:br/>
                    <w:t>      </w:t>
                  </w:r>
                  <w:r w:rsidRPr="001B0D81">
                    <w:rPr>
                      <w:rFonts w:ascii="Times New Roman" w:hAnsi="Times New Roman"/>
                      <w:i/>
                      <w:iCs/>
                      <w:sz w:val="20"/>
                      <w:szCs w:val="20"/>
                    </w:rPr>
                    <w:t>Произведение одного автора по выбору.</w:t>
                  </w:r>
                </w:p>
                <w:p w:rsidR="001B0D81" w:rsidRDefault="001B0D81" w:rsidP="00E33721">
                  <w:pPr>
                    <w:spacing w:after="0" w:line="240" w:lineRule="auto"/>
                    <w:rPr>
                      <w:rFonts w:ascii="Times New Roman" w:hAnsi="Times New Roman"/>
                      <w:b/>
                      <w:bCs/>
                      <w:sz w:val="20"/>
                      <w:szCs w:val="20"/>
                    </w:rPr>
                  </w:pPr>
                </w:p>
                <w:p w:rsidR="00D2526A" w:rsidRPr="001B0D81" w:rsidRDefault="00D2526A" w:rsidP="00E33721">
                  <w:pPr>
                    <w:spacing w:after="0" w:line="240" w:lineRule="auto"/>
                    <w:rPr>
                      <w:rFonts w:ascii="Times New Roman" w:hAnsi="Times New Roman"/>
                      <w:b/>
                      <w:bCs/>
                      <w:sz w:val="20"/>
                      <w:szCs w:val="20"/>
                    </w:rPr>
                  </w:pPr>
                  <w:r w:rsidRPr="001B0D81">
                    <w:rPr>
                      <w:rFonts w:ascii="Times New Roman" w:hAnsi="Times New Roman"/>
                      <w:b/>
                      <w:bCs/>
                      <w:sz w:val="20"/>
                      <w:szCs w:val="20"/>
                    </w:rPr>
                    <w:lastRenderedPageBreak/>
                    <w:t>ЗАРУБЕЖНАЯ ЛИТЕРАТУРА</w:t>
                  </w:r>
                </w:p>
                <w:p w:rsidR="00D2526A" w:rsidRPr="001B0D81" w:rsidRDefault="00D2526A" w:rsidP="00E33721">
                  <w:pPr>
                    <w:spacing w:after="0" w:line="240" w:lineRule="auto"/>
                    <w:rPr>
                      <w:rFonts w:ascii="Times New Roman" w:hAnsi="Times New Roman"/>
                      <w:sz w:val="20"/>
                      <w:szCs w:val="20"/>
                    </w:rPr>
                  </w:pPr>
                  <w:r w:rsidRPr="001B0D81">
                    <w:rPr>
                      <w:rFonts w:ascii="Times New Roman" w:hAnsi="Times New Roman"/>
                      <w:sz w:val="20"/>
                      <w:szCs w:val="20"/>
                    </w:rPr>
                    <w:t>      </w:t>
                  </w:r>
                  <w:proofErr w:type="gramStart"/>
                  <w:r w:rsidRPr="001B0D81">
                    <w:rPr>
                      <w:rFonts w:ascii="Times New Roman" w:hAnsi="Times New Roman"/>
                      <w:b/>
                      <w:bCs/>
                      <w:i/>
                      <w:iCs/>
                      <w:sz w:val="20"/>
                      <w:szCs w:val="20"/>
                    </w:rPr>
                    <w:t>Проза</w:t>
                  </w:r>
                  <w:r w:rsidRPr="001B0D81">
                    <w:rPr>
                      <w:rFonts w:ascii="Times New Roman" w:hAnsi="Times New Roman"/>
                      <w:sz w:val="20"/>
                      <w:szCs w:val="20"/>
                    </w:rPr>
                    <w:br/>
                    <w:t>      </w:t>
                  </w:r>
                  <w:r w:rsidRPr="001B0D81">
                    <w:rPr>
                      <w:rFonts w:ascii="Times New Roman" w:hAnsi="Times New Roman"/>
                      <w:i/>
                      <w:iCs/>
                      <w:sz w:val="20"/>
                      <w:szCs w:val="20"/>
                    </w:rPr>
                    <w:t>О. Бальзак, Г. Бёлль, О. Генри, У. </w:t>
                  </w:r>
                  <w:proofErr w:type="spellStart"/>
                  <w:r w:rsidRPr="001B0D81">
                    <w:rPr>
                      <w:rFonts w:ascii="Times New Roman" w:hAnsi="Times New Roman"/>
                      <w:i/>
                      <w:iCs/>
                      <w:sz w:val="20"/>
                      <w:szCs w:val="20"/>
                    </w:rPr>
                    <w:t>Голдинг</w:t>
                  </w:r>
                  <w:proofErr w:type="spellEnd"/>
                  <w:r w:rsidRPr="001B0D81">
                    <w:rPr>
                      <w:rFonts w:ascii="Times New Roman" w:hAnsi="Times New Roman"/>
                      <w:i/>
                      <w:iCs/>
                      <w:sz w:val="20"/>
                      <w:szCs w:val="20"/>
                    </w:rPr>
                    <w:t>, Э. Т. А. Гофман, В. Гюго, Ч. Диккенс, Г. Ибсен, А. Камю, Ф. Кафка, Г. Г. Маркес, П. Мериме, М. Метерлинк, Г. Мопассан, У. С. Моэм, Д. Оруэлл, Э. А. По, Э. М. Ремарк, Ф. Стендаль, Дж. Сэлинджер, О. Уайльд, Г. Флобер, Э. Хемингуэй, Б. Шоу, У. Эко.</w:t>
                  </w:r>
                  <w:proofErr w:type="gramEnd"/>
                  <w:r w:rsidRPr="001B0D81">
                    <w:rPr>
                      <w:rFonts w:ascii="Times New Roman" w:hAnsi="Times New Roman"/>
                      <w:sz w:val="20"/>
                      <w:szCs w:val="20"/>
                    </w:rPr>
                    <w:br/>
                    <w:t>      </w:t>
                  </w:r>
                  <w:r w:rsidRPr="001B0D81">
                    <w:rPr>
                      <w:rFonts w:ascii="Times New Roman" w:hAnsi="Times New Roman"/>
                      <w:i/>
                      <w:iCs/>
                      <w:sz w:val="20"/>
                      <w:szCs w:val="20"/>
                    </w:rPr>
                    <w:t>Произведения не менее трех авторов по выбору.</w:t>
                  </w:r>
                  <w:r w:rsidRPr="001B0D81">
                    <w:rPr>
                      <w:rFonts w:ascii="Times New Roman" w:hAnsi="Times New Roman"/>
                      <w:sz w:val="20"/>
                      <w:szCs w:val="20"/>
                    </w:rPr>
                    <w:br/>
                    <w:t>      </w:t>
                  </w:r>
                  <w:r w:rsidRPr="001B0D81">
                    <w:rPr>
                      <w:rFonts w:ascii="Times New Roman" w:hAnsi="Times New Roman"/>
                      <w:b/>
                      <w:bCs/>
                      <w:i/>
                      <w:iCs/>
                      <w:sz w:val="20"/>
                      <w:szCs w:val="20"/>
                    </w:rPr>
                    <w:t>Поэзия</w:t>
                  </w:r>
                  <w:r w:rsidRPr="001B0D81">
                    <w:rPr>
                      <w:rFonts w:ascii="Times New Roman" w:hAnsi="Times New Roman"/>
                      <w:sz w:val="20"/>
                      <w:szCs w:val="20"/>
                    </w:rPr>
                    <w:br/>
                    <w:t>      </w:t>
                  </w:r>
                  <w:r w:rsidRPr="001B0D81">
                    <w:rPr>
                      <w:rFonts w:ascii="Times New Roman" w:hAnsi="Times New Roman"/>
                      <w:i/>
                      <w:iCs/>
                      <w:sz w:val="20"/>
                      <w:szCs w:val="20"/>
                    </w:rPr>
                    <w:t>Г. Аполлинер, Д. Г. Байрон, У. Блейк, Ш. </w:t>
                  </w:r>
                  <w:proofErr w:type="spellStart"/>
                  <w:r w:rsidRPr="001B0D81">
                    <w:rPr>
                      <w:rFonts w:ascii="Times New Roman" w:hAnsi="Times New Roman"/>
                      <w:i/>
                      <w:iCs/>
                      <w:sz w:val="20"/>
                      <w:szCs w:val="20"/>
                    </w:rPr>
                    <w:t>Бодлер</w:t>
                  </w:r>
                  <w:proofErr w:type="spellEnd"/>
                  <w:r w:rsidRPr="001B0D81">
                    <w:rPr>
                      <w:rFonts w:ascii="Times New Roman" w:hAnsi="Times New Roman"/>
                      <w:i/>
                      <w:iCs/>
                      <w:sz w:val="20"/>
                      <w:szCs w:val="20"/>
                    </w:rPr>
                    <w:t>, П. Верлен, Э. Верхарн, Г. Гейне, А. Рембо, Р. М. Рильке, Т. С. Элиот.</w:t>
                  </w:r>
                  <w:r w:rsidRPr="001B0D81">
                    <w:rPr>
                      <w:rFonts w:ascii="Times New Roman" w:hAnsi="Times New Roman"/>
                      <w:sz w:val="20"/>
                      <w:szCs w:val="20"/>
                    </w:rPr>
                    <w:br/>
                    <w:t>      </w:t>
                  </w:r>
                  <w:r w:rsidRPr="001B0D81">
                    <w:rPr>
                      <w:rFonts w:ascii="Times New Roman" w:hAnsi="Times New Roman"/>
                      <w:i/>
                      <w:iCs/>
                      <w:sz w:val="20"/>
                      <w:szCs w:val="20"/>
                    </w:rPr>
                    <w:t>Стихотворения не менее двух авторов по выбору.</w:t>
                  </w:r>
                </w:p>
                <w:p w:rsidR="00D2526A" w:rsidRPr="001B0D81" w:rsidRDefault="00D2526A" w:rsidP="00E33721">
                  <w:pPr>
                    <w:spacing w:after="0" w:line="240" w:lineRule="auto"/>
                    <w:rPr>
                      <w:rFonts w:ascii="Times New Roman" w:hAnsi="Times New Roman"/>
                      <w:sz w:val="20"/>
                      <w:szCs w:val="20"/>
                    </w:rPr>
                  </w:pPr>
                  <w:r w:rsidRPr="001B0D81">
                    <w:rPr>
                      <w:rFonts w:ascii="Times New Roman" w:hAnsi="Times New Roman"/>
                      <w:sz w:val="20"/>
                      <w:szCs w:val="20"/>
                    </w:rPr>
                    <w:t>      В школе с родным (нерусским) языком обучения все крупные по объему произведения зарубежной литературы изучаются во фрагментах.</w:t>
                  </w:r>
                </w:p>
                <w:p w:rsidR="00D2526A" w:rsidRPr="001B0D81" w:rsidRDefault="000F4204" w:rsidP="00E33721">
                  <w:pPr>
                    <w:spacing w:after="0" w:line="240" w:lineRule="auto"/>
                    <w:rPr>
                      <w:rFonts w:ascii="Times New Roman" w:hAnsi="Times New Roman"/>
                      <w:sz w:val="20"/>
                      <w:szCs w:val="20"/>
                    </w:rPr>
                  </w:pPr>
                  <w:r w:rsidRPr="000F4204">
                    <w:rPr>
                      <w:rFonts w:ascii="Times New Roman" w:hAnsi="Times New Roman"/>
                      <w:sz w:val="20"/>
                      <w:szCs w:val="20"/>
                    </w:rPr>
                    <w:pict>
                      <v:rect id="_x0000_i1025" style="width:90pt;height:.75pt" o:hrpct="0" o:hrstd="t" o:hr="t" fillcolor="#8c8c8c" stroked="f">
                        <v:imagedata r:id="rId5" o:title=""/>
                      </v:rect>
                    </w:pict>
                  </w:r>
                </w:p>
                <w:p w:rsidR="00D2526A" w:rsidRPr="001B0D81" w:rsidRDefault="00D2526A" w:rsidP="00E33721">
                  <w:pPr>
                    <w:spacing w:after="0" w:line="240" w:lineRule="auto"/>
                    <w:rPr>
                      <w:rFonts w:ascii="Times New Roman" w:hAnsi="Times New Roman"/>
                      <w:sz w:val="20"/>
                      <w:szCs w:val="20"/>
                    </w:rPr>
                  </w:pPr>
                  <w:r w:rsidRPr="001B0D81">
                    <w:rPr>
                      <w:rFonts w:ascii="Times New Roman" w:hAnsi="Times New Roman"/>
                      <w:sz w:val="20"/>
                      <w:szCs w:val="20"/>
                    </w:rPr>
                    <w:t>     </w:t>
                  </w:r>
                  <w:bookmarkStart w:id="2" w:name="_ftn1"/>
                  <w:r w:rsidR="000F4204" w:rsidRPr="001B0D81">
                    <w:rPr>
                      <w:rFonts w:ascii="Times New Roman" w:hAnsi="Times New Roman"/>
                      <w:sz w:val="20"/>
                      <w:szCs w:val="20"/>
                    </w:rPr>
                    <w:fldChar w:fldCharType="begin"/>
                  </w:r>
                  <w:r w:rsidRPr="001B0D81">
                    <w:rPr>
                      <w:rFonts w:ascii="Times New Roman" w:hAnsi="Times New Roman"/>
                      <w:sz w:val="20"/>
                      <w:szCs w:val="20"/>
                    </w:rPr>
                    <w:instrText xml:space="preserve"> HYPERLINK "http://www.prosv.ru/ebooks/Marancman_Literat_10-11_Program/9.html" \l "_ftnref1" \o "" </w:instrText>
                  </w:r>
                  <w:r w:rsidR="000F4204" w:rsidRPr="001B0D81">
                    <w:rPr>
                      <w:rFonts w:ascii="Times New Roman" w:hAnsi="Times New Roman"/>
                      <w:sz w:val="20"/>
                      <w:szCs w:val="20"/>
                    </w:rPr>
                    <w:fldChar w:fldCharType="separate"/>
                  </w:r>
                  <w:proofErr w:type="gramStart"/>
                  <w:r w:rsidRPr="001B0D81">
                    <w:rPr>
                      <w:rFonts w:ascii="Times New Roman" w:hAnsi="Times New Roman"/>
                      <w:color w:val="0000FF"/>
                      <w:sz w:val="20"/>
                      <w:szCs w:val="20"/>
                      <w:u w:val="single"/>
                      <w:vertAlign w:val="superscript"/>
                    </w:rPr>
                    <w:t>1</w:t>
                  </w:r>
                  <w:r w:rsidR="000F4204" w:rsidRPr="001B0D81">
                    <w:rPr>
                      <w:rFonts w:ascii="Times New Roman" w:hAnsi="Times New Roman"/>
                      <w:sz w:val="20"/>
                      <w:szCs w:val="20"/>
                    </w:rPr>
                    <w:fldChar w:fldCharType="end"/>
                  </w:r>
                  <w:bookmarkEnd w:id="2"/>
                  <w:r w:rsidRPr="001B0D81">
                    <w:rPr>
                      <w:rFonts w:ascii="Times New Roman" w:hAnsi="Times New Roman"/>
                      <w:sz w:val="20"/>
                      <w:szCs w:val="20"/>
                    </w:rPr>
                    <w:t> Курсивом в тексте выделен материал, который подлежит изучению, но не включается в Требования к уровню подготовки выпускников.</w:t>
                  </w:r>
                  <w:r w:rsidRPr="001B0D81">
                    <w:rPr>
                      <w:rFonts w:ascii="Times New Roman" w:hAnsi="Times New Roman"/>
                      <w:sz w:val="20"/>
                      <w:szCs w:val="20"/>
                    </w:rPr>
                    <w:br/>
                    <w:t>     </w:t>
                  </w:r>
                  <w:bookmarkStart w:id="3" w:name="_ftn2"/>
                  <w:r w:rsidR="000F4204" w:rsidRPr="001B0D81">
                    <w:rPr>
                      <w:rFonts w:ascii="Times New Roman" w:hAnsi="Times New Roman"/>
                      <w:sz w:val="20"/>
                      <w:szCs w:val="20"/>
                    </w:rPr>
                    <w:fldChar w:fldCharType="begin"/>
                  </w:r>
                  <w:r w:rsidRPr="001B0D81">
                    <w:rPr>
                      <w:rFonts w:ascii="Times New Roman" w:hAnsi="Times New Roman"/>
                      <w:sz w:val="20"/>
                      <w:szCs w:val="20"/>
                    </w:rPr>
                    <w:instrText xml:space="preserve"> HYPERLINK "http://www.prosv.ru/ebooks/Marancman_Literat_10-11_Program/9.html" \l "_ftnref2" \o "" </w:instrText>
                  </w:r>
                  <w:r w:rsidR="000F4204" w:rsidRPr="001B0D81">
                    <w:rPr>
                      <w:rFonts w:ascii="Times New Roman" w:hAnsi="Times New Roman"/>
                      <w:sz w:val="20"/>
                      <w:szCs w:val="20"/>
                    </w:rPr>
                    <w:fldChar w:fldCharType="separate"/>
                  </w:r>
                  <w:r w:rsidRPr="001B0D81">
                    <w:rPr>
                      <w:rFonts w:ascii="Times New Roman" w:hAnsi="Times New Roman"/>
                      <w:color w:val="0000FF"/>
                      <w:sz w:val="20"/>
                      <w:szCs w:val="20"/>
                      <w:u w:val="single"/>
                      <w:vertAlign w:val="superscript"/>
                    </w:rPr>
                    <w:t>2</w:t>
                  </w:r>
                  <w:r w:rsidR="000F4204" w:rsidRPr="001B0D81">
                    <w:rPr>
                      <w:rFonts w:ascii="Times New Roman" w:hAnsi="Times New Roman"/>
                      <w:sz w:val="20"/>
                      <w:szCs w:val="20"/>
                    </w:rPr>
                    <w:fldChar w:fldCharType="end"/>
                  </w:r>
                  <w:bookmarkEnd w:id="3"/>
                  <w:r w:rsidRPr="001B0D81">
                    <w:rPr>
                      <w:rFonts w:ascii="Times New Roman" w:hAnsi="Times New Roman"/>
                      <w:sz w:val="20"/>
                      <w:szCs w:val="20"/>
                    </w:rPr>
                    <w:t> Предлагаемый список произведений является примерным и может варьироваться в разных субъектах Российской Федерации.</w:t>
                  </w:r>
                  <w:r w:rsidRPr="001B0D81">
                    <w:rPr>
                      <w:rFonts w:ascii="Times New Roman" w:hAnsi="Times New Roman"/>
                      <w:sz w:val="20"/>
                      <w:szCs w:val="20"/>
                    </w:rPr>
                    <w:br/>
                    <w:t>     </w:t>
                  </w:r>
                  <w:bookmarkStart w:id="4" w:name="_ftn3"/>
                  <w:r w:rsidR="000F4204" w:rsidRPr="001B0D81">
                    <w:rPr>
                      <w:rFonts w:ascii="Times New Roman" w:hAnsi="Times New Roman"/>
                      <w:sz w:val="20"/>
                      <w:szCs w:val="20"/>
                    </w:rPr>
                    <w:fldChar w:fldCharType="begin"/>
                  </w:r>
                  <w:r w:rsidRPr="001B0D81">
                    <w:rPr>
                      <w:rFonts w:ascii="Times New Roman" w:hAnsi="Times New Roman"/>
                      <w:sz w:val="20"/>
                      <w:szCs w:val="20"/>
                    </w:rPr>
                    <w:instrText xml:space="preserve"> HYPERLINK "http://www.prosv.ru/ebooks/Marancman_Literat_10-11_Program/9.html" \l "_ftnref3" \o "" </w:instrText>
                  </w:r>
                  <w:r w:rsidR="000F4204" w:rsidRPr="001B0D81">
                    <w:rPr>
                      <w:rFonts w:ascii="Times New Roman" w:hAnsi="Times New Roman"/>
                      <w:sz w:val="20"/>
                      <w:szCs w:val="20"/>
                    </w:rPr>
                    <w:fldChar w:fldCharType="separate"/>
                  </w:r>
                  <w:r w:rsidRPr="001B0D81">
                    <w:rPr>
                      <w:rFonts w:ascii="Times New Roman" w:hAnsi="Times New Roman"/>
                      <w:color w:val="0000FF"/>
                      <w:sz w:val="20"/>
                      <w:szCs w:val="20"/>
                      <w:u w:val="single"/>
                      <w:vertAlign w:val="superscript"/>
                    </w:rPr>
                    <w:t>3</w:t>
                  </w:r>
                  <w:r w:rsidR="000F4204" w:rsidRPr="001B0D81">
                    <w:rPr>
                      <w:rFonts w:ascii="Times New Roman" w:hAnsi="Times New Roman"/>
                      <w:sz w:val="20"/>
                      <w:szCs w:val="20"/>
                    </w:rPr>
                    <w:fldChar w:fldCharType="end"/>
                  </w:r>
                  <w:bookmarkEnd w:id="4"/>
                  <w:r w:rsidRPr="001B0D81">
                    <w:rPr>
                      <w:rFonts w:ascii="Times New Roman" w:hAnsi="Times New Roman"/>
                      <w:sz w:val="20"/>
                      <w:szCs w:val="20"/>
                    </w:rPr>
                    <w:t> Курсивом в тексте выделен материал, который подлежит изучению, но не включается в Требования к уровню подготовки выпускников.</w:t>
                  </w:r>
                  <w:r w:rsidRPr="001B0D81">
                    <w:rPr>
                      <w:rFonts w:ascii="Times New Roman" w:hAnsi="Times New Roman"/>
                      <w:sz w:val="20"/>
                      <w:szCs w:val="20"/>
                    </w:rPr>
                    <w:br/>
                    <w:t>     </w:t>
                  </w:r>
                  <w:bookmarkStart w:id="5" w:name="_ftn4"/>
                  <w:r w:rsidR="000F4204" w:rsidRPr="001B0D81">
                    <w:rPr>
                      <w:rFonts w:ascii="Times New Roman" w:hAnsi="Times New Roman"/>
                      <w:sz w:val="20"/>
                      <w:szCs w:val="20"/>
                    </w:rPr>
                    <w:fldChar w:fldCharType="begin"/>
                  </w:r>
                  <w:r w:rsidRPr="001B0D81">
                    <w:rPr>
                      <w:rFonts w:ascii="Times New Roman" w:hAnsi="Times New Roman"/>
                      <w:sz w:val="20"/>
                      <w:szCs w:val="20"/>
                    </w:rPr>
                    <w:instrText xml:space="preserve"> HYPERLINK "http://www.prosv.ru/ebooks/Marancman_Literat_10-11_Program/9.html" \l "_ftnref4" \o "" </w:instrText>
                  </w:r>
                  <w:r w:rsidR="000F4204" w:rsidRPr="001B0D81">
                    <w:rPr>
                      <w:rFonts w:ascii="Times New Roman" w:hAnsi="Times New Roman"/>
                      <w:sz w:val="20"/>
                      <w:szCs w:val="20"/>
                    </w:rPr>
                    <w:fldChar w:fldCharType="separate"/>
                  </w:r>
                  <w:r w:rsidRPr="001B0D81">
                    <w:rPr>
                      <w:rFonts w:ascii="Times New Roman" w:hAnsi="Times New Roman"/>
                      <w:color w:val="0000FF"/>
                      <w:sz w:val="20"/>
                      <w:szCs w:val="20"/>
                      <w:u w:val="single"/>
                      <w:vertAlign w:val="superscript"/>
                    </w:rPr>
                    <w:t>4</w:t>
                  </w:r>
                  <w:r w:rsidR="000F4204" w:rsidRPr="001B0D81">
                    <w:rPr>
                      <w:rFonts w:ascii="Times New Roman" w:hAnsi="Times New Roman"/>
                      <w:sz w:val="20"/>
                      <w:szCs w:val="20"/>
                    </w:rPr>
                    <w:fldChar w:fldCharType="end"/>
                  </w:r>
                  <w:bookmarkEnd w:id="5"/>
                  <w:r w:rsidRPr="001B0D81">
                    <w:rPr>
                      <w:rFonts w:ascii="Times New Roman" w:hAnsi="Times New Roman"/>
                      <w:sz w:val="20"/>
                      <w:szCs w:val="20"/>
                    </w:rPr>
                    <w:t> Предлагаемый список произведений является примерным и может варьироваться в</w:t>
                  </w:r>
                  <w:proofErr w:type="gramEnd"/>
                  <w:r w:rsidRPr="001B0D81">
                    <w:rPr>
                      <w:rFonts w:ascii="Times New Roman" w:hAnsi="Times New Roman"/>
                      <w:sz w:val="20"/>
                      <w:szCs w:val="20"/>
                    </w:rPr>
                    <w:t xml:space="preserve"> разных </w:t>
                  </w:r>
                  <w:proofErr w:type="gramStart"/>
                  <w:r w:rsidRPr="001B0D81">
                    <w:rPr>
                      <w:rFonts w:ascii="Times New Roman" w:hAnsi="Times New Roman"/>
                      <w:sz w:val="20"/>
                      <w:szCs w:val="20"/>
                    </w:rPr>
                    <w:t>субъектах</w:t>
                  </w:r>
                  <w:proofErr w:type="gramEnd"/>
                  <w:r w:rsidRPr="001B0D81">
                    <w:rPr>
                      <w:rFonts w:ascii="Times New Roman" w:hAnsi="Times New Roman"/>
                      <w:sz w:val="20"/>
                      <w:szCs w:val="20"/>
                    </w:rPr>
                    <w:t xml:space="preserve"> Российской Федерации</w:t>
                  </w:r>
                </w:p>
              </w:tc>
            </w:tr>
            <w:tr w:rsidR="001B0D81" w:rsidRPr="001B0D81" w:rsidTr="00E33721">
              <w:trPr>
                <w:tblCellSpacing w:w="15" w:type="dxa"/>
                <w:jc w:val="center"/>
              </w:trPr>
              <w:tc>
                <w:tcPr>
                  <w:tcW w:w="4971" w:type="pct"/>
                  <w:tcBorders>
                    <w:top w:val="nil"/>
                    <w:left w:val="nil"/>
                    <w:bottom w:val="nil"/>
                    <w:right w:val="nil"/>
                  </w:tcBorders>
                  <w:vAlign w:val="center"/>
                </w:tcPr>
                <w:p w:rsidR="001B0D81" w:rsidRPr="001B0D81" w:rsidRDefault="001B0D81" w:rsidP="00E33721">
                  <w:pPr>
                    <w:spacing w:after="0" w:line="240" w:lineRule="auto"/>
                    <w:rPr>
                      <w:rFonts w:ascii="Times New Roman" w:hAnsi="Times New Roman"/>
                      <w:b/>
                      <w:bCs/>
                      <w:sz w:val="20"/>
                      <w:szCs w:val="20"/>
                    </w:rPr>
                  </w:pPr>
                </w:p>
              </w:tc>
            </w:tr>
          </w:tbl>
          <w:p w:rsidR="00D2526A" w:rsidRPr="001B0D81" w:rsidRDefault="00D2526A" w:rsidP="00E33721">
            <w:pPr>
              <w:spacing w:after="0" w:line="240" w:lineRule="auto"/>
              <w:rPr>
                <w:rFonts w:ascii="Times New Roman" w:hAnsi="Times New Roman"/>
                <w:sz w:val="20"/>
                <w:szCs w:val="20"/>
              </w:rPr>
            </w:pPr>
          </w:p>
        </w:tc>
      </w:tr>
    </w:tbl>
    <w:p w:rsidR="00E33721" w:rsidRPr="001B0D81" w:rsidRDefault="00E33721" w:rsidP="00E33721">
      <w:pPr>
        <w:spacing w:after="0" w:line="240" w:lineRule="auto"/>
        <w:jc w:val="both"/>
        <w:rPr>
          <w:rFonts w:ascii="Times New Roman" w:hAnsi="Times New Roman" w:cs="Times New Roman"/>
          <w:sz w:val="20"/>
          <w:szCs w:val="20"/>
        </w:rPr>
      </w:pPr>
      <w:r w:rsidRPr="001B0D81">
        <w:rPr>
          <w:rFonts w:ascii="Times New Roman" w:hAnsi="Times New Roman" w:cs="Times New Roman"/>
          <w:sz w:val="20"/>
          <w:szCs w:val="20"/>
        </w:rPr>
        <w:lastRenderedPageBreak/>
        <w:t xml:space="preserve">1. Программы  по литературе для общеобразовательных учреждений  для 5-11 классов В.Я.Коровина, В.П. Журавлёв, В.И.Коровин, </w:t>
      </w:r>
      <w:proofErr w:type="spellStart"/>
      <w:r w:rsidRPr="001B0D81">
        <w:rPr>
          <w:rFonts w:ascii="Times New Roman" w:hAnsi="Times New Roman" w:cs="Times New Roman"/>
          <w:sz w:val="20"/>
          <w:szCs w:val="20"/>
        </w:rPr>
        <w:t>И.С.Збарский</w:t>
      </w:r>
      <w:proofErr w:type="spellEnd"/>
      <w:r w:rsidRPr="001B0D81">
        <w:rPr>
          <w:rFonts w:ascii="Times New Roman" w:hAnsi="Times New Roman" w:cs="Times New Roman"/>
          <w:sz w:val="20"/>
          <w:szCs w:val="20"/>
        </w:rPr>
        <w:t xml:space="preserve">, </w:t>
      </w:r>
      <w:proofErr w:type="spellStart"/>
      <w:r w:rsidRPr="001B0D81">
        <w:rPr>
          <w:rFonts w:ascii="Times New Roman" w:hAnsi="Times New Roman" w:cs="Times New Roman"/>
          <w:sz w:val="20"/>
          <w:szCs w:val="20"/>
        </w:rPr>
        <w:t>В.П.Полухина</w:t>
      </w:r>
      <w:proofErr w:type="spellEnd"/>
      <w:r w:rsidRPr="001B0D81">
        <w:rPr>
          <w:rFonts w:ascii="Times New Roman" w:hAnsi="Times New Roman" w:cs="Times New Roman"/>
          <w:sz w:val="20"/>
          <w:szCs w:val="20"/>
        </w:rPr>
        <w:t>; под ред. В.Я.Коровиной. - М.</w:t>
      </w:r>
      <w:proofErr w:type="gramStart"/>
      <w:r w:rsidRPr="001B0D81">
        <w:rPr>
          <w:rFonts w:ascii="Times New Roman" w:hAnsi="Times New Roman" w:cs="Times New Roman"/>
          <w:sz w:val="20"/>
          <w:szCs w:val="20"/>
        </w:rPr>
        <w:t xml:space="preserve"> :</w:t>
      </w:r>
      <w:proofErr w:type="gramEnd"/>
      <w:r w:rsidRPr="001B0D81">
        <w:rPr>
          <w:rFonts w:ascii="Times New Roman" w:hAnsi="Times New Roman" w:cs="Times New Roman"/>
          <w:sz w:val="20"/>
          <w:szCs w:val="20"/>
        </w:rPr>
        <w:t xml:space="preserve"> Просвещение, 2008.</w:t>
      </w:r>
    </w:p>
    <w:p w:rsidR="00E33721" w:rsidRPr="001B0D81" w:rsidRDefault="001B0D8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2.</w:t>
      </w:r>
      <w:r w:rsidR="00E33721" w:rsidRPr="001B0D81">
        <w:rPr>
          <w:rFonts w:ascii="Times New Roman" w:hAnsi="Times New Roman" w:cs="Times New Roman"/>
          <w:sz w:val="20"/>
          <w:szCs w:val="20"/>
        </w:rPr>
        <w:t xml:space="preserve"> Русская литература XX века</w:t>
      </w:r>
      <w:proofErr w:type="gramStart"/>
      <w:r w:rsidR="00E33721" w:rsidRPr="001B0D81">
        <w:rPr>
          <w:rFonts w:ascii="Times New Roman" w:hAnsi="Times New Roman" w:cs="Times New Roman"/>
          <w:sz w:val="20"/>
          <w:szCs w:val="20"/>
        </w:rPr>
        <w:t xml:space="preserve">: : </w:t>
      </w:r>
      <w:proofErr w:type="gramEnd"/>
      <w:r w:rsidR="00E33721" w:rsidRPr="001B0D81">
        <w:rPr>
          <w:rFonts w:ascii="Times New Roman" w:hAnsi="Times New Roman" w:cs="Times New Roman"/>
          <w:sz w:val="20"/>
          <w:szCs w:val="20"/>
        </w:rPr>
        <w:t>Учеб.: в 2-х ч. - / Под ред. Журавлёва В.П. - М.: Просвещение, 2009</w:t>
      </w:r>
    </w:p>
    <w:p w:rsidR="00E33721" w:rsidRPr="001B0D81" w:rsidRDefault="001B0D8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3.</w:t>
      </w:r>
      <w:r w:rsidR="00E33721" w:rsidRPr="001B0D81">
        <w:rPr>
          <w:rFonts w:ascii="Times New Roman" w:hAnsi="Times New Roman" w:cs="Times New Roman"/>
          <w:sz w:val="20"/>
          <w:szCs w:val="20"/>
        </w:rPr>
        <w:t xml:space="preserve"> Русская литература XX века: 11 </w:t>
      </w:r>
      <w:proofErr w:type="spellStart"/>
      <w:r w:rsidR="00E33721" w:rsidRPr="001B0D81">
        <w:rPr>
          <w:rFonts w:ascii="Times New Roman" w:hAnsi="Times New Roman" w:cs="Times New Roman"/>
          <w:sz w:val="20"/>
          <w:szCs w:val="20"/>
        </w:rPr>
        <w:t>кл</w:t>
      </w:r>
      <w:proofErr w:type="spellEnd"/>
      <w:r w:rsidR="00E33721" w:rsidRPr="001B0D81">
        <w:rPr>
          <w:rFonts w:ascii="Times New Roman" w:hAnsi="Times New Roman" w:cs="Times New Roman"/>
          <w:sz w:val="20"/>
          <w:szCs w:val="20"/>
        </w:rPr>
        <w:t>. : Практикум</w:t>
      </w:r>
      <w:proofErr w:type="gramStart"/>
      <w:r w:rsidR="00E33721" w:rsidRPr="001B0D81">
        <w:rPr>
          <w:rFonts w:ascii="Times New Roman" w:hAnsi="Times New Roman" w:cs="Times New Roman"/>
          <w:sz w:val="20"/>
          <w:szCs w:val="20"/>
        </w:rPr>
        <w:t xml:space="preserve"> / П</w:t>
      </w:r>
      <w:proofErr w:type="gramEnd"/>
      <w:r w:rsidR="00E33721" w:rsidRPr="001B0D81">
        <w:rPr>
          <w:rFonts w:ascii="Times New Roman" w:hAnsi="Times New Roman" w:cs="Times New Roman"/>
          <w:sz w:val="20"/>
          <w:szCs w:val="20"/>
        </w:rPr>
        <w:t xml:space="preserve">од ред. В.П.Журавлёва. - </w:t>
      </w:r>
      <w:proofErr w:type="spellStart"/>
      <w:r w:rsidR="00E33721" w:rsidRPr="001B0D81">
        <w:rPr>
          <w:rFonts w:ascii="Times New Roman" w:hAnsi="Times New Roman" w:cs="Times New Roman"/>
          <w:sz w:val="20"/>
          <w:szCs w:val="20"/>
        </w:rPr>
        <w:t>М.</w:t>
      </w:r>
      <w:r w:rsidRPr="001B0D81">
        <w:rPr>
          <w:rFonts w:ascii="Times New Roman" w:hAnsi="Times New Roman" w:cs="Times New Roman"/>
          <w:sz w:val="20"/>
          <w:szCs w:val="20"/>
        </w:rPr>
        <w:t>:</w:t>
      </w:r>
      <w:r w:rsidR="00E33721" w:rsidRPr="001B0D81">
        <w:rPr>
          <w:rFonts w:ascii="Times New Roman" w:hAnsi="Times New Roman" w:cs="Times New Roman"/>
          <w:sz w:val="20"/>
          <w:szCs w:val="20"/>
        </w:rPr>
        <w:t>Просвещение</w:t>
      </w:r>
      <w:proofErr w:type="spellEnd"/>
      <w:r w:rsidR="00E33721" w:rsidRPr="001B0D81">
        <w:rPr>
          <w:rFonts w:ascii="Times New Roman" w:hAnsi="Times New Roman" w:cs="Times New Roman"/>
          <w:sz w:val="20"/>
          <w:szCs w:val="20"/>
        </w:rPr>
        <w:t>, 2007</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4. Н.В.Егорова, И.В.Золотарёва Поурочные разработки по литературе» 11 класс, М.: ВАКО, 20</w:t>
      </w:r>
      <w:r w:rsidR="001B0D81" w:rsidRPr="001B0D81">
        <w:rPr>
          <w:rFonts w:ascii="Times New Roman" w:hAnsi="Times New Roman" w:cs="Times New Roman"/>
          <w:sz w:val="20"/>
          <w:szCs w:val="20"/>
        </w:rPr>
        <w:t>1</w:t>
      </w:r>
      <w:r w:rsidRPr="001B0D81">
        <w:rPr>
          <w:rFonts w:ascii="Times New Roman" w:hAnsi="Times New Roman" w:cs="Times New Roman"/>
          <w:sz w:val="20"/>
          <w:szCs w:val="20"/>
        </w:rPr>
        <w:t>0.</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 xml:space="preserve">5. </w:t>
      </w:r>
      <w:proofErr w:type="spellStart"/>
      <w:r w:rsidRPr="001B0D81">
        <w:rPr>
          <w:rFonts w:ascii="Times New Roman" w:hAnsi="Times New Roman" w:cs="Times New Roman"/>
          <w:sz w:val="20"/>
          <w:szCs w:val="20"/>
        </w:rPr>
        <w:t>Тралкова</w:t>
      </w:r>
      <w:proofErr w:type="spellEnd"/>
      <w:r w:rsidRPr="001B0D81">
        <w:rPr>
          <w:rFonts w:ascii="Times New Roman" w:hAnsi="Times New Roman" w:cs="Times New Roman"/>
          <w:sz w:val="20"/>
          <w:szCs w:val="20"/>
        </w:rPr>
        <w:t xml:space="preserve"> Н.Б. Литература : учеб</w:t>
      </w:r>
      <w:proofErr w:type="gramStart"/>
      <w:r w:rsidRPr="001B0D81">
        <w:rPr>
          <w:rFonts w:ascii="Times New Roman" w:hAnsi="Times New Roman" w:cs="Times New Roman"/>
          <w:sz w:val="20"/>
          <w:szCs w:val="20"/>
        </w:rPr>
        <w:t>.</w:t>
      </w:r>
      <w:proofErr w:type="gramEnd"/>
      <w:r w:rsidRPr="001B0D81">
        <w:rPr>
          <w:rFonts w:ascii="Times New Roman" w:hAnsi="Times New Roman" w:cs="Times New Roman"/>
          <w:sz w:val="20"/>
          <w:szCs w:val="20"/>
        </w:rPr>
        <w:t xml:space="preserve"> </w:t>
      </w:r>
      <w:proofErr w:type="gramStart"/>
      <w:r w:rsidRPr="001B0D81">
        <w:rPr>
          <w:rFonts w:ascii="Times New Roman" w:hAnsi="Times New Roman" w:cs="Times New Roman"/>
          <w:sz w:val="20"/>
          <w:szCs w:val="20"/>
        </w:rPr>
        <w:t>п</w:t>
      </w:r>
      <w:proofErr w:type="gramEnd"/>
      <w:r w:rsidRPr="001B0D81">
        <w:rPr>
          <w:rFonts w:ascii="Times New Roman" w:hAnsi="Times New Roman" w:cs="Times New Roman"/>
          <w:sz w:val="20"/>
          <w:szCs w:val="20"/>
        </w:rPr>
        <w:t xml:space="preserve">особие / </w:t>
      </w:r>
      <w:proofErr w:type="spellStart"/>
      <w:r w:rsidRPr="001B0D81">
        <w:rPr>
          <w:rFonts w:ascii="Times New Roman" w:hAnsi="Times New Roman" w:cs="Times New Roman"/>
          <w:sz w:val="20"/>
          <w:szCs w:val="20"/>
        </w:rPr>
        <w:t>Н.Б.Тралкова</w:t>
      </w:r>
      <w:proofErr w:type="spellEnd"/>
      <w:r w:rsidRPr="001B0D81">
        <w:rPr>
          <w:rFonts w:ascii="Times New Roman" w:hAnsi="Times New Roman" w:cs="Times New Roman"/>
          <w:sz w:val="20"/>
          <w:szCs w:val="20"/>
        </w:rPr>
        <w:t>. - М.: Дрофа, 2011.- Готовимся  к  ЕГЭ.</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 xml:space="preserve">6. Мальцев Ю. В. Иван Бунин. — М., 1994. </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7. Афанасьев В. Н.   Александр   Иванович   Куприн. — М., 1972.</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8. Смирнова Л. А. Леонид Андреев. — М., 1986.</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9. Долгополов К. Алек</w:t>
      </w:r>
      <w:r w:rsidR="001B0D81" w:rsidRPr="001B0D81">
        <w:rPr>
          <w:rFonts w:ascii="Times New Roman" w:hAnsi="Times New Roman" w:cs="Times New Roman"/>
          <w:sz w:val="20"/>
          <w:szCs w:val="20"/>
        </w:rPr>
        <w:t>сандр Блок: Личность и творчест</w:t>
      </w:r>
      <w:r w:rsidRPr="001B0D81">
        <w:rPr>
          <w:rFonts w:ascii="Times New Roman" w:hAnsi="Times New Roman" w:cs="Times New Roman"/>
          <w:sz w:val="20"/>
          <w:szCs w:val="20"/>
        </w:rPr>
        <w:t>во — 2-е изд. — Л., 1980.</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1</w:t>
      </w:r>
      <w:r w:rsidR="001B0D81" w:rsidRPr="001B0D81">
        <w:rPr>
          <w:rFonts w:ascii="Times New Roman" w:hAnsi="Times New Roman" w:cs="Times New Roman"/>
          <w:sz w:val="20"/>
          <w:szCs w:val="20"/>
        </w:rPr>
        <w:t>0</w:t>
      </w:r>
      <w:r w:rsidRPr="001B0D81">
        <w:rPr>
          <w:rFonts w:ascii="Times New Roman" w:hAnsi="Times New Roman" w:cs="Times New Roman"/>
          <w:sz w:val="20"/>
          <w:szCs w:val="20"/>
        </w:rPr>
        <w:t xml:space="preserve">. </w:t>
      </w:r>
      <w:proofErr w:type="spellStart"/>
      <w:r w:rsidRPr="001B0D81">
        <w:rPr>
          <w:rFonts w:ascii="Times New Roman" w:hAnsi="Times New Roman" w:cs="Times New Roman"/>
          <w:sz w:val="20"/>
          <w:szCs w:val="20"/>
        </w:rPr>
        <w:t>Жирмунский</w:t>
      </w:r>
      <w:proofErr w:type="spellEnd"/>
      <w:r w:rsidRPr="001B0D81">
        <w:rPr>
          <w:rFonts w:ascii="Times New Roman" w:hAnsi="Times New Roman" w:cs="Times New Roman"/>
          <w:sz w:val="20"/>
          <w:szCs w:val="20"/>
        </w:rPr>
        <w:t xml:space="preserve"> В. М. </w:t>
      </w:r>
      <w:r w:rsidR="001B0D81" w:rsidRPr="001B0D81">
        <w:rPr>
          <w:rFonts w:ascii="Times New Roman" w:hAnsi="Times New Roman" w:cs="Times New Roman"/>
          <w:sz w:val="20"/>
          <w:szCs w:val="20"/>
        </w:rPr>
        <w:t xml:space="preserve">Поэзия Александра Блока. </w:t>
      </w:r>
      <w:proofErr w:type="gramStart"/>
      <w:r w:rsidR="001B0D81" w:rsidRPr="001B0D81">
        <w:rPr>
          <w:rFonts w:ascii="Times New Roman" w:hAnsi="Times New Roman" w:cs="Times New Roman"/>
          <w:sz w:val="20"/>
          <w:szCs w:val="20"/>
        </w:rPr>
        <w:t>Преодо</w:t>
      </w:r>
      <w:r w:rsidRPr="001B0D81">
        <w:rPr>
          <w:rFonts w:ascii="Times New Roman" w:hAnsi="Times New Roman" w:cs="Times New Roman"/>
          <w:sz w:val="20"/>
          <w:szCs w:val="20"/>
        </w:rPr>
        <w:t>левшие</w:t>
      </w:r>
      <w:proofErr w:type="gramEnd"/>
      <w:r w:rsidRPr="001B0D81">
        <w:rPr>
          <w:rFonts w:ascii="Times New Roman" w:hAnsi="Times New Roman" w:cs="Times New Roman"/>
          <w:sz w:val="20"/>
          <w:szCs w:val="20"/>
        </w:rPr>
        <w:t xml:space="preserve"> символизм. — М., 1998.</w:t>
      </w:r>
    </w:p>
    <w:p w:rsidR="00E33721" w:rsidRPr="001B0D81" w:rsidRDefault="001B0D8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11.</w:t>
      </w:r>
      <w:r w:rsidR="00E33721" w:rsidRPr="001B0D81">
        <w:rPr>
          <w:rFonts w:ascii="Times New Roman" w:hAnsi="Times New Roman" w:cs="Times New Roman"/>
          <w:sz w:val="20"/>
          <w:szCs w:val="20"/>
        </w:rPr>
        <w:t xml:space="preserve"> Захаров</w:t>
      </w:r>
      <w:proofErr w:type="gramStart"/>
      <w:r w:rsidR="00E33721" w:rsidRPr="001B0D81">
        <w:rPr>
          <w:rFonts w:ascii="Times New Roman" w:hAnsi="Times New Roman" w:cs="Times New Roman"/>
          <w:sz w:val="20"/>
          <w:szCs w:val="20"/>
        </w:rPr>
        <w:t xml:space="preserve"> А</w:t>
      </w:r>
      <w:proofErr w:type="gramEnd"/>
      <w:r w:rsidR="00E33721" w:rsidRPr="001B0D81">
        <w:rPr>
          <w:rFonts w:ascii="Times New Roman" w:hAnsi="Times New Roman" w:cs="Times New Roman"/>
          <w:sz w:val="20"/>
          <w:szCs w:val="20"/>
        </w:rPr>
        <w:t xml:space="preserve"> Н  Поэтика С. Есенина. — М., 1995.</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12. Карпов А. С. Маяковский-лирик: книга для учителя.— М., 1988.</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 xml:space="preserve">13. </w:t>
      </w:r>
      <w:proofErr w:type="spellStart"/>
      <w:r w:rsidRPr="001B0D81">
        <w:rPr>
          <w:rFonts w:ascii="Times New Roman" w:hAnsi="Times New Roman" w:cs="Times New Roman"/>
          <w:sz w:val="20"/>
          <w:szCs w:val="20"/>
        </w:rPr>
        <w:t>Петелин</w:t>
      </w:r>
      <w:proofErr w:type="spellEnd"/>
      <w:r w:rsidRPr="001B0D81">
        <w:rPr>
          <w:rFonts w:ascii="Times New Roman" w:hAnsi="Times New Roman" w:cs="Times New Roman"/>
          <w:sz w:val="20"/>
          <w:szCs w:val="20"/>
        </w:rPr>
        <w:t xml:space="preserve"> В. В. Михаил Булгаков. — М., 1989.</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14. Васильев В. Андрей Платонов: Очерк жизни и творчества — 2-е изд. — М., 19</w:t>
      </w:r>
      <w:r w:rsidR="001B0D81" w:rsidRPr="001B0D81">
        <w:rPr>
          <w:rFonts w:ascii="Times New Roman" w:hAnsi="Times New Roman" w:cs="Times New Roman"/>
          <w:sz w:val="20"/>
          <w:szCs w:val="20"/>
        </w:rPr>
        <w:t>9</w:t>
      </w:r>
      <w:r w:rsidRPr="001B0D81">
        <w:rPr>
          <w:rFonts w:ascii="Times New Roman" w:hAnsi="Times New Roman" w:cs="Times New Roman"/>
          <w:sz w:val="20"/>
          <w:szCs w:val="20"/>
        </w:rPr>
        <w:t>0.</w:t>
      </w:r>
    </w:p>
    <w:p w:rsidR="00E33721" w:rsidRPr="001B0D81" w:rsidRDefault="001B0D8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15.</w:t>
      </w:r>
      <w:r w:rsidR="00E33721" w:rsidRPr="001B0D81">
        <w:rPr>
          <w:rFonts w:ascii="Times New Roman" w:hAnsi="Times New Roman" w:cs="Times New Roman"/>
          <w:sz w:val="20"/>
          <w:szCs w:val="20"/>
        </w:rPr>
        <w:t xml:space="preserve"> </w:t>
      </w:r>
      <w:proofErr w:type="gramStart"/>
      <w:r w:rsidR="00E33721" w:rsidRPr="001B0D81">
        <w:rPr>
          <w:rFonts w:ascii="Times New Roman" w:hAnsi="Times New Roman" w:cs="Times New Roman"/>
          <w:sz w:val="20"/>
          <w:szCs w:val="20"/>
        </w:rPr>
        <w:t>Павловский</w:t>
      </w:r>
      <w:proofErr w:type="gramEnd"/>
      <w:r w:rsidR="00E33721" w:rsidRPr="001B0D81">
        <w:rPr>
          <w:rFonts w:ascii="Times New Roman" w:hAnsi="Times New Roman" w:cs="Times New Roman"/>
          <w:sz w:val="20"/>
          <w:szCs w:val="20"/>
        </w:rPr>
        <w:t xml:space="preserve"> А. Анна Ахматова: жизнь и творчество.— М., 1991.</w:t>
      </w:r>
    </w:p>
    <w:p w:rsidR="00E33721" w:rsidRPr="001B0D81" w:rsidRDefault="001B0D8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16.</w:t>
      </w:r>
      <w:r w:rsidR="00E33721" w:rsidRPr="001B0D81">
        <w:rPr>
          <w:rFonts w:ascii="Times New Roman" w:hAnsi="Times New Roman" w:cs="Times New Roman"/>
          <w:sz w:val="20"/>
          <w:szCs w:val="20"/>
        </w:rPr>
        <w:t xml:space="preserve"> </w:t>
      </w:r>
      <w:proofErr w:type="spellStart"/>
      <w:r w:rsidR="00E33721" w:rsidRPr="001B0D81">
        <w:rPr>
          <w:rFonts w:ascii="Times New Roman" w:hAnsi="Times New Roman" w:cs="Times New Roman"/>
          <w:sz w:val="20"/>
          <w:szCs w:val="20"/>
        </w:rPr>
        <w:t>Тименчик</w:t>
      </w:r>
      <w:proofErr w:type="spellEnd"/>
      <w:r w:rsidR="00E33721" w:rsidRPr="001B0D81">
        <w:rPr>
          <w:rFonts w:ascii="Times New Roman" w:hAnsi="Times New Roman" w:cs="Times New Roman"/>
          <w:sz w:val="20"/>
          <w:szCs w:val="20"/>
        </w:rPr>
        <w:t xml:space="preserve"> Роман. Анна Ахматова в 1960-е годы. — М. — </w:t>
      </w:r>
      <w:proofErr w:type="spellStart"/>
      <w:r w:rsidR="00E33721" w:rsidRPr="001B0D81">
        <w:rPr>
          <w:rFonts w:ascii="Times New Roman" w:hAnsi="Times New Roman" w:cs="Times New Roman"/>
          <w:sz w:val="20"/>
          <w:szCs w:val="20"/>
        </w:rPr>
        <w:t>Toronto</w:t>
      </w:r>
      <w:proofErr w:type="spellEnd"/>
      <w:r w:rsidR="00E33721" w:rsidRPr="001B0D81">
        <w:rPr>
          <w:rFonts w:ascii="Times New Roman" w:hAnsi="Times New Roman" w:cs="Times New Roman"/>
          <w:sz w:val="20"/>
          <w:szCs w:val="20"/>
        </w:rPr>
        <w:t>, 2005.</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17. Карпов А. С. Осип Мандельштам: Жизнь и судьба. — М., 1998.</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18. Хватов А. Художественный мир Шолохова. — 3-е изд. — М., 1978.</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 xml:space="preserve">19. </w:t>
      </w:r>
      <w:proofErr w:type="spellStart"/>
      <w:r w:rsidRPr="001B0D81">
        <w:rPr>
          <w:rFonts w:ascii="Times New Roman" w:hAnsi="Times New Roman" w:cs="Times New Roman"/>
          <w:sz w:val="20"/>
          <w:szCs w:val="20"/>
        </w:rPr>
        <w:t>Гура</w:t>
      </w:r>
      <w:proofErr w:type="spellEnd"/>
      <w:r w:rsidRPr="001B0D81">
        <w:rPr>
          <w:rFonts w:ascii="Times New Roman" w:hAnsi="Times New Roman" w:cs="Times New Roman"/>
          <w:sz w:val="20"/>
          <w:szCs w:val="20"/>
        </w:rPr>
        <w:t xml:space="preserve"> В. В. Как создавался «Тихий Дон». Творческая исто</w:t>
      </w:r>
      <w:r w:rsidRPr="001B0D81">
        <w:rPr>
          <w:rFonts w:ascii="Times New Roman" w:hAnsi="Times New Roman" w:cs="Times New Roman"/>
          <w:sz w:val="20"/>
          <w:szCs w:val="20"/>
        </w:rPr>
        <w:softHyphen/>
        <w:t>рия романа М. Шолохова. — 2-е изд. — М., 1989.</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20. Гришунин А. Л. Творчество Твардовского. — М., 1998.</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21. Пастернак Е. Борис Пастернак: Биография. — М., 1997.</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 xml:space="preserve">22. </w:t>
      </w:r>
      <w:proofErr w:type="spellStart"/>
      <w:r w:rsidRPr="001B0D81">
        <w:rPr>
          <w:rFonts w:ascii="Times New Roman" w:hAnsi="Times New Roman" w:cs="Times New Roman"/>
          <w:sz w:val="20"/>
          <w:szCs w:val="20"/>
        </w:rPr>
        <w:t>Чалмаев</w:t>
      </w:r>
      <w:proofErr w:type="spellEnd"/>
      <w:r w:rsidRPr="001B0D81">
        <w:rPr>
          <w:rFonts w:ascii="Times New Roman" w:hAnsi="Times New Roman" w:cs="Times New Roman"/>
          <w:sz w:val="20"/>
          <w:szCs w:val="20"/>
        </w:rPr>
        <w:t xml:space="preserve"> В. Александр Солженицын. Жизнь и творчест</w:t>
      </w:r>
      <w:r w:rsidRPr="001B0D81">
        <w:rPr>
          <w:rFonts w:ascii="Times New Roman" w:hAnsi="Times New Roman" w:cs="Times New Roman"/>
          <w:sz w:val="20"/>
          <w:szCs w:val="20"/>
        </w:rPr>
        <w:softHyphen/>
        <w:t>во. — М., 1994.</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23. Яновский Н. Виктор Астафьев: Очерк творчества. — М., 1982.</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 xml:space="preserve">24. </w:t>
      </w:r>
      <w:proofErr w:type="spellStart"/>
      <w:r w:rsidRPr="001B0D81">
        <w:rPr>
          <w:rFonts w:ascii="Times New Roman" w:hAnsi="Times New Roman" w:cs="Times New Roman"/>
          <w:sz w:val="20"/>
          <w:szCs w:val="20"/>
        </w:rPr>
        <w:t>Котен</w:t>
      </w:r>
      <w:proofErr w:type="spellEnd"/>
      <w:r w:rsidRPr="001B0D81">
        <w:rPr>
          <w:rFonts w:ascii="Times New Roman" w:hAnsi="Times New Roman" w:cs="Times New Roman"/>
          <w:sz w:val="20"/>
          <w:szCs w:val="20"/>
        </w:rPr>
        <w:t xml:space="preserve"> ко Н. Валентин Распутин. — М., 1988. </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25. Рассадин С. Булат Окуджава. — М., 1999.</w:t>
      </w:r>
    </w:p>
    <w:p w:rsidR="00E33721" w:rsidRPr="001B0D81" w:rsidRDefault="00E33721" w:rsidP="00E33721">
      <w:pPr>
        <w:spacing w:after="0" w:line="240" w:lineRule="auto"/>
        <w:rPr>
          <w:rFonts w:ascii="Times New Roman" w:hAnsi="Times New Roman" w:cs="Times New Roman"/>
          <w:sz w:val="20"/>
          <w:szCs w:val="20"/>
        </w:rPr>
      </w:pPr>
      <w:r w:rsidRPr="001B0D81">
        <w:rPr>
          <w:rFonts w:ascii="Times New Roman" w:hAnsi="Times New Roman" w:cs="Times New Roman"/>
          <w:sz w:val="20"/>
          <w:szCs w:val="20"/>
        </w:rPr>
        <w:t>26. Иванова Н. Проза Юрия Трифонова. — М., 1984.</w:t>
      </w:r>
    </w:p>
    <w:sectPr w:rsidR="00E33721" w:rsidRPr="001B0D81" w:rsidSect="00E33721">
      <w:pgSz w:w="11906" w:h="16838"/>
      <w:pgMar w:top="284"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A39A1"/>
    <w:multiLevelType w:val="hybridMultilevel"/>
    <w:tmpl w:val="3CAC2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1875A0"/>
    <w:multiLevelType w:val="hybridMultilevel"/>
    <w:tmpl w:val="732CC332"/>
    <w:lvl w:ilvl="0" w:tplc="04190001">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A2541A"/>
    <w:rsid w:val="00050BA5"/>
    <w:rsid w:val="00080F2A"/>
    <w:rsid w:val="000F4204"/>
    <w:rsid w:val="001746BA"/>
    <w:rsid w:val="001B0D81"/>
    <w:rsid w:val="003C1875"/>
    <w:rsid w:val="0047084A"/>
    <w:rsid w:val="007917C4"/>
    <w:rsid w:val="007C61D7"/>
    <w:rsid w:val="00A2541A"/>
    <w:rsid w:val="00A53B8B"/>
    <w:rsid w:val="00C31460"/>
    <w:rsid w:val="00D2526A"/>
    <w:rsid w:val="00D4332D"/>
    <w:rsid w:val="00D4751C"/>
    <w:rsid w:val="00E25E9F"/>
    <w:rsid w:val="00E33721"/>
    <w:rsid w:val="00E36862"/>
    <w:rsid w:val="00E57A89"/>
    <w:rsid w:val="00EC3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460"/>
    <w:pPr>
      <w:ind w:left="720"/>
      <w:contextualSpacing/>
    </w:pPr>
  </w:style>
</w:styles>
</file>

<file path=word/webSettings.xml><?xml version="1.0" encoding="utf-8"?>
<w:webSettings xmlns:r="http://schemas.openxmlformats.org/officeDocument/2006/relationships" xmlns:w="http://schemas.openxmlformats.org/wordprocessingml/2006/main">
  <w:divs>
    <w:div w:id="16319493">
      <w:bodyDiv w:val="1"/>
      <w:marLeft w:val="0"/>
      <w:marRight w:val="0"/>
      <w:marTop w:val="0"/>
      <w:marBottom w:val="0"/>
      <w:divBdr>
        <w:top w:val="none" w:sz="0" w:space="0" w:color="auto"/>
        <w:left w:val="none" w:sz="0" w:space="0" w:color="auto"/>
        <w:bottom w:val="none" w:sz="0" w:space="0" w:color="auto"/>
        <w:right w:val="none" w:sz="0" w:space="0" w:color="auto"/>
      </w:divBdr>
    </w:div>
    <w:div w:id="94987447">
      <w:bodyDiv w:val="1"/>
      <w:marLeft w:val="0"/>
      <w:marRight w:val="0"/>
      <w:marTop w:val="0"/>
      <w:marBottom w:val="0"/>
      <w:divBdr>
        <w:top w:val="none" w:sz="0" w:space="0" w:color="auto"/>
        <w:left w:val="none" w:sz="0" w:space="0" w:color="auto"/>
        <w:bottom w:val="none" w:sz="0" w:space="0" w:color="auto"/>
        <w:right w:val="none" w:sz="0" w:space="0" w:color="auto"/>
      </w:divBdr>
      <w:divsChild>
        <w:div w:id="1609779739">
          <w:marLeft w:val="0"/>
          <w:marRight w:val="0"/>
          <w:marTop w:val="0"/>
          <w:marBottom w:val="0"/>
          <w:divBdr>
            <w:top w:val="none" w:sz="0" w:space="0" w:color="auto"/>
            <w:left w:val="none" w:sz="0" w:space="0" w:color="auto"/>
            <w:bottom w:val="none" w:sz="0" w:space="0" w:color="auto"/>
            <w:right w:val="none" w:sz="0" w:space="0" w:color="auto"/>
          </w:divBdr>
          <w:divsChild>
            <w:div w:id="1666321178">
              <w:marLeft w:val="0"/>
              <w:marRight w:val="0"/>
              <w:marTop w:val="0"/>
              <w:marBottom w:val="150"/>
              <w:divBdr>
                <w:top w:val="none" w:sz="0" w:space="0" w:color="auto"/>
                <w:left w:val="none" w:sz="0" w:space="0" w:color="auto"/>
                <w:bottom w:val="none" w:sz="0" w:space="0" w:color="auto"/>
                <w:right w:val="none" w:sz="0" w:space="0" w:color="auto"/>
              </w:divBdr>
              <w:divsChild>
                <w:div w:id="942029550">
                  <w:marLeft w:val="0"/>
                  <w:marRight w:val="0"/>
                  <w:marTop w:val="0"/>
                  <w:marBottom w:val="0"/>
                  <w:divBdr>
                    <w:top w:val="none" w:sz="0" w:space="0" w:color="auto"/>
                    <w:left w:val="none" w:sz="0" w:space="0" w:color="auto"/>
                    <w:bottom w:val="none" w:sz="0" w:space="0" w:color="auto"/>
                    <w:right w:val="none" w:sz="0" w:space="0" w:color="auto"/>
                  </w:divBdr>
                  <w:divsChild>
                    <w:div w:id="1931161811">
                      <w:marLeft w:val="0"/>
                      <w:marRight w:val="0"/>
                      <w:marTop w:val="0"/>
                      <w:marBottom w:val="0"/>
                      <w:divBdr>
                        <w:top w:val="none" w:sz="0" w:space="0" w:color="auto"/>
                        <w:left w:val="none" w:sz="0" w:space="0" w:color="auto"/>
                        <w:bottom w:val="none" w:sz="0" w:space="0" w:color="auto"/>
                        <w:right w:val="none" w:sz="0" w:space="0" w:color="auto"/>
                      </w:divBdr>
                    </w:div>
                    <w:div w:id="440226039">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sChild>
        </w:div>
      </w:divsChild>
    </w:div>
    <w:div w:id="1981613317">
      <w:bodyDiv w:val="1"/>
      <w:marLeft w:val="0"/>
      <w:marRight w:val="0"/>
      <w:marTop w:val="0"/>
      <w:marBottom w:val="0"/>
      <w:divBdr>
        <w:top w:val="none" w:sz="0" w:space="0" w:color="auto"/>
        <w:left w:val="none" w:sz="0" w:space="0" w:color="auto"/>
        <w:bottom w:val="none" w:sz="0" w:space="0" w:color="auto"/>
        <w:right w:val="none" w:sz="0" w:space="0" w:color="auto"/>
      </w:divBdr>
      <w:divsChild>
        <w:div w:id="1397628142">
          <w:marLeft w:val="0"/>
          <w:marRight w:val="0"/>
          <w:marTop w:val="0"/>
          <w:marBottom w:val="0"/>
          <w:divBdr>
            <w:top w:val="none" w:sz="0" w:space="0" w:color="auto"/>
            <w:left w:val="none" w:sz="0" w:space="0" w:color="auto"/>
            <w:bottom w:val="none" w:sz="0" w:space="0" w:color="auto"/>
            <w:right w:val="none" w:sz="0" w:space="0" w:color="auto"/>
          </w:divBdr>
          <w:divsChild>
            <w:div w:id="656108000">
              <w:marLeft w:val="0"/>
              <w:marRight w:val="0"/>
              <w:marTop w:val="0"/>
              <w:marBottom w:val="150"/>
              <w:divBdr>
                <w:top w:val="none" w:sz="0" w:space="0" w:color="auto"/>
                <w:left w:val="none" w:sz="0" w:space="0" w:color="auto"/>
                <w:bottom w:val="none" w:sz="0" w:space="0" w:color="auto"/>
                <w:right w:val="none" w:sz="0" w:space="0" w:color="auto"/>
              </w:divBdr>
              <w:divsChild>
                <w:div w:id="1297682321">
                  <w:marLeft w:val="0"/>
                  <w:marRight w:val="0"/>
                  <w:marTop w:val="0"/>
                  <w:marBottom w:val="0"/>
                  <w:divBdr>
                    <w:top w:val="none" w:sz="0" w:space="0" w:color="auto"/>
                    <w:left w:val="none" w:sz="0" w:space="0" w:color="auto"/>
                    <w:bottom w:val="none" w:sz="0" w:space="0" w:color="auto"/>
                    <w:right w:val="none" w:sz="0" w:space="0" w:color="auto"/>
                  </w:divBdr>
                  <w:divsChild>
                    <w:div w:id="1724718394">
                      <w:marLeft w:val="0"/>
                      <w:marRight w:val="0"/>
                      <w:marTop w:val="0"/>
                      <w:marBottom w:val="0"/>
                      <w:divBdr>
                        <w:top w:val="none" w:sz="0" w:space="0" w:color="auto"/>
                        <w:left w:val="none" w:sz="0" w:space="0" w:color="auto"/>
                        <w:bottom w:val="none" w:sz="0" w:space="0" w:color="auto"/>
                        <w:right w:val="none" w:sz="0" w:space="0" w:color="auto"/>
                      </w:divBdr>
                    </w:div>
                    <w:div w:id="1119564272">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37</Pages>
  <Words>26920</Words>
  <Characters>153448</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12</cp:revision>
  <cp:lastPrinted>2015-09-21T05:46:00Z</cp:lastPrinted>
  <dcterms:created xsi:type="dcterms:W3CDTF">2015-09-09T19:32:00Z</dcterms:created>
  <dcterms:modified xsi:type="dcterms:W3CDTF">2015-09-22T17:24:00Z</dcterms:modified>
</cp:coreProperties>
</file>