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DF" w:rsidRPr="00BD6CB3" w:rsidRDefault="00D859DF" w:rsidP="00D859DF">
      <w:pPr>
        <w:pStyle w:val="a3"/>
        <w:tabs>
          <w:tab w:val="left" w:pos="9639"/>
        </w:tabs>
        <w:spacing w:after="0" w:line="240" w:lineRule="auto"/>
        <w:ind w:left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D859DF">
        <w:rPr>
          <w:rFonts w:ascii="Times New Roman" w:hAnsi="Times New Roman"/>
          <w:b/>
          <w:sz w:val="28"/>
          <w:szCs w:val="28"/>
        </w:rPr>
        <w:t xml:space="preserve">. </w:t>
      </w:r>
      <w:r w:rsidRPr="00BD6CB3">
        <w:rPr>
          <w:rFonts w:ascii="Times New Roman" w:hAnsi="Times New Roman"/>
          <w:b/>
          <w:sz w:val="28"/>
          <w:szCs w:val="28"/>
        </w:rPr>
        <w:t>1. План-схема района расположения ОУ, пути движения транспортных средств и детей (учеников, обучающихся)</w:t>
      </w:r>
    </w:p>
    <w:p w:rsidR="00D859DF" w:rsidRPr="00E01604" w:rsidRDefault="00D859DF" w:rsidP="00D859DF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505.75pt;height:507.75pt;mso-position-horizontal-relative:char;mso-position-vertical-relative:line" coordorigin="2266,5523" coordsize="7784,781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66;top:5523;width:7784;height:7816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966;top:11632;width:2086;height:370" strokecolor="white">
              <v:fill opacity="0"/>
              <v:textbox style="mso-next-textbox:#_x0000_s1028">
                <w:txbxContent>
                  <w:p w:rsidR="00D859DF" w:rsidRDefault="00D859DF" w:rsidP="00D859DF">
                    <w:r>
                      <w:t>Ул. Почтовая</w:t>
                    </w:r>
                  </w:p>
                </w:txbxContent>
              </v:textbox>
            </v:shape>
            <v:rect id="_x0000_s1029" style="position:absolute;left:5053;top:7475;width:1401;height:2092" fillcolor="#c6d9f1">
              <v:textbox style="mso-next-textbox:#_x0000_s1029">
                <w:txbxContent>
                  <w:p w:rsidR="00D859DF" w:rsidRDefault="00D859DF" w:rsidP="00D859DF">
                    <w:pPr>
                      <w:jc w:val="center"/>
                    </w:pPr>
                  </w:p>
                  <w:p w:rsidR="00D859DF" w:rsidRDefault="00D859DF" w:rsidP="00D859DF">
                    <w:pPr>
                      <w:jc w:val="center"/>
                    </w:pPr>
                  </w:p>
                  <w:p w:rsidR="00D859DF" w:rsidRDefault="00D859DF" w:rsidP="00D859DF">
                    <w:pPr>
                      <w:jc w:val="center"/>
                    </w:pPr>
                    <w:r>
                      <w:t>МАОУ Плешковская СОШ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4479;top:7337;width:3152;height:1" o:connectortype="straight"/>
            <v:shape id="_x0000_s1031" type="#_x0000_t32" style="position:absolute;left:4479;top:7071;width:3151;height:1" o:connectortype="straight"/>
            <v:shape id="_x0000_s1032" type="#_x0000_t32" style="position:absolute;left:4513;top:7337;width:1;height:4294" o:connectortype="straight"/>
            <v:shape id="_x0000_s1033" type="#_x0000_t32" style="position:absolute;left:7630;top:7337;width:1;height:4294" o:connectortype="straight"/>
            <v:shape id="_x0000_s1034" type="#_x0000_t32" style="position:absolute;left:8011;top:7394;width:1;height:4237" o:connectortype="straight"/>
            <v:shape id="_x0000_s1035" type="#_x0000_t32" style="position:absolute;left:4155;top:7394;width:1;height:4237" o:connectortype="straight"/>
            <v:rect id="_x0000_s1036" style="position:absolute;left:5033;top:9737;width:369;height:359"/>
            <v:rect id="_x0000_s1037" style="position:absolute;left:4732;top:7394;width:173;height:2252" fillcolor="#7f7f7f" strokecolor="#7f7f7f"/>
            <v:rect id="_x0000_s1038" style="position:absolute;left:5177;top:10211;width:300;height:485"/>
            <v:rect id="_x0000_s1039" style="position:absolute;left:4966;top:10800;width:1053;height:623" fillcolor="#f2dbdb">
              <v:textbox style="mso-next-textbox:#_x0000_s1039">
                <w:txbxContent>
                  <w:p w:rsidR="00D859DF" w:rsidRDefault="00D859DF" w:rsidP="00D859DF">
                    <w:r>
                      <w:t>38</w:t>
                    </w:r>
                  </w:p>
                  <w:p w:rsidR="00D859DF" w:rsidRDefault="00D859DF" w:rsidP="00D859DF">
                    <w:r>
                      <w:t>Меркурий</w:t>
                    </w:r>
                  </w:p>
                </w:txbxContent>
              </v:textbox>
            </v:rect>
            <v:rect id="_x0000_s1040" style="position:absolute;left:6988;top:10096;width:451;height:600" fillcolor="#f79646">
              <v:textbox style="mso-next-textbox:#_x0000_s1040">
                <w:txbxContent>
                  <w:p w:rsidR="00D859DF" w:rsidRDefault="00D859DF" w:rsidP="00D859DF">
                    <w:r>
                      <w:t>19</w:t>
                    </w:r>
                  </w:p>
                </w:txbxContent>
              </v:textbox>
            </v:rect>
            <v:rect id="_x0000_s1041" style="position:absolute;left:6990;top:10881;width:449;height:599" fillcolor="#f79646">
              <v:textbox style="mso-next-textbox:#_x0000_s1041">
                <w:txbxContent>
                  <w:p w:rsidR="00D859DF" w:rsidRDefault="00D859DF" w:rsidP="00D859DF">
                    <w:r>
                      <w:t>17</w:t>
                    </w:r>
                  </w:p>
                </w:txbxContent>
              </v:textbox>
            </v:rect>
            <v:rect id="_x0000_s1042" style="position:absolute;left:6454;top:10881;width:449;height:600" fillcolor="#f79646">
              <v:textbox style="mso-next-textbox:#_x0000_s1042">
                <w:txbxContent>
                  <w:p w:rsidR="00D859DF" w:rsidRDefault="00D859DF" w:rsidP="00D859DF">
                    <w:r>
                      <w:t>3</w:t>
                    </w:r>
                  </w:p>
                </w:txbxContent>
              </v:textbox>
            </v:rect>
            <v:shape id="_x0000_s1043" type="#_x0000_t32" style="position:absolute;left:4514;top:11631;width:3116;height:0" o:connectortype="straight"/>
            <v:shape id="_x0000_s1044" type="#_x0000_t32" style="position:absolute;left:7630;top:6090;width:1;height:982;flip:x y" o:connectortype="straight"/>
            <v:shape id="_x0000_s1045" type="#_x0000_t32" style="position:absolute;left:8011;top:7394;width:1386;height:0" o:connectortype="straight"/>
            <v:shape id="_x0000_s1046" type="#_x0000_t32" style="position:absolute;left:8011;top:7072;width:1386;height:0" o:connectortype="straight"/>
            <v:shape id="_x0000_s1047" type="#_x0000_t32" style="position:absolute;left:8012;top:6090;width:0;height:981;flip:y" o:connectortype="straight"/>
            <v:shape id="_x0000_s1048" type="#_x0000_t32" style="position:absolute;left:4479;top:5963;width:0;height:1108;flip:y" o:connectortype="straight"/>
            <v:shape id="_x0000_s1049" type="#_x0000_t32" style="position:absolute;left:4155;top:5963;width:0;height:1109;flip:y" o:connectortype="straight"/>
            <v:shape id="_x0000_s1050" type="#_x0000_t32" style="position:absolute;left:2637;top:7072;width:1519;height:1;flip:x" o:connectortype="straight"/>
            <v:shape id="_x0000_s1051" type="#_x0000_t32" style="position:absolute;left:2637;top:7394;width:1518;height:3;flip:x" o:connectortype="straight"/>
            <v:shape id="_x0000_s1052" type="#_x0000_t32" style="position:absolute;left:4155;top:10882;width:1;height:103;flip:y" o:connectortype="straight"/>
            <v:shape id="_x0000_s1053" type="#_x0000_t32" style="position:absolute;left:2787;top:11631;width:1369;height:1;flip:x" o:connectortype="straight"/>
            <v:shape id="_x0000_s1054" type="#_x0000_t32" style="position:absolute;left:2787;top:11932;width:1368;height:1;flip:x" o:connectortype="straight"/>
            <v:shape id="_x0000_s1055" type="#_x0000_t32" style="position:absolute;left:4514;top:11932;width:3116;height:0" o:connectortype="straight"/>
            <v:shape id="_x0000_s1056" type="#_x0000_t32" style="position:absolute;left:4513;top:11932;width:1;height:875;flip:x" o:connectortype="straight"/>
            <v:shape id="_x0000_s1057" type="#_x0000_t32" style="position:absolute;left:4155;top:11932;width:1;height:875" o:connectortype="straight"/>
            <v:shape id="_x0000_s1058" type="#_x0000_t32" style="position:absolute;left:7630;top:11932;width:1;height:875" o:connectortype="straight"/>
            <v:shape id="_x0000_s1059" type="#_x0000_t32" style="position:absolute;left:8011;top:11932;width:1;height:875" o:connectortype="straight"/>
            <v:shape id="_x0000_s1060" type="#_x0000_t32" style="position:absolute;left:8011;top:11932;width:1386;height:0" o:connectortype="straight"/>
            <v:shape id="_x0000_s1061" type="#_x0000_t32" style="position:absolute;left:8011;top:11631;width:1386;height:1" o:connectortype="straight"/>
            <v:rect id="_x0000_s1062" style="position:absolute;left:3399;top:7475;width:669;height:439" fillcolor="#f2dbdb">
              <v:textbox style="mso-next-textbox:#_x0000_s1062">
                <w:txbxContent>
                  <w:p w:rsidR="00D859DF" w:rsidRDefault="00D859DF" w:rsidP="00D859DF">
                    <w:r>
                      <w:t>Почта</w:t>
                    </w:r>
                  </w:p>
                </w:txbxContent>
              </v:textbox>
            </v:rect>
            <v:rect id="_x0000_s1063" style="position:absolute;left:3399;top:8108;width:669;height:369" fillcolor="#f79646">
              <v:textbox style="mso-next-textbox:#_x0000_s1063">
                <w:txbxContent>
                  <w:p w:rsidR="00D859DF" w:rsidRDefault="00D859DF" w:rsidP="00D859DF">
                    <w:pPr>
                      <w:jc w:val="center"/>
                    </w:pPr>
                    <w:r>
                      <w:t>53</w:t>
                    </w:r>
                  </w:p>
                </w:txbxContent>
              </v:textbox>
            </v:rect>
            <v:rect id="_x0000_s1064" style="position:absolute;left:3550;top:8581;width:518;height:347" fillcolor="#f79646">
              <v:textbox style="mso-next-textbox:#_x0000_s1064">
                <w:txbxContent>
                  <w:p w:rsidR="00D859DF" w:rsidRDefault="00D859DF" w:rsidP="00D859DF">
                    <w:pPr>
                      <w:jc w:val="center"/>
                    </w:pPr>
                    <w:r>
                      <w:t>51</w:t>
                    </w:r>
                  </w:p>
                </w:txbxContent>
              </v:textbox>
            </v:rect>
            <v:rect id="_x0000_s1065" style="position:absolute;left:3583;top:9052;width:484;height:337" fillcolor="#f79646">
              <v:textbox style="mso-next-textbox:#_x0000_s1065">
                <w:txbxContent>
                  <w:p w:rsidR="00D859DF" w:rsidRDefault="00D859DF" w:rsidP="00D859DF">
                    <w:r>
                      <w:t>49</w:t>
                    </w:r>
                  </w:p>
                </w:txbxContent>
              </v:textbox>
            </v:rect>
            <v:rect id="_x0000_s1066" style="position:absolute;left:3583;top:9471;width:484;height:346" fillcolor="#f79646">
              <v:textbox style="mso-next-textbox:#_x0000_s1066">
                <w:txbxContent>
                  <w:p w:rsidR="00D859DF" w:rsidRDefault="00D859DF" w:rsidP="00D859DF">
                    <w:r>
                      <w:t>47</w:t>
                    </w:r>
                  </w:p>
                </w:txbxContent>
              </v:textbox>
            </v:rect>
            <v:rect id="_x0000_s1067" style="position:absolute;left:3584;top:9931;width:520;height:440" fillcolor="#f79646">
              <v:textbox style="mso-next-textbox:#_x0000_s1067">
                <w:txbxContent>
                  <w:p w:rsidR="00D859DF" w:rsidRDefault="00D859DF" w:rsidP="00D859DF">
                    <w:r>
                      <w:t>45</w:t>
                    </w:r>
                  </w:p>
                </w:txbxContent>
              </v:textbox>
            </v:rect>
            <v:rect id="_x0000_s1068" style="position:absolute;left:3584;top:10443;width:520;height:438" fillcolor="#f79646">
              <v:textbox style="mso-next-textbox:#_x0000_s1068">
                <w:txbxContent>
                  <w:p w:rsidR="00D859DF" w:rsidRDefault="00D859DF" w:rsidP="00D859DF">
                    <w:r>
                      <w:t>43</w:t>
                    </w:r>
                  </w:p>
                </w:txbxContent>
              </v:textbox>
            </v:rect>
            <v:rect id="_x0000_s1069" style="position:absolute;left:3549;top:11043;width:519;height:438">
              <v:textbox style="mso-next-textbox:#_x0000_s1069">
                <w:txbxContent>
                  <w:p w:rsidR="00D859DF" w:rsidRDefault="00D859DF" w:rsidP="00D859DF">
                    <w:r>
                      <w:t>41</w:t>
                    </w:r>
                  </w:p>
                </w:txbxContent>
              </v:textbox>
            </v:rect>
            <v:shape id="_x0000_s1070" type="#_x0000_t32" style="position:absolute;left:7150;top:7395;width:1;height:2262" o:connectortype="straight">
              <v:stroke dashstyle="longDash"/>
            </v:shape>
            <v:shape id="_x0000_s1071" type="#_x0000_t32" style="position:absolute;left:4905;top:9656;width:2246;height:1;flip:x" o:connectortype="straight">
              <v:stroke dashstyle="longDash"/>
            </v:shape>
            <v:shape id="_x0000_s1072" type="#_x0000_t32" style="position:absolute;left:4905;top:7394;width:2246;height:1;flip:x y" o:connectortype="straight">
              <v:stroke dashstyle="longDash"/>
            </v:shape>
            <v:rect id="_x0000_s1073" style="position:absolute;left:7315;top:7386;width:202;height:2260" fillcolor="#7f7f7f"/>
            <v:rect id="_x0000_s1074" style="position:absolute;left:3399;top:6457;width:668;height:520" fillcolor="#f2dbdb">
              <v:textbox style="mso-next-textbox:#_x0000_s1074">
                <w:txbxContent>
                  <w:p w:rsidR="00D859DF" w:rsidRDefault="00D859DF" w:rsidP="00D859DF">
                    <w:r>
                      <w:t>СДК</w:t>
                    </w:r>
                  </w:p>
                </w:txbxContent>
              </v:textbox>
            </v:rect>
            <v:rect id="_x0000_s1075" style="position:absolute;left:4622;top:6584;width:635;height:393" fillcolor="#f79646">
              <v:textbox style="mso-next-textbox:#_x0000_s1075">
                <w:txbxContent>
                  <w:p w:rsidR="00D859DF" w:rsidRDefault="00D859DF" w:rsidP="00D859DF">
                    <w:r>
                      <w:t>44</w:t>
                    </w:r>
                  </w:p>
                </w:txbxContent>
              </v:textbox>
            </v:rect>
            <v:rect id="_x0000_s1076" style="position:absolute;left:6516;top:6584;width:387;height:393" fillcolor="#f79646">
              <v:textbox style="mso-next-textbox:#_x0000_s1076">
                <w:txbxContent>
                  <w:p w:rsidR="00D859DF" w:rsidRDefault="00D859DF" w:rsidP="00D859DF">
                    <w:r>
                      <w:t>1</w:t>
                    </w:r>
                  </w:p>
                </w:txbxContent>
              </v:textbox>
            </v:rect>
            <v:rect id="_x0000_s1077" style="position:absolute;left:8097;top:11043;width:451;height:438" fillcolor="#f79646">
              <v:textbox style="mso-next-textbox:#_x0000_s1077">
                <w:txbxContent>
                  <w:p w:rsidR="00D859DF" w:rsidRDefault="00D859DF" w:rsidP="00D859DF">
                    <w:r>
                      <w:t>12</w:t>
                    </w:r>
                  </w:p>
                </w:txbxContent>
              </v:textbox>
            </v:rect>
            <v:rect id="_x0000_s1078" style="position:absolute;left:8097;top:10211;width:451;height:485" fillcolor="#f79646">
              <v:textbox style="mso-next-textbox:#_x0000_s1078">
                <w:txbxContent>
                  <w:p w:rsidR="00D859DF" w:rsidRDefault="00D859DF" w:rsidP="00D859DF">
                    <w:r>
                      <w:t>14</w:t>
                    </w:r>
                  </w:p>
                </w:txbxContent>
              </v:textbox>
            </v:rect>
            <v:rect id="_x0000_s1079" style="position:absolute;left:8097;top:9471;width:658;height:486" fillcolor="#f79646">
              <v:textbox style="mso-next-textbox:#_x0000_s1079">
                <w:txbxContent>
                  <w:p w:rsidR="00D859DF" w:rsidRDefault="00D859DF" w:rsidP="00D859DF">
                    <w:r>
                      <w:t>16</w:t>
                    </w:r>
                  </w:p>
                </w:txbxContent>
              </v:textbox>
            </v:rect>
            <v:rect id="_x0000_s1080" style="position:absolute;left:8097;top:8581;width:658;height:471" fillcolor="#f79646">
              <v:textbox style="mso-next-textbox:#_x0000_s1080">
                <w:txbxContent>
                  <w:p w:rsidR="00D859DF" w:rsidRDefault="00D859DF" w:rsidP="00D859DF">
                    <w:r>
                      <w:t>18</w:t>
                    </w:r>
                  </w:p>
                </w:txbxContent>
              </v:textbox>
            </v:rect>
            <v:rect id="_x0000_s1081" style="position:absolute;left:8097;top:7588;width:451;height:578" fillcolor="#f79646">
              <v:textbox style="mso-next-textbox:#_x0000_s1081">
                <w:txbxContent>
                  <w:p w:rsidR="00D859DF" w:rsidRDefault="00D859DF" w:rsidP="00D859DF">
                    <w:r>
                      <w:t>20</w:t>
                    </w:r>
                  </w:p>
                </w:txbxContent>
              </v:textbox>
            </v:rect>
            <v:rect id="_x0000_s1082" style="position:absolute;left:9032;top:7475;width:530;height:1727" fillcolor="#f2dbdb">
              <v:textbox style="mso-next-textbox:#_x0000_s1082">
                <w:txbxContent>
                  <w:p w:rsidR="00D859DF" w:rsidRDefault="00D859DF" w:rsidP="00D859DF">
                    <w:r>
                      <w:t>Б</w:t>
                    </w:r>
                  </w:p>
                  <w:p w:rsidR="00D859DF" w:rsidRDefault="00D859DF" w:rsidP="00D859DF">
                    <w:r>
                      <w:t>О</w:t>
                    </w:r>
                  </w:p>
                  <w:p w:rsidR="00D859DF" w:rsidRDefault="00D859DF" w:rsidP="00D859DF">
                    <w:r>
                      <w:t>Л</w:t>
                    </w:r>
                  </w:p>
                  <w:p w:rsidR="00D859DF" w:rsidRDefault="00D859DF" w:rsidP="00D859DF">
                    <w:r>
                      <w:t>Ь</w:t>
                    </w:r>
                  </w:p>
                  <w:p w:rsidR="00D859DF" w:rsidRDefault="00D859DF" w:rsidP="00D859DF">
                    <w:r>
                      <w:t>Н</w:t>
                    </w:r>
                  </w:p>
                  <w:p w:rsidR="00D859DF" w:rsidRDefault="00D859DF" w:rsidP="00D859DF">
                    <w:r>
                      <w:t>И</w:t>
                    </w:r>
                  </w:p>
                  <w:p w:rsidR="00D859DF" w:rsidRDefault="00D859DF" w:rsidP="00D859DF">
                    <w:proofErr w:type="gramStart"/>
                    <w:r>
                      <w:t>Ц</w:t>
                    </w:r>
                    <w:proofErr w:type="gramEnd"/>
                  </w:p>
                  <w:p w:rsidR="00D859DF" w:rsidRDefault="00D859DF" w:rsidP="00D859DF">
                    <w:r>
                      <w:t>А</w:t>
                    </w:r>
                  </w:p>
                  <w:p w:rsidR="00D859DF" w:rsidRDefault="00D859DF" w:rsidP="00D859DF"/>
                  <w:p w:rsidR="00D859DF" w:rsidRPr="00050E29" w:rsidRDefault="00D859DF" w:rsidP="00D859DF"/>
                </w:txbxContent>
              </v:textbox>
            </v:rect>
            <v:rect id="_x0000_s1083" style="position:absolute;left:8097;top:6090;width:347;height:887"/>
            <v:rect id="_x0000_s1084" style="position:absolute;left:8686;top:6584;width:566;height:393"/>
            <v:rect id="_x0000_s1085" style="position:absolute;left:8155;top:12102;width:531;height:615" fillcolor="#f79646">
              <v:textbox style="mso-next-textbox:#_x0000_s1085">
                <w:txbxContent>
                  <w:p w:rsidR="00D859DF" w:rsidRDefault="00D859DF" w:rsidP="00D859DF">
                    <w:r>
                      <w:t>10</w:t>
                    </w:r>
                  </w:p>
                </w:txbxContent>
              </v:textbox>
            </v:rect>
            <v:rect id="_x0000_s1086" style="position:absolute;left:6988;top:12102;width:451;height:543" fillcolor="#f79646">
              <v:textbox style="mso-next-textbox:#_x0000_s1086">
                <w:txbxContent>
                  <w:p w:rsidR="00D859DF" w:rsidRDefault="00D859DF" w:rsidP="00D859DF">
                    <w:r>
                      <w:t>15</w:t>
                    </w:r>
                  </w:p>
                </w:txbxContent>
              </v:textbox>
            </v:rect>
            <v:rect id="_x0000_s1087" style="position:absolute;left:4622;top:12102;width:411;height:439" fillcolor="#f79646">
              <v:textbox style="mso-next-textbox:#_x0000_s1087">
                <w:txbxContent>
                  <w:p w:rsidR="00D859DF" w:rsidRDefault="00D859DF" w:rsidP="00D859DF">
                    <w:r>
                      <w:t>33</w:t>
                    </w:r>
                  </w:p>
                </w:txbxContent>
              </v:textbox>
            </v:rect>
            <v:rect id="_x0000_s1088" style="position:absolute;left:3584;top:12102;width:483;height:439" fillcolor="#f79646">
              <v:textbox style="mso-next-textbox:#_x0000_s1088">
                <w:txbxContent>
                  <w:p w:rsidR="00D859DF" w:rsidRDefault="00D859DF" w:rsidP="00D859DF">
                    <w:r>
                      <w:t>39</w:t>
                    </w:r>
                  </w:p>
                </w:txbxContent>
              </v:textbox>
            </v:rect>
            <v:rect id="_x0000_s1089" style="position:absolute;left:5621;top:9737;width:1801;height:279"/>
            <v:rect id="_x0000_s1090" style="position:absolute;left:6077;top:10985;width:289;height:438"/>
            <v:shape id="_x0000_s1091" type="#_x0000_t32" style="position:absolute;left:4156;top:5963;width:323;height:0" o:connectortype="straight" strokecolor="white"/>
            <v:shape id="_x0000_s1092" type="#_x0000_t32" style="position:absolute;left:2637;top:7071;width:0;height:326" o:connectortype="straight" strokecolor="white"/>
            <v:shape id="_x0000_s1093" type="#_x0000_t32" style="position:absolute;left:2787;top:11631;width:0;height:301" o:connectortype="straight" strokecolor="white"/>
            <v:shape id="_x0000_s1094" type="#_x0000_t32" style="position:absolute;left:4155;top:12807;width:358;height:0" o:connectortype="straight" strokecolor="white"/>
            <v:shape id="_x0000_s1095" type="#_x0000_t32" style="position:absolute;left:7630;top:12807;width:381;height:0" o:connectortype="straight" strokecolor="white"/>
            <v:shape id="_x0000_s1096" type="#_x0000_t32" style="position:absolute;left:9397;top:11632;width:0;height:300" o:connectortype="straight" strokecolor="white"/>
            <v:shape id="_x0000_s1097" type="#_x0000_t32" style="position:absolute;left:7630;top:6090;width:381;height:0" o:connectortype="straight" strokecolor="white"/>
            <v:shape id="_x0000_s1098" type="#_x0000_t32" style="position:absolute;left:9397;top:7071;width:0;height:323" o:connectortype="straight" strokecolor="white"/>
            <v:shape id="_x0000_s1099" type="#_x0000_t32" style="position:absolute;left:4156;top:5963;width:323;height:0" o:connectortype="straight" strokecolor="white"/>
            <v:shape id="_x0000_s1100" type="#_x0000_t32" style="position:absolute;left:4549;top:5963;width:1;height:1512" o:connectortype="straight" strokecolor="red">
              <v:stroke dashstyle="dash" endarrow="block"/>
            </v:shape>
            <v:shape id="_x0000_s1101" type="#_x0000_t32" style="position:absolute;left:4542;top:7394;width:277;height:3;flip:y" o:connectortype="straight" strokecolor="red">
              <v:stroke dashstyle="dash" endarrow="block"/>
            </v:shape>
            <v:shape id="_x0000_s1102" type="#_x0000_t32" style="position:absolute;left:4817;top:7475;width:2;height:993" o:connectortype="straight" strokecolor="red">
              <v:stroke dashstyle="dash" endarrow="block"/>
            </v:shape>
            <v:shape id="_x0000_s1103" type="#_x0000_t32" style="position:absolute;left:4817;top:8467;width:321;height:1" o:connectortype="straight" strokecolor="red">
              <v:stroke dashstyle="dash" endarrow="block"/>
            </v:shape>
            <v:shape id="_x0000_s1104" type="#_x0000_t32" style="position:absolute;left:4550;top:9656;width:0;height:3061;flip:y" o:connectortype="straight" strokecolor="red">
              <v:stroke dashstyle="dash" endarrow="block"/>
            </v:shape>
            <v:shape id="_x0000_s1105" type="#_x0000_t32" style="position:absolute;left:4542;top:9646;width:277;height:11;flip:y" o:connectortype="straight" strokecolor="red">
              <v:stroke dashstyle="dash" endarrow="block"/>
            </v:shape>
            <v:shape id="_x0000_s1106" type="#_x0000_t32" style="position:absolute;left:4819;top:8477;width:1;height:1169;flip:y" o:connectortype="straight" strokecolor="red">
              <v:stroke dashstyle="dash" endarrow="block"/>
            </v:shape>
            <v:shape id="_x0000_s1107" type="#_x0000_t32" style="position:absolute;left:6988;top:9469;width:162;height:2;flip:x" o:connectortype="straight"/>
            <v:shape id="_x0000_s1108" type="#_x0000_t32" style="position:absolute;left:6988;top:9272;width:162;height:1;flip:x" o:connectortype="straight"/>
            <v:shape id="_x0000_s1109" type="#_x0000_t32" style="position:absolute;left:7516;top:9389;width:1;height:3446;flip:y" o:connectortype="straight" strokecolor="red">
              <v:stroke dashstyle="dash" endarrow="block"/>
            </v:shape>
            <v:shape id="_x0000_s1110" type="#_x0000_t32" style="position:absolute;left:6903;top:9389;width:613;height:0;flip:x" o:connectortype="straight" strokecolor="red">
              <v:stroke dashstyle="dash" endarrow="block"/>
            </v:shape>
            <v:shape id="_x0000_s1111" type="#_x0000_t32" style="position:absolute;left:7439;top:5963;width:1;height:3426" o:connectortype="straight" strokecolor="red">
              <v:stroke dashstyle="dash" endarrow="block"/>
            </v:shape>
            <v:shape id="_x0000_s1112" type="#_x0000_t32" style="position:absolute;left:2701;top:7276;width:6696;height:1" o:connectortype="straight" strokecolor="#0070c0" strokeweight="1pt">
              <v:stroke endarrow="block"/>
            </v:shape>
            <v:shape id="_x0000_s1113" type="#_x0000_t32" style="position:absolute;left:2701;top:7173;width:6696;height:0;flip:x" o:connectortype="straight" strokecolor="#0070c0" strokeweight="1pt">
              <v:stroke endarrow="block"/>
            </v:shape>
            <v:shape id="_x0000_s1114" type="#_x0000_t32" style="position:absolute;left:2787;top:11838;width:6696;height:1" o:connectortype="straight" strokecolor="#0070c0" strokeweight="1pt">
              <v:stroke endarrow="block"/>
            </v:shape>
            <v:shape id="_x0000_s1115" type="#_x0000_t32" style="position:absolute;left:2735;top:11711;width:6698;height:1;flip:x" o:connectortype="straight" strokecolor="#0070c0" strokeweight="1pt">
              <v:stroke endarrow="block"/>
            </v:shape>
            <v:shape id="_x0000_s1116" type="#_x0000_t32" style="position:absolute;left:7907;top:5921;width:1;height:6914;flip:y" o:connectortype="straight" strokecolor="#0070c0" strokeweight="1pt">
              <v:stroke endarrow="block"/>
            </v:shape>
            <v:shape id="_x0000_s1117" type="#_x0000_t32" style="position:absolute;left:4381;top:5963;width:1;height:6914;flip:y" o:connectortype="straight" strokecolor="#0070c0" strokeweight="1pt">
              <v:stroke endarrow="block"/>
            </v:shape>
            <v:shape id="_x0000_s1118" type="#_x0000_t32" style="position:absolute;left:7734;top:5963;width:0;height:6844" o:connectortype="straight" strokecolor="#0070c0" strokeweight="1pt">
              <v:stroke endarrow="block"/>
            </v:shape>
            <v:shape id="_x0000_s1119" type="#_x0000_t32" style="position:absolute;left:4248;top:6034;width:1;height:6843" o:connectortype="straight" strokecolor="#0070c0" strokeweight="1pt">
              <v:stroke endarrow="block"/>
            </v:shape>
            <v:shape id="_x0000_s1120" type="#_x0000_t202" style="position:absolute;left:4174;top:7337;width:305;height:3019" strokecolor="white">
              <v:fill opacity="0"/>
              <v:textbox style="mso-next-textbox:#_x0000_s1120">
                <w:txbxContent>
                  <w:p w:rsidR="00D859DF" w:rsidRDefault="00D859DF" w:rsidP="00D859DF">
                    <w:r>
                      <w:t>Ул. Советская</w:t>
                    </w:r>
                  </w:p>
                  <w:p w:rsidR="00D859DF" w:rsidRPr="006B6F61" w:rsidRDefault="00D859DF" w:rsidP="00D859DF"/>
                </w:txbxContent>
              </v:textbox>
            </v:shape>
            <v:shape id="_x0000_s1121" type="#_x0000_t202" style="position:absolute;left:7832;top:7475;width:55;height:2952" strokecolor="white">
              <v:fill opacity="0"/>
              <v:textbox style="mso-next-textbox:#_x0000_s1121">
                <w:txbxContent>
                  <w:p w:rsidR="00D859DF" w:rsidRDefault="00D859DF" w:rsidP="00D859DF">
                    <w:r>
                      <w:t>Ул. Школьная</w:t>
                    </w:r>
                  </w:p>
                </w:txbxContent>
              </v:textbox>
            </v:shape>
            <v:shape id="_x0000_s1122" type="#_x0000_t202" style="position:absolute;left:4831;top:7108;width:3181;height:286" strokecolor="white">
              <v:fill opacity="0"/>
              <v:textbox style="mso-next-textbox:#_x0000_s1122">
                <w:txbxContent>
                  <w:p w:rsidR="00D859DF" w:rsidRPr="00AB5270" w:rsidRDefault="00D859DF" w:rsidP="00D859DF">
                    <w:r>
                      <w:t>Ул. Кооперативная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859DF" w:rsidRDefault="00D859DF" w:rsidP="00D859DF">
      <w:pPr>
        <w:tabs>
          <w:tab w:val="left" w:pos="1185"/>
        </w:tabs>
      </w:pPr>
      <w:r>
        <w:rPr>
          <w:noProof/>
        </w:rPr>
        <w:pict>
          <v:rect id="_x0000_s1127" style="position:absolute;margin-left:1.75pt;margin-top:4.7pt;width:44.5pt;height:18pt;z-index:251664384" fillcolor="#f79646"/>
        </w:pict>
      </w:r>
    </w:p>
    <w:p w:rsidR="00D859DF" w:rsidRDefault="00D859DF" w:rsidP="00D859DF">
      <w:pPr>
        <w:tabs>
          <w:tab w:val="left" w:pos="1185"/>
        </w:tabs>
      </w:pPr>
      <w:r>
        <w:t xml:space="preserve">- </w:t>
      </w:r>
      <w:r>
        <w:tab/>
        <w:t>Жилое строение</w:t>
      </w:r>
    </w:p>
    <w:p w:rsidR="00D859DF" w:rsidRDefault="00D859DF" w:rsidP="00D859DF">
      <w:pPr>
        <w:tabs>
          <w:tab w:val="left" w:pos="1185"/>
        </w:tabs>
      </w:pPr>
      <w:r>
        <w:rPr>
          <w:noProof/>
        </w:rPr>
        <w:pict>
          <v:shape id="_x0000_s1123" type="#_x0000_t32" style="position:absolute;margin-left:1.75pt;margin-top:10.3pt;width:44.5pt;height:0;z-index:251660288" o:connectortype="straight" strokecolor="red">
            <v:stroke dashstyle="dash" endarrow="block"/>
          </v:shape>
        </w:pict>
      </w:r>
      <w:r>
        <w:tab/>
        <w:t xml:space="preserve">Движение детей (учеников) </w:t>
      </w:r>
      <w:proofErr w:type="gramStart"/>
      <w:r>
        <w:t>в</w:t>
      </w:r>
      <w:proofErr w:type="gramEnd"/>
      <w:r>
        <w:t xml:space="preserve"> (из) ОУ</w:t>
      </w:r>
    </w:p>
    <w:p w:rsidR="00D859DF" w:rsidRDefault="00D859DF" w:rsidP="00D859DF">
      <w:pPr>
        <w:tabs>
          <w:tab w:val="left" w:pos="1185"/>
        </w:tabs>
      </w:pPr>
      <w:r>
        <w:rPr>
          <w:noProof/>
        </w:rPr>
        <w:pict>
          <v:shape id="_x0000_s1125" type="#_x0000_t32" style="position:absolute;margin-left:1.75pt;margin-top:17.1pt;width:40.35pt;height:0;flip:x;z-index:251662336" o:connectortype="straight" strokecolor="#0070c0">
            <v:stroke endarrow="block"/>
          </v:shape>
        </w:pict>
      </w:r>
      <w:r>
        <w:rPr>
          <w:noProof/>
        </w:rPr>
        <w:pict>
          <v:shape id="_x0000_s1124" type="#_x0000_t32" style="position:absolute;margin-left:1.75pt;margin-top:6.6pt;width:40.35pt;height:0;z-index:251661312" o:connectortype="straight" strokecolor="#0070c0">
            <v:stroke endarrow="block"/>
          </v:shape>
        </w:pict>
      </w:r>
      <w:r>
        <w:tab/>
      </w:r>
      <w:r>
        <w:tab/>
      </w:r>
    </w:p>
    <w:p w:rsidR="00D859DF" w:rsidRDefault="00D859DF" w:rsidP="00D859DF">
      <w:pPr>
        <w:tabs>
          <w:tab w:val="left" w:pos="1185"/>
        </w:tabs>
      </w:pPr>
      <w:r>
        <w:tab/>
        <w:t>Движение транспортных средств</w:t>
      </w:r>
    </w:p>
    <w:p w:rsidR="00D859DF" w:rsidRDefault="00D859DF" w:rsidP="00D859DF">
      <w:pPr>
        <w:tabs>
          <w:tab w:val="left" w:pos="1185"/>
        </w:tabs>
      </w:pPr>
      <w:r>
        <w:rPr>
          <w:noProof/>
        </w:rPr>
        <w:pict>
          <v:rect id="_x0000_s1126" style="position:absolute;margin-left:4.15pt;margin-top:11.9pt;width:40.35pt;height:14.25pt;z-index:251663360" fillcolor="#7f7f7f"/>
        </w:pict>
      </w:r>
      <w:r>
        <w:tab/>
      </w:r>
    </w:p>
    <w:p w:rsidR="00D859DF" w:rsidRDefault="00D859DF" w:rsidP="00D859DF">
      <w:pPr>
        <w:tabs>
          <w:tab w:val="left" w:pos="1185"/>
        </w:tabs>
      </w:pPr>
      <w:r>
        <w:tab/>
        <w:t>Тротуар</w:t>
      </w:r>
    </w:p>
    <w:p w:rsidR="00000000" w:rsidRDefault="00D859DF"/>
    <w:sectPr w:rsidR="00000000" w:rsidSect="00D859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D859DF"/>
    <w:rsid w:val="00D8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  <o:rules v:ext="edit">
        <o:r id="V:Rule1" type="connector" idref="#_x0000_s1072"/>
        <o:r id="V:Rule2" type="connector" idref="#_x0000_s1057"/>
        <o:r id="V:Rule3" type="connector" idref="#_x0000_s1071"/>
        <o:r id="V:Rule4" type="connector" idref="#_x0000_s1043"/>
        <o:r id="V:Rule5" type="connector" idref="#_x0000_s1110"/>
        <o:r id="V:Rule6" type="connector" idref="#_x0000_s1033"/>
        <o:r id="V:Rule7" type="connector" idref="#_x0000_s1051"/>
        <o:r id="V:Rule8" type="connector" idref="#_x0000_s1096"/>
        <o:r id="V:Rule9" type="connector" idref="#_x0000_s1114"/>
        <o:r id="V:Rule10" type="connector" idref="#_x0000_s1119"/>
        <o:r id="V:Rule11" type="connector" idref="#_x0000_s1034"/>
        <o:r id="V:Rule12" type="connector" idref="#_x0000_s1098"/>
        <o:r id="V:Rule13" type="connector" idref="#_x0000_s1118"/>
        <o:r id="V:Rule14" type="connector" idref="#_x0000_s1056"/>
        <o:r id="V:Rule15" type="connector" idref="#_x0000_s1049"/>
        <o:r id="V:Rule16" type="connector" idref="#_x0000_s1092"/>
        <o:r id="V:Rule17" type="connector" idref="#_x0000_s1097"/>
        <o:r id="V:Rule18" type="connector" idref="#_x0000_s1102"/>
        <o:r id="V:Rule19" type="connector" idref="#_x0000_s1100"/>
        <o:r id="V:Rule20" type="connector" idref="#_x0000_s1044"/>
        <o:r id="V:Rule21" type="connector" idref="#_x0000_s1052"/>
        <o:r id="V:Rule22" type="connector" idref="#_x0000_s1059"/>
        <o:r id="V:Rule23" type="connector" idref="#_x0000_s1107"/>
        <o:r id="V:Rule24" type="connector" idref="#_x0000_s1061"/>
        <o:r id="V:Rule25" type="connector" idref="#_x0000_s1048"/>
        <o:r id="V:Rule26" type="connector" idref="#_x0000_s1111"/>
        <o:r id="V:Rule27" type="connector" idref="#_x0000_s1032"/>
        <o:r id="V:Rule28" type="connector" idref="#_x0000_s1046"/>
        <o:r id="V:Rule29" type="connector" idref="#_x0000_s1035"/>
        <o:r id="V:Rule30" type="connector" idref="#_x0000_s1103"/>
        <o:r id="V:Rule31" type="connector" idref="#_x0000_s1070"/>
        <o:r id="V:Rule32" type="connector" idref="#_x0000_s1099"/>
        <o:r id="V:Rule33" type="connector" idref="#_x0000_s1094"/>
        <o:r id="V:Rule34" type="connector" idref="#_x0000_s1047"/>
        <o:r id="V:Rule35" type="connector" idref="#_x0000_s1115"/>
        <o:r id="V:Rule36" type="connector" idref="#_x0000_s1091"/>
        <o:r id="V:Rule37" type="connector" idref="#_x0000_s1104"/>
        <o:r id="V:Rule38" type="connector" idref="#_x0000_s1060"/>
        <o:r id="V:Rule39" type="connector" idref="#_x0000_s1117"/>
        <o:r id="V:Rule40" type="connector" idref="#_x0000_s1108"/>
        <o:r id="V:Rule41" type="connector" idref="#_x0000_s1054"/>
        <o:r id="V:Rule42" type="connector" idref="#_x0000_s1116"/>
        <o:r id="V:Rule43" type="connector" idref="#_x0000_s1106">
          <o:proxy start="" idref="#_x0000_s1037" connectloc="2"/>
        </o:r>
        <o:r id="V:Rule44" type="connector" idref="#_x0000_s1055"/>
        <o:r id="V:Rule45" type="connector" idref="#_x0000_s1112"/>
        <o:r id="V:Rule46" type="connector" idref="#_x0000_s1113"/>
        <o:r id="V:Rule47" type="connector" idref="#_x0000_s1031"/>
        <o:r id="V:Rule48" type="connector" idref="#_x0000_s1058"/>
        <o:r id="V:Rule49" type="connector" idref="#_x0000_s1095"/>
        <o:r id="V:Rule50" type="connector" idref="#_x0000_s1030"/>
        <o:r id="V:Rule51" type="connector" idref="#_x0000_s1109"/>
        <o:r id="V:Rule52" type="connector" idref="#_x0000_s1050"/>
        <o:r id="V:Rule53" type="connector" idref="#_x0000_s1093"/>
        <o:r id="V:Rule54" type="connector" idref="#_x0000_s1105">
          <o:proxy end="" idref="#_x0000_s1037" connectloc="2"/>
        </o:r>
        <o:r id="V:Rule55" type="connector" idref="#_x0000_s1045"/>
        <o:r id="V:Rule56" type="connector" idref="#_x0000_s1101">
          <o:proxy end="" idref="#_x0000_s1037" connectloc="0"/>
        </o:r>
        <o:r id="V:Rule57" type="connector" idref="#_x0000_s1053"/>
        <o:r id="V:Rule58" type="connector" idref="#_x0000_s1124"/>
        <o:r id="V:Rule59" type="connector" idref="#_x0000_s1125"/>
        <o:r id="V:Rule60" type="connector" idref="#_x0000_s11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9D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школа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2016-11-30T07:00:00Z</dcterms:created>
  <dcterms:modified xsi:type="dcterms:W3CDTF">2016-11-30T07:01:00Z</dcterms:modified>
</cp:coreProperties>
</file>