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CBE7F1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C60FFF" w:rsidRPr="00C60FFF" w:rsidTr="00C60FFF">
        <w:trPr>
          <w:tblCellSpacing w:w="7" w:type="dxa"/>
        </w:trPr>
        <w:tc>
          <w:tcPr>
            <w:tcW w:w="4500" w:type="pct"/>
            <w:shd w:val="clear" w:color="auto" w:fill="CBE7F1"/>
            <w:vAlign w:val="center"/>
            <w:hideMark/>
          </w:tcPr>
          <w:p w:rsidR="00C60FFF" w:rsidRPr="00C60FFF" w:rsidRDefault="00C60FFF" w:rsidP="00C60FFF">
            <w:pPr>
              <w:spacing w:after="45" w:line="240" w:lineRule="auto"/>
              <w:rPr>
                <w:rFonts w:ascii="Tahoma" w:eastAsia="Times New Roman" w:hAnsi="Tahoma" w:cs="Tahoma"/>
                <w:caps/>
                <w:sz w:val="21"/>
                <w:szCs w:val="21"/>
                <w:lang w:eastAsia="ru-RU"/>
              </w:rPr>
            </w:pPr>
            <w:r w:rsidRPr="00C60FFF">
              <w:rPr>
                <w:rFonts w:ascii="Tahoma" w:eastAsia="Times New Roman" w:hAnsi="Tahoma" w:cs="Tahoma"/>
                <w:caps/>
                <w:sz w:val="21"/>
                <w:szCs w:val="21"/>
                <w:lang w:eastAsia="ru-RU"/>
              </w:rPr>
              <w:t>ИТОГОВОЕ СОЧИНЕНИЕ 2015/2016 ГГ.: ТЕМЫ, КРИТЕРИИ, РЕКОМЕНДАЦИИ</w:t>
            </w:r>
          </w:p>
        </w:tc>
      </w:tr>
      <w:tr w:rsidR="00C60FFF" w:rsidRPr="00C60FFF" w:rsidTr="00C60FFF">
        <w:trPr>
          <w:tblCellSpacing w:w="7" w:type="dxa"/>
        </w:trPr>
        <w:tc>
          <w:tcPr>
            <w:tcW w:w="0" w:type="auto"/>
            <w:shd w:val="clear" w:color="auto" w:fill="CBE7F1"/>
            <w:vAlign w:val="center"/>
            <w:hideMark/>
          </w:tcPr>
          <w:p w:rsidR="00C60FFF" w:rsidRPr="00C60FFF" w:rsidRDefault="00C60FFF" w:rsidP="00C60FF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C60FFF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6A00A5F2" wp14:editId="35EB300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05050" cy="304800"/>
                  <wp:effectExtent l="0" t="0" r="0" b="0"/>
                  <wp:wrapSquare wrapText="bothSides"/>
                  <wp:docPr id="1" name="Рисунок 1" descr="http://xn--80aff1fya.xn--p1ai/News/soch15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80aff1fya.xn--p1ai/News/soch15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2 декабря 2015 года выпускников 11-х классов ждёт испытание в </w:t>
            </w:r>
            <w:proofErr w:type="spellStart"/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виде</w:t>
            </w:r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написания</w:t>
            </w:r>
            <w:proofErr w:type="spellEnd"/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 итогового сочинения для допуска к ЕГЭ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. Данное сочинение будет оцениваться по системе зачёт/незачёт, и писать его будут все ученики 11-ых классов в первую среду декабря (2 декабря). В случае незачёта переписать его можно будет в первые среды февраля и мая (3 февраля и 4 мая).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● Результатом итогового сочинения является </w:t>
            </w:r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«зачёт» или «незачёт»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. К сдаче ЕГЭ допускаются только выпускники, получившие «зачёт».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● Рекомендуемый объём сочинения – </w:t>
            </w:r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350 слов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. Если в сочинении менее 250 слов (в подсчет включаются все слова, в том числе служебные), то такая работа считается невыполненной. Максимальное число слов в сочинении не устанавливается.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● Время написания сочинения – </w:t>
            </w:r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3 часа 55 минут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● Выпускнику разрешается пользоваться </w:t>
            </w:r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орфографическим словарём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, выдаваемым членами комиссии.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● Темы сочинений будут формироваться </w:t>
            </w:r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по часовым поясам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● Данное сочинение в дальнейшем может </w:t>
            </w:r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учитываться при приёме абитуриентов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. В этом случае вузы сами оценят сочинение в баллах. Максимум за него можно будет получить 10 баллов, которые затем суммируют с баллами ЕГЭ абитуриента.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● </w:t>
            </w:r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Темы сочинений объявят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выпускникам в день написания сочинения </w:t>
            </w:r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в 9.45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(за 15 минут до начала работы). В это же время темы будут опубликованы на открытых информационных ресурсах (</w:t>
            </w:r>
            <w:hyperlink r:id="rId6" w:tgtFrame="_blank" w:history="1">
              <w:r w:rsidRPr="00C60FFF">
                <w:rPr>
                  <w:rFonts w:ascii="Arial" w:eastAsia="Times New Roman" w:hAnsi="Arial" w:cs="Arial"/>
                  <w:color w:val="D21918"/>
                  <w:sz w:val="26"/>
                  <w:szCs w:val="26"/>
                  <w:lang w:eastAsia="ru-RU"/>
                </w:rPr>
                <w:t>ege.edu.ru</w:t>
              </w:r>
            </w:hyperlink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, </w:t>
            </w:r>
            <w:hyperlink r:id="rId7" w:tgtFrame="_blank" w:history="1">
              <w:r w:rsidRPr="00C60FFF">
                <w:rPr>
                  <w:rFonts w:ascii="Arial" w:eastAsia="Times New Roman" w:hAnsi="Arial" w:cs="Arial"/>
                  <w:color w:val="D21918"/>
                  <w:sz w:val="26"/>
                  <w:szCs w:val="26"/>
                  <w:lang w:eastAsia="ru-RU"/>
                </w:rPr>
                <w:t>fipi.ru</w:t>
              </w:r>
            </w:hyperlink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).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 xml:space="preserve">● Работа выполняется чёрной </w:t>
            </w:r>
            <w:proofErr w:type="spellStart"/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гелевой</w:t>
            </w:r>
            <w:proofErr w:type="spellEnd"/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, капиллярной или перьевой ручкой.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 xml:space="preserve">Темы сочинений будут разрабатываться в рамках </w:t>
            </w:r>
            <w:proofErr w:type="spellStart"/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следующих</w:t>
            </w:r>
            <w:r w:rsidRPr="00C60FFF">
              <w:rPr>
                <w:rFonts w:ascii="Arial" w:eastAsia="Times New Roman" w:hAnsi="Arial" w:cs="Arial"/>
                <w:b/>
                <w:bCs/>
                <w:color w:val="008000"/>
                <w:sz w:val="26"/>
                <w:szCs w:val="26"/>
                <w:lang w:eastAsia="ru-RU"/>
              </w:rPr>
              <w:t>направлений</w:t>
            </w:r>
            <w:proofErr w:type="spellEnd"/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: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</w:r>
            <w:r w:rsidRPr="00C60FFF">
              <w:rPr>
                <w:rFonts w:ascii="Arial" w:eastAsia="Times New Roman" w:hAnsi="Arial" w:cs="Arial"/>
                <w:noProof/>
                <w:color w:val="D21918"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1A9E1A5E" wp14:editId="3E6646DD">
                  <wp:extent cx="5461000" cy="5461000"/>
                  <wp:effectExtent l="0" t="0" r="6350" b="6350"/>
                  <wp:docPr id="2" name="Рисунок 2" descr="http://exams.ucoz.ru/_nw/2/s10346865.jpg">
                    <a:hlinkClick xmlns:a="http://schemas.openxmlformats.org/drawingml/2006/main" r:id="rId8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xams.ucoz.ru/_nw/2/s10346865.jpg">
                            <a:hlinkClick r:id="rId8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0" cy="546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1. </w:t>
            </w:r>
            <w:proofErr w:type="gramStart"/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«Время»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– направление ориентировано на широкое осмысление времени как исторической и философской категории, воспринимаемой во взаимодействии сиюминутного и вечного, реального и воображаемого, личного и всеобщего, прошлого и будущего.</w:t>
            </w:r>
            <w:proofErr w:type="gramEnd"/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В центре рассуждения – человек и время, общество и эпоха.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2. </w:t>
            </w:r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«Дом»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– направление нацелено на размышление о доме как важнейшей ценности бытия, уходящей корнями в далекое прошлое и продолжающей оставаться нравственной опорой в жизни сегодняшней. Многозначное понятие «дом» позволяет говорить о единстве малого и большого, соотношении материального и духовного, внешнего и внутреннего.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3. </w:t>
            </w:r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«Любовь»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– направление дает возможность посмотреть на любовь с различных позиций: родителей и детей, мужчины и женщины, человека и окружающего его мира. Речь пойдет о любви как явлении высоком, облагораживающем и возвышающем человека, о её светлых и трагических сторонах.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4. </w:t>
            </w:r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«Путь»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 – направление актуализирует конкретное и символическое значение понятия «путь», нацеливая на нравственное и философское его осмысление. Диапазон размышлений широк: от дорожных впечатлений к раздумьям о судьбе человека, образе его жизни, выборе цели и средств ее 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lastRenderedPageBreak/>
              <w:t>достижения.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5. </w:t>
            </w:r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«Год литературы»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– направление, с одной стороны, связано с проводимым в 2015 году в России чествованием литературы как величайшего культурного феномена, с другой – обращено к читателю, проживающему очередной год своей жизни с книгой в руках. Широта данной тематики требует от выпускника наличия определенного читательского кругозора и умения рассуждать о большой литературе.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Сочинение будет оцениваться по пяти </w:t>
            </w:r>
            <w:r w:rsidRPr="00C60FFF">
              <w:rPr>
                <w:rFonts w:ascii="Arial" w:eastAsia="Times New Roman" w:hAnsi="Arial" w:cs="Arial"/>
                <w:b/>
                <w:bCs/>
                <w:color w:val="800080"/>
                <w:sz w:val="26"/>
                <w:szCs w:val="26"/>
                <w:lang w:eastAsia="ru-RU"/>
              </w:rPr>
              <w:t>критериям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: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</w:r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1. Соответствие теме.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 xml:space="preserve">Выпускник должен откликнуться на предложенную задачу, избежать её подмены, выбрать свой путь рассуждения, сформулировав тезисы, которые </w:t>
            </w:r>
            <w:proofErr w:type="gramStart"/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предстоит</w:t>
            </w:r>
            <w:proofErr w:type="gramEnd"/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аргументировано раскрыть.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Данный критерий нацеливает на проверку содержания сочинения. Выпускник рассуждает на предложенную тему, выбрав путь её раскрытия (например, отвечает на вопрос, поставленный в теме, или размышляет над предложенной проблемой, или строит высказывание на основе связанных с темой тезисов и т.п.).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«Незачёт» ставится только при условии, если сочинение не соответствует теме или в нем не прослеживается конкретной цели высказывания, т.е. коммуникативного замысла (во всех остальных случаях выставляется «зачёт»).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</w:r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2. Аргументация и привлечение литературного материала.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Приводя примеры конкретных работ школьников, эксперты дают понять, что не слишком приветствуется схематичность трактовки образов, упрощенность, важно понимание и осмысление учеником произведения. Литературный материал не должен быть привлечен лишь формально, с его помощью нужно действительно аргументировать тезис.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Опора на художественное произведение при написании сочинения подразумевает не просто ссылку на тот или иной художественный текст, но и обращение к нему на уровне аргументации, использования примеров, связанных с тематикой и проблематикой произведения, системой действующих лиц и т.д.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Данный критерий нацеливает на проверку умения использовать литературный материал (художественные произведения, дневники, мемуары, публицистику) для построения рассуждения на предложенную тему и для аргументации своей позиции.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</w:r>
            <w:proofErr w:type="gramStart"/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Выпускник строит рассуждение, привлекая для аргументации не менее одного произведения отечественной или мировой литературы, избирая свой путь использования литературного материала; при этом он может показать разный уровень осмысления художественного текста: от элементов смыслового анализа (например, тематика, проблематика, сюжет, характеры и т.п.) до комплексного анализа произведения в единстве формы и содержания и его интерпретации в аспекте выбранной темы.</w:t>
            </w:r>
            <w:proofErr w:type="gramEnd"/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 xml:space="preserve">«Незачёт» ставится при условии, если сочинение написано без привлечения литературного материала, или в нем </w:t>
            </w:r>
            <w:proofErr w:type="gramStart"/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существенно искажено</w:t>
            </w:r>
            <w:proofErr w:type="gramEnd"/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содержание произведения, или литературные произведения лишь упоминаются в работе, не становясь опорой для рассуждения (во всех 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lastRenderedPageBreak/>
              <w:t>остальных случаях выставляется «зачёт»).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</w:r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3. Композиция и логика рассуждения.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 xml:space="preserve">Здесь важна стройность и целостность композиции: вступление, </w:t>
            </w:r>
            <w:proofErr w:type="spellStart"/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тезисно</w:t>
            </w:r>
            <w:proofErr w:type="spellEnd"/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-доказательная часть, заключение. Не стоит отклоняться от заявленной темы.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Данный критерий нацеливает на проверку умения логично выстраивать рассуждение на предложенную тему. Выпускник аргументирует высказанные мысли, стараясь выдерживать соотношение между тезисом и доказательствами.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 xml:space="preserve">«Незачёт» ставится при условии, если грубые логические нарушения мешают пониманию смысла сказанного или отсутствует </w:t>
            </w:r>
            <w:proofErr w:type="spellStart"/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тезисно</w:t>
            </w:r>
            <w:proofErr w:type="spellEnd"/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-доказательная часть (во всех остальных случаях выставляется «зачёт»).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</w:r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4. Качество письменной речи.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Данный критерий нацеливает на проверку речевого оформления текста сочинения. Выпускник точно выражает мысли, используя разнообразную лексику и различные грамматические конструкции, при необходимости уместно употребляет термины, избегает речевых штампов.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«Незачёт» ставится при условии, если низкое качество речи, в том числе речевые ошибки, существенно затрудняют понимание смысла сочинения (во всех остальных случаях выставляется «зачёт»).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</w:r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5. Грамотность.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Данный критерий позволяет оценить грамотность выпускника. Приветствуется богатство лексики, разнообразие синтаксических конструкций, стоит избегать неудачных словоупотреблений, избыточных усложнений фразы, однотипных конструкций, речевых штампов и т.п. и, конечно, грамматических и орфографических ошибок.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«Незачёт» ставится, если грамматические, орфографические и пунктуационные ошибки, допущенные в сочинении, затрудняют чтение и понимание текста (в сумме более 5 ошибок на 100 слов).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Для получения </w:t>
            </w:r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зачёта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по сочинению необходимо, чтобы </w:t>
            </w:r>
            <w:proofErr w:type="spellStart"/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сочинение</w:t>
            </w:r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соответствовало</w:t>
            </w:r>
            <w:proofErr w:type="spellEnd"/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 трём критериям, причем первым двум обязательно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. Также сочинение должно содержать </w:t>
            </w:r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не менее 250 слов, а текст работы должен быть оригинален не менее чем на 50%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Сочинение может потребоваться </w:t>
            </w:r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при приёме в некоторые вузы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; за него можно получить </w:t>
            </w:r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дополнительно до 10 баллов вдобавок к баллам по ЕГЭ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. В этом случае используется десятибалльная система оценивания. По желанию абитуриента вуз запрашивает из базы данных сочинение и оценивает его самостоятельно. За вузом закрепляется право утвердить собственные критерии оценки итогового сочинения. Ниже приводятся рекомендуемые критерии оценивания итогового сочинения вузами. 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br/>
              <w:t>Критерии №1 и №2 являются основными. </w:t>
            </w:r>
            <w:r w:rsidRPr="00C60FFF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Если при проверке сочинения по критерию №1 или №2 поставлено 0 баллов, то сочинение дальше не проверяется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: по всем остальным критериям выставляется 0 баллов. Если в сочинении менее 250 слов (в подсчёт включаются все слова, в том числе и служебные), то такая работа считается невыполненной и </w:t>
            </w:r>
            <w:r w:rsidRPr="00C60FF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lastRenderedPageBreak/>
              <w:t>оценивается 0 баллов.</w:t>
            </w:r>
          </w:p>
          <w:p w:rsidR="00C60FFF" w:rsidRPr="00C60FFF" w:rsidRDefault="00C60FFF" w:rsidP="00C60F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C60FFF" w:rsidRPr="00C60FFF" w:rsidRDefault="00C60FFF" w:rsidP="00C60FFF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tbl>
            <w:tblPr>
              <w:tblW w:w="85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97"/>
              <w:gridCol w:w="898"/>
            </w:tblGrid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 Критерии оценивания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Баллы 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 К</w:t>
                  </w:r>
                  <w:proofErr w:type="gramStart"/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  <w:proofErr w:type="gramEnd"/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. Соответствие теме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Выпускник в той или иной форме рассуждает на предложенную тему, выбрав убедительный путь её раскрытия (например, отвечает на вопрос, поставленный в теме, или размышляет над предложенной проблемой, или строит высказывание на основе связанных с темой тезисов и т.п.), коммуникативный замысел сочинения выражен ясно.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Выпускник поверхностно рассуждает на предложенную тему, коммуникативный замысел сочинения прослеживается.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1 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Сочинение не соответствует теме, и/или коммуникативный замысел сочинения не прослеживается.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</w:t>
                  </w:r>
                  <w:proofErr w:type="gramStart"/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. Привлечение литературного материала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Выпускник при раскрытии темы сочинения строит рассуждение на основе не менее одного произведения отечественной или мировой литературы по собственному выбору, определяя свой путь использования литературного материала; показывает разный уровень его осмысления: от элементов смыслового анализа (например, тематика, проблематика, сюжет, характеры и т.п.) до комплексного анализа художественного текста в единстве формы и содержания;</w:t>
                  </w:r>
                  <w:proofErr w:type="gramEnd"/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допущено не более 1 фактической ошибки, связанной со знанием литературного материала (ошибка в написании автора и названия произведения, имен персонажей и топонимов произведения, в изложении сюжетной линии, литературных и исторических фактов и т.п.)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2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Выпускник строит рассуждение с опорой на литературный материал, но ограничивается общими высказываниями по поводу художественного произведения; </w:t>
                  </w: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и/или ограничивается простым пересказом художественного произведения; </w:t>
                  </w: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и/или допущены 2-4 фактические ошибки, связанные со знанием литературного материала.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1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Сочинение написано без привлечения литературного материала,</w:t>
                  </w: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или литературные произведения лишь упоминаются в работе, не становясь опорой для рассуждения,</w:t>
                  </w: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и/или сочинение содержит 5 и более фактических ошибок.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0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К3. Композиция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Сочинение отличается композиционной цельностью, логичностью изложения мыслей и соразмерностью частей, внутри смысловых частей нет нарушений последовательности и необоснованных повторов.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2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Сочинение отличается композиционной цельностью, его части логически связаны между собой, но внутри смысловых частей есть нарушения последовательности и необоснованные повторы, </w:t>
                  </w: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и/или в сочинении прослеживается композиционный замысел, но есть нарушения композиционной связи между смысловыми частями,</w:t>
                  </w: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br/>
                    <w:t>и/или мысль повторяется и не развивается.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1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lastRenderedPageBreak/>
                    <w:t xml:space="preserve">Грубые логические нарушения мешают пониманию смысла написанного, или отсутствует </w:t>
                  </w:r>
                  <w:proofErr w:type="spellStart"/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тезисно</w:t>
                  </w:r>
                  <w:proofErr w:type="spellEnd"/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-доказательная часть, или аргументация не убедительна.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0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</w:t>
                  </w:r>
                  <w:proofErr w:type="gramStart"/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  <w:proofErr w:type="gramEnd"/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. Качество речи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Выпускник точно выражает мысли, используя разнообразную лексику и различные грамматические конструкции, при необходимости уместно употребляет термины, избегает штампов.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2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Выпускник точно выражает мысли, но его речь характеризуется бедностью словаря и однообразием грамматического строя речи.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1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Низкое качество речи существенно затрудняет понимание смысла, или сочинение написано бедным, примитивным языком, или изобилует просторечными выражениями и вульгаризмами.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0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 К5. Оригинальность сочинения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Выпускник демонстрирует творческий, нестандартный подход к раскрытию темы (в сочинении отмечаются интересные мысли, или неожиданные и вместе с тем убедительные аргументы, или свежие наблюдения и проч.) или яркость стиля.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1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Выпускник не демонстрирует самостоятельности мышления, и/или творческого, нестандартного подхода, и/или оригинальности стиля.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0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 К</w:t>
                  </w:r>
                  <w:proofErr w:type="gramStart"/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  <w:proofErr w:type="gramEnd"/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. Речевые нормы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Допущено не более 2 речевых ошибок.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2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Допущены 3-4 речевые ошибки.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1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Допущены</w:t>
                  </w:r>
                  <w:proofErr w:type="gramEnd"/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5 и более речевых ошибок.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0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</w:t>
                  </w:r>
                  <w:proofErr w:type="gramStart"/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  <w:proofErr w:type="gramEnd"/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. Орфографические нормы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Орфографических ошибок нет, или допущена 1 негрубая ошибка.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3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Допущены 2-3 орфографические ошибки.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2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Допущены</w:t>
                  </w:r>
                  <w:proofErr w:type="gramEnd"/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4-5 орфографических ошибок.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1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Допущено более 5 орфографических ошибок.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0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 К8. Пунктуационные нормы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Пунктуационных ошибок нет, или допущена 1 негрубая ошибка.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3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Допущены 2-3 пунктуационные ошибки.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2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Допущены</w:t>
                  </w:r>
                  <w:proofErr w:type="gramEnd"/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4-5 пунктуационных ошибок.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1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Допущено более 5 пунктуационных ошибок.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0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</w:t>
                  </w:r>
                  <w:proofErr w:type="gramStart"/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9</w:t>
                  </w:r>
                  <w:proofErr w:type="gramEnd"/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. Грамматические нормы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Допущено не более 2 грамматических ошибок.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2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Допущены 3-4 грамматические ошибки.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1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Допущено 5 и более грамматических ошибок.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0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 К10. Фактическая точность в фоновом материале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Фактические ошибки отсутствуют.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1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Допущены фактические ошибки в фоновом материале (одна и более).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0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МАКСИМАЛЬНЫЙ 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20 </w:t>
                  </w:r>
                </w:p>
              </w:tc>
            </w:tr>
          </w:tbl>
          <w:p w:rsidR="00C60FFF" w:rsidRPr="00C60FFF" w:rsidRDefault="00C60FFF" w:rsidP="00C60F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tbl>
            <w:tblPr>
              <w:tblW w:w="85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21"/>
              <w:gridCol w:w="402"/>
              <w:gridCol w:w="340"/>
              <w:gridCol w:w="340"/>
              <w:gridCol w:w="464"/>
              <w:gridCol w:w="588"/>
              <w:gridCol w:w="588"/>
              <w:gridCol w:w="588"/>
              <w:gridCol w:w="266"/>
              <w:gridCol w:w="266"/>
              <w:gridCol w:w="266"/>
              <w:gridCol w:w="266"/>
            </w:tblGrid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Отметка по десятибалльной системе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C60FFF" w:rsidRPr="00C60FFF" w:rsidTr="00C60FF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Первичный 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0-4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5-6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7-8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9-10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11-12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13-14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15-16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60FFF" w:rsidRPr="00C60FFF" w:rsidRDefault="00C60FFF" w:rsidP="00C60FF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60FF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</w:tbl>
          <w:p w:rsidR="00C60FFF" w:rsidRPr="00C60FFF" w:rsidRDefault="00C60FFF" w:rsidP="00C60F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85CEF" w:rsidRDefault="00885CEF">
      <w:bookmarkStart w:id="0" w:name="_GoBack"/>
      <w:bookmarkEnd w:id="0"/>
    </w:p>
    <w:sectPr w:rsidR="00885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DE"/>
    <w:rsid w:val="008451DE"/>
    <w:rsid w:val="00885CEF"/>
    <w:rsid w:val="00C6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696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ams.ucoz.ru/_nw/2/10346865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p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ge.edu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1887</Words>
  <Characters>10762</Characters>
  <Application>Microsoft Office Word</Application>
  <DocSecurity>0</DocSecurity>
  <Lines>89</Lines>
  <Paragraphs>25</Paragraphs>
  <ScaleCrop>false</ScaleCrop>
  <Company/>
  <LinksUpToDate>false</LinksUpToDate>
  <CharactersWithSpaces>12624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2015-10-04T16:37:00Z</dcterms:created>
  <dcterms:modified xsi:type="dcterms:W3CDTF">2015-10-04T16:38:00Z</dcterms:modified>
</cp:coreProperties>
</file>