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6C" w:rsidRDefault="005A706C" w:rsidP="005A706C">
      <w:pPr>
        <w:spacing w:after="300"/>
        <w:ind w:right="150"/>
        <w:jc w:val="center"/>
        <w:rPr>
          <w:rFonts w:ascii="Arial" w:hAnsi="Arial" w:cs="Arial"/>
          <w:b/>
          <w:color w:val="000000"/>
        </w:rPr>
      </w:pPr>
      <w:r w:rsidRPr="006271F9">
        <w:rPr>
          <w:rFonts w:ascii="Arial" w:hAnsi="Arial" w:cs="Arial"/>
          <w:b/>
          <w:color w:val="000000"/>
        </w:rPr>
        <w:t xml:space="preserve">Публичный доклад </w:t>
      </w:r>
    </w:p>
    <w:p w:rsidR="005A706C" w:rsidRDefault="005A706C" w:rsidP="005A706C">
      <w:pPr>
        <w:spacing w:after="300"/>
        <w:ind w:right="15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первичной профсоюзной организации </w:t>
      </w:r>
    </w:p>
    <w:p w:rsidR="005A706C" w:rsidRPr="006271F9" w:rsidRDefault="005A706C" w:rsidP="005A706C">
      <w:pPr>
        <w:spacing w:after="300"/>
        <w:ind w:right="15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МАОУ ОСОШ №2</w:t>
      </w:r>
    </w:p>
    <w:p w:rsidR="005A706C" w:rsidRPr="006271F9" w:rsidRDefault="005A706C" w:rsidP="005A706C">
      <w:pPr>
        <w:spacing w:after="300"/>
        <w:ind w:right="15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за 2015 </w:t>
      </w:r>
      <w:r w:rsidRPr="006271F9">
        <w:rPr>
          <w:rFonts w:ascii="Arial" w:hAnsi="Arial" w:cs="Arial"/>
          <w:b/>
          <w:color w:val="000000"/>
        </w:rPr>
        <w:t xml:space="preserve"> год</w:t>
      </w:r>
    </w:p>
    <w:p w:rsidR="005A706C" w:rsidRDefault="005A706C" w:rsidP="005A706C">
      <w:pPr>
        <w:spacing w:after="300"/>
        <w:ind w:right="150" w:firstLine="708"/>
        <w:jc w:val="both"/>
        <w:rPr>
          <w:color w:val="000000"/>
        </w:rPr>
      </w:pPr>
      <w:r w:rsidRPr="00B95ABC">
        <w:rPr>
          <w:color w:val="000000"/>
        </w:rPr>
        <w:t>Предлагаем вашему вниманию Открытый информационный доклад, в котором представлены резул</w:t>
      </w:r>
      <w:r>
        <w:rPr>
          <w:color w:val="000000"/>
        </w:rPr>
        <w:t xml:space="preserve">ьтаты деятельности  первичной профсоюзной организации  за 2015 </w:t>
      </w:r>
      <w:r w:rsidRPr="00B95ABC">
        <w:rPr>
          <w:color w:val="000000"/>
        </w:rPr>
        <w:t xml:space="preserve"> год. В докладе содержится и</w:t>
      </w:r>
      <w:r>
        <w:rPr>
          <w:color w:val="000000"/>
        </w:rPr>
        <w:t>нформация о том, чем живет профсо</w:t>
      </w:r>
      <w:r w:rsidR="001B08DE">
        <w:rPr>
          <w:color w:val="000000"/>
        </w:rPr>
        <w:t>ю</w:t>
      </w:r>
      <w:r>
        <w:rPr>
          <w:color w:val="000000"/>
        </w:rPr>
        <w:t>з</w:t>
      </w:r>
      <w:r w:rsidRPr="00B95ABC">
        <w:rPr>
          <w:color w:val="000000"/>
        </w:rPr>
        <w:t xml:space="preserve">, </w:t>
      </w:r>
      <w:r>
        <w:rPr>
          <w:color w:val="000000"/>
        </w:rPr>
        <w:t>как работает, какие у него задачи, результаты.</w:t>
      </w:r>
    </w:p>
    <w:p w:rsidR="00992248" w:rsidRDefault="00992248" w:rsidP="005A706C">
      <w:pPr>
        <w:spacing w:after="300"/>
        <w:ind w:right="150" w:firstLine="708"/>
        <w:jc w:val="both"/>
        <w:rPr>
          <w:color w:val="000000"/>
        </w:rPr>
      </w:pPr>
    </w:p>
    <w:p w:rsidR="00992248" w:rsidRDefault="00992248" w:rsidP="00992248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Общая характеристика первичной профсоюзной организации</w:t>
      </w:r>
    </w:p>
    <w:p w:rsidR="00992248" w:rsidRDefault="00992248" w:rsidP="00992248">
      <w:pPr>
        <w:jc w:val="both"/>
        <w:rPr>
          <w:b/>
        </w:rPr>
      </w:pPr>
    </w:p>
    <w:tbl>
      <w:tblPr>
        <w:tblStyle w:val="a4"/>
        <w:tblW w:w="0" w:type="auto"/>
        <w:tblLook w:val="01E0"/>
      </w:tblPr>
      <w:tblGrid>
        <w:gridCol w:w="4219"/>
        <w:gridCol w:w="5352"/>
      </w:tblGrid>
      <w:tr w:rsidR="00992248" w:rsidTr="00E34A1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48" w:rsidRDefault="00A4470C" w:rsidP="00D36F93">
            <w:pPr>
              <w:jc w:val="both"/>
            </w:pPr>
            <w:r>
              <w:t xml:space="preserve"> </w:t>
            </w:r>
            <w:r w:rsidR="00992248">
              <w:t xml:space="preserve"> </w:t>
            </w:r>
            <w:r>
              <w:t>Численность организации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48" w:rsidRDefault="00A4470C" w:rsidP="00D36F93">
            <w:pPr>
              <w:jc w:val="both"/>
            </w:pPr>
            <w:r>
              <w:t xml:space="preserve"> 40 человек</w:t>
            </w:r>
          </w:p>
        </w:tc>
      </w:tr>
      <w:tr w:rsidR="00992248" w:rsidTr="00E34A1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48" w:rsidRDefault="00A4470C" w:rsidP="00D36F93">
            <w:pPr>
              <w:jc w:val="both"/>
            </w:pPr>
            <w:r>
              <w:t xml:space="preserve"> </w:t>
            </w:r>
            <w:r w:rsidR="00992248">
              <w:t xml:space="preserve"> </w:t>
            </w:r>
            <w:r>
              <w:t>Принято в профсоюз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48" w:rsidRDefault="00A4470C" w:rsidP="00D36F93">
            <w:pPr>
              <w:jc w:val="both"/>
            </w:pPr>
            <w:r>
              <w:t xml:space="preserve">2 человека </w:t>
            </w:r>
          </w:p>
        </w:tc>
      </w:tr>
      <w:tr w:rsidR="00992248" w:rsidTr="00E34A1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48" w:rsidRDefault="00A4470C" w:rsidP="00D36F93">
            <w:pPr>
              <w:jc w:val="both"/>
            </w:pPr>
            <w:r>
              <w:t xml:space="preserve"> Выбыло из профсоюза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48" w:rsidRDefault="00A4470C" w:rsidP="00D36F93">
            <w:pPr>
              <w:jc w:val="both"/>
            </w:pPr>
            <w:r>
              <w:t xml:space="preserve"> 2 человека</w:t>
            </w:r>
          </w:p>
        </w:tc>
      </w:tr>
      <w:tr w:rsidR="00992248" w:rsidTr="00E34A1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48" w:rsidRDefault="00A4470C" w:rsidP="00D36F93">
            <w:pPr>
              <w:jc w:val="both"/>
            </w:pPr>
            <w:r>
              <w:t xml:space="preserve"> Численность состава профкома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48" w:rsidRDefault="00A4470C" w:rsidP="00D36F93">
            <w:pPr>
              <w:jc w:val="both"/>
            </w:pPr>
            <w:r>
              <w:t xml:space="preserve">7 человек </w:t>
            </w:r>
          </w:p>
        </w:tc>
      </w:tr>
      <w:tr w:rsidR="00992248" w:rsidTr="00E34A1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48" w:rsidRDefault="00A4470C" w:rsidP="00D36F93">
            <w:pPr>
              <w:jc w:val="both"/>
            </w:pPr>
            <w:r>
              <w:t xml:space="preserve"> Обучено за указанный период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10" w:rsidRDefault="00A4470C" w:rsidP="00D36F93">
            <w:pPr>
              <w:jc w:val="both"/>
            </w:pPr>
            <w:r>
              <w:t xml:space="preserve">1 человек </w:t>
            </w:r>
          </w:p>
        </w:tc>
      </w:tr>
      <w:tr w:rsidR="00E34A10" w:rsidTr="00E34A1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10" w:rsidRDefault="00E34A10" w:rsidP="00D36F93">
            <w:pPr>
              <w:jc w:val="both"/>
            </w:pPr>
            <w:r>
              <w:t>Председатель профкома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10" w:rsidRDefault="00E34A10" w:rsidP="00D36F93">
            <w:pPr>
              <w:jc w:val="both"/>
            </w:pPr>
            <w:r>
              <w:t>Ячменёва Галина Александровна</w:t>
            </w:r>
          </w:p>
        </w:tc>
      </w:tr>
      <w:tr w:rsidR="00E34A10" w:rsidTr="00E34A1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10" w:rsidRDefault="00E34A10" w:rsidP="00D36F93">
            <w:pPr>
              <w:jc w:val="both"/>
            </w:pPr>
            <w:r>
              <w:t>Члены профкома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10" w:rsidRDefault="00E34A10" w:rsidP="00D36F93">
            <w:pPr>
              <w:jc w:val="both"/>
            </w:pPr>
            <w:r>
              <w:t>Павлова Светлана Анатольевна -заместитель</w:t>
            </w:r>
          </w:p>
          <w:p w:rsidR="00E34A10" w:rsidRDefault="00E34A10" w:rsidP="00E34A10">
            <w:pPr>
              <w:jc w:val="both"/>
            </w:pPr>
            <w:r>
              <w:t>Ульянова Любовь Сергеевна</w:t>
            </w:r>
          </w:p>
          <w:p w:rsidR="00E34A10" w:rsidRDefault="00E34A10" w:rsidP="00E34A10">
            <w:pPr>
              <w:jc w:val="both"/>
            </w:pPr>
            <w:r>
              <w:t>Михалёва Ольга Григорьевна</w:t>
            </w:r>
          </w:p>
          <w:p w:rsidR="00E34A10" w:rsidRDefault="00E34A10" w:rsidP="00D36F93">
            <w:pPr>
              <w:jc w:val="both"/>
            </w:pPr>
            <w:r>
              <w:t>Пинигина Ольга Анатольевна</w:t>
            </w:r>
          </w:p>
          <w:p w:rsidR="00E34A10" w:rsidRDefault="00E34A10" w:rsidP="00D36F93">
            <w:pPr>
              <w:jc w:val="both"/>
            </w:pPr>
            <w:r>
              <w:t>Дерябина Ольга Николаевна</w:t>
            </w:r>
          </w:p>
          <w:p w:rsidR="00E34A10" w:rsidRDefault="00E34A10" w:rsidP="00D36F93">
            <w:pPr>
              <w:jc w:val="both"/>
            </w:pPr>
            <w:r>
              <w:t>Королёва Ольга Ивановна</w:t>
            </w:r>
          </w:p>
          <w:p w:rsidR="00E34A10" w:rsidRDefault="00E34A10" w:rsidP="00D36F93">
            <w:pPr>
              <w:jc w:val="both"/>
            </w:pPr>
          </w:p>
        </w:tc>
      </w:tr>
    </w:tbl>
    <w:p w:rsidR="005107B8" w:rsidRDefault="005107B8" w:rsidP="005A706C">
      <w:pPr>
        <w:spacing w:after="300"/>
        <w:ind w:right="150" w:firstLine="708"/>
        <w:jc w:val="both"/>
        <w:rPr>
          <w:color w:val="000000"/>
        </w:rPr>
      </w:pPr>
    </w:p>
    <w:p w:rsidR="00780652" w:rsidRDefault="00780652" w:rsidP="00780652">
      <w:pPr>
        <w:spacing w:after="300"/>
        <w:ind w:right="150" w:firstLine="708"/>
        <w:rPr>
          <w:color w:val="000000"/>
        </w:rPr>
      </w:pPr>
      <w:r>
        <w:rPr>
          <w:color w:val="000000"/>
        </w:rPr>
        <w:t xml:space="preserve">В течение года профком работал совместно с администрацией школы. Вопросы, которые ставились </w:t>
      </w:r>
      <w:r w:rsidR="00671451">
        <w:rPr>
          <w:color w:val="000000"/>
        </w:rPr>
        <w:t xml:space="preserve">перед </w:t>
      </w:r>
      <w:r>
        <w:rPr>
          <w:color w:val="000000"/>
        </w:rPr>
        <w:t xml:space="preserve"> нами, решались  положительно.</w:t>
      </w:r>
    </w:p>
    <w:p w:rsidR="00DE5AC8" w:rsidRDefault="00DE5AC8" w:rsidP="005A706C">
      <w:pPr>
        <w:spacing w:after="300"/>
        <w:ind w:right="150" w:firstLine="708"/>
        <w:jc w:val="both"/>
        <w:rPr>
          <w:color w:val="000000"/>
        </w:rPr>
      </w:pPr>
      <w:r>
        <w:rPr>
          <w:color w:val="000000"/>
        </w:rPr>
        <w:t>Основные вопросы</w:t>
      </w:r>
      <w:r w:rsidR="001139B2">
        <w:rPr>
          <w:color w:val="000000"/>
        </w:rPr>
        <w:t>, рассмотренные за данный период:</w:t>
      </w:r>
      <w:r>
        <w:rPr>
          <w:color w:val="000000"/>
        </w:rPr>
        <w:t xml:space="preserve"> </w:t>
      </w:r>
    </w:p>
    <w:p w:rsidR="00DE5AC8" w:rsidRPr="00DE5AC8" w:rsidRDefault="00DE5AC8" w:rsidP="00DE5AC8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DE5AC8">
        <w:rPr>
          <w:color w:val="000000"/>
        </w:rPr>
        <w:t xml:space="preserve">Утверждение плана работы на учебный год  Утверждение сметы расходов </w:t>
      </w:r>
    </w:p>
    <w:p w:rsidR="00DE5AC8" w:rsidRPr="00DE5AC8" w:rsidRDefault="00DE5AC8" w:rsidP="00DE5AC8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DE5AC8">
        <w:rPr>
          <w:color w:val="000000"/>
        </w:rPr>
        <w:t>О согласовании окончательной учебной нагрузки учителей школы на 2015  -2016 уч. год.</w:t>
      </w:r>
    </w:p>
    <w:p w:rsidR="00DE5AC8" w:rsidRPr="00DE5AC8" w:rsidRDefault="00DE5AC8" w:rsidP="00DE5AC8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DE5AC8">
        <w:rPr>
          <w:color w:val="000000"/>
        </w:rPr>
        <w:t>Составление  Соглашения по охране труда между администрацией и профкомом школы и принятие нового Соглашения на второе полугодие</w:t>
      </w:r>
    </w:p>
    <w:p w:rsidR="00DE5AC8" w:rsidRDefault="00DE5AC8" w:rsidP="00DE5AC8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DE5AC8">
        <w:rPr>
          <w:color w:val="000000"/>
        </w:rPr>
        <w:t>Согласование графика отпусков</w:t>
      </w:r>
    </w:p>
    <w:p w:rsidR="00DE5AC8" w:rsidRDefault="00DE5AC8" w:rsidP="00DE5AC8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DE5AC8">
        <w:rPr>
          <w:color w:val="000000"/>
        </w:rPr>
        <w:t>О готовности школы к новому 2015-2016 учебному году.</w:t>
      </w:r>
    </w:p>
    <w:p w:rsidR="00DE5AC8" w:rsidRDefault="00DE5AC8" w:rsidP="00DE5AC8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DE5AC8">
        <w:rPr>
          <w:color w:val="000000"/>
        </w:rPr>
        <w:t>Об участии профкома в  тарификации учителей школы (стаж, трудовые книжки, согласование тарификации с профкомом)</w:t>
      </w:r>
    </w:p>
    <w:p w:rsidR="00DE5AC8" w:rsidRDefault="00DE5AC8" w:rsidP="00DE5AC8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DE5AC8">
        <w:rPr>
          <w:color w:val="000000"/>
        </w:rPr>
        <w:t>Празднование Дня учителя</w:t>
      </w:r>
    </w:p>
    <w:p w:rsidR="001B08DE" w:rsidRDefault="001B08DE" w:rsidP="001B08DE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>
        <w:rPr>
          <w:color w:val="000000"/>
        </w:rPr>
        <w:t>Празднование Дня пожилого человека</w:t>
      </w:r>
    </w:p>
    <w:p w:rsidR="00DE5AC8" w:rsidRPr="001B08DE" w:rsidRDefault="00DE5AC8" w:rsidP="001B08DE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1B08DE">
        <w:rPr>
          <w:color w:val="000000"/>
        </w:rPr>
        <w:t>Подготовка новогодних праздников для детей , членов профсоюза</w:t>
      </w:r>
    </w:p>
    <w:p w:rsidR="00DE5AC8" w:rsidRDefault="00DE5AC8" w:rsidP="00DE5AC8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DE5AC8">
        <w:rPr>
          <w:color w:val="000000"/>
        </w:rPr>
        <w:lastRenderedPageBreak/>
        <w:t>О подготовке празднования Дня Защитника Отечества  и Международного женского дня</w:t>
      </w:r>
    </w:p>
    <w:p w:rsidR="00DE5AC8" w:rsidRDefault="00DE5AC8" w:rsidP="00DE5AC8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DE5AC8">
        <w:rPr>
          <w:color w:val="000000"/>
        </w:rPr>
        <w:t>Отчет о работе уполномоченного по охране труда профсоюза</w:t>
      </w:r>
    </w:p>
    <w:p w:rsidR="00DE5AC8" w:rsidRDefault="00DE5AC8" w:rsidP="00DE5AC8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DE5AC8">
        <w:rPr>
          <w:color w:val="000000"/>
        </w:rPr>
        <w:t>Обеспеченность работающих средствами индивидуальной защиты</w:t>
      </w:r>
    </w:p>
    <w:p w:rsidR="001139B2" w:rsidRDefault="00DE5AC8" w:rsidP="001139B2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DE5AC8">
        <w:rPr>
          <w:color w:val="000000"/>
        </w:rPr>
        <w:t>Об организации летнего отдыха детей членов профсоюзов и работающих</w:t>
      </w:r>
    </w:p>
    <w:p w:rsidR="00DE5AC8" w:rsidRPr="001139B2" w:rsidRDefault="00DE5AC8" w:rsidP="001139B2">
      <w:pPr>
        <w:pStyle w:val="a3"/>
        <w:numPr>
          <w:ilvl w:val="0"/>
          <w:numId w:val="4"/>
        </w:numPr>
        <w:spacing w:after="300"/>
        <w:ind w:right="150"/>
        <w:jc w:val="both"/>
        <w:rPr>
          <w:color w:val="000000"/>
        </w:rPr>
      </w:pPr>
      <w:r w:rsidRPr="001139B2">
        <w:rPr>
          <w:color w:val="000000"/>
        </w:rPr>
        <w:t>О своевременности предоставления отпуска работникам школы и выплаты отпускных.</w:t>
      </w:r>
    </w:p>
    <w:p w:rsidR="005107B8" w:rsidRPr="005107B8" w:rsidRDefault="001139B2" w:rsidP="001139B2">
      <w:pPr>
        <w:spacing w:after="300"/>
        <w:ind w:right="150"/>
        <w:jc w:val="both"/>
        <w:rPr>
          <w:color w:val="000000"/>
        </w:rPr>
      </w:pPr>
      <w:r>
        <w:rPr>
          <w:color w:val="000000"/>
        </w:rPr>
        <w:t>К Новому году б</w:t>
      </w:r>
      <w:r w:rsidR="005107B8">
        <w:rPr>
          <w:color w:val="000000"/>
        </w:rPr>
        <w:t>ыли составлены списки и отправлены в областной профсоюз. Подарки получили: дети</w:t>
      </w:r>
      <w:r w:rsidR="005107B8" w:rsidRPr="005107B8">
        <w:rPr>
          <w:color w:val="000000"/>
        </w:rPr>
        <w:t xml:space="preserve"> членов профсоюза МАОУ Омутинская СОШ №2</w:t>
      </w:r>
      <w:r w:rsidR="005107B8">
        <w:rPr>
          <w:color w:val="000000"/>
        </w:rPr>
        <w:t xml:space="preserve"> до 14 лет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Байбеисов Жанат 3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Байбеисова Амина, дошкольник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Гетало Леонид 7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Дерябина Алина 6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Дундукова Ангелина 5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Дундуков Валентин дошкольник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Дундуков Никита дошкольник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Дундуков Тимофей дошкольник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Берац Даниил 5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Львов Иван 4 класс (оба родителя работают в школе)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Пинигина Юлия 7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Пинигина Настя 6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Пермин Егор 6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Риффель Виталий 7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Сазонов Никита 6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Еськова Женя дошкольник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Торопов Егор дошкольник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Торопова Варвара дошкольник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Фадиенко Дарья 1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Михалёв Артём 5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Михалёва Наташа дошкольник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Селезнёв Матвей 1 класс</w:t>
      </w:r>
    </w:p>
    <w:p w:rsidR="005107B8" w:rsidRP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Селезнёва Валерия дошкольник</w:t>
      </w:r>
    </w:p>
    <w:p w:rsidR="005107B8" w:rsidRDefault="005107B8" w:rsidP="005107B8">
      <w:pPr>
        <w:pStyle w:val="a3"/>
        <w:numPr>
          <w:ilvl w:val="0"/>
          <w:numId w:val="3"/>
        </w:numPr>
        <w:spacing w:after="300"/>
        <w:ind w:right="150"/>
        <w:jc w:val="both"/>
        <w:rPr>
          <w:color w:val="000000"/>
        </w:rPr>
      </w:pPr>
      <w:r w:rsidRPr="005107B8">
        <w:rPr>
          <w:color w:val="000000"/>
        </w:rPr>
        <w:t>Ляуман Вика 3 класс</w:t>
      </w:r>
    </w:p>
    <w:p w:rsidR="001139B2" w:rsidRDefault="001139B2" w:rsidP="001139B2">
      <w:pPr>
        <w:spacing w:after="300"/>
        <w:ind w:right="150"/>
        <w:jc w:val="both"/>
        <w:rPr>
          <w:color w:val="000000"/>
        </w:rPr>
      </w:pPr>
    </w:p>
    <w:p w:rsidR="001139B2" w:rsidRDefault="001139B2" w:rsidP="001139B2">
      <w:pPr>
        <w:spacing w:after="300"/>
        <w:ind w:right="150"/>
        <w:jc w:val="both"/>
        <w:rPr>
          <w:color w:val="000000"/>
        </w:rPr>
      </w:pPr>
      <w:r>
        <w:rPr>
          <w:color w:val="000000"/>
        </w:rPr>
        <w:t xml:space="preserve">Их собственных средств на Новогодние праздники были приобретены сладкие подарки детям  профсоюзников (возраст – с </w:t>
      </w:r>
      <w:r w:rsidR="008B73C7">
        <w:rPr>
          <w:color w:val="000000"/>
        </w:rPr>
        <w:t>года до 16 лет) на сумму 33000 рублей.</w:t>
      </w:r>
    </w:p>
    <w:p w:rsidR="001139B2" w:rsidRDefault="001139B2" w:rsidP="001139B2">
      <w:pPr>
        <w:spacing w:after="300"/>
        <w:ind w:right="150"/>
        <w:jc w:val="both"/>
        <w:rPr>
          <w:color w:val="000000"/>
        </w:rPr>
      </w:pPr>
      <w:r>
        <w:rPr>
          <w:color w:val="000000"/>
        </w:rPr>
        <w:t>За 2015 год была оказана материальная помощь учителям, имеющим детей выпускников ( 9, 11 класс): Фадиенко Е.В., Авдюкова О.В., Королёва О.И., Ячменёва Г.А.</w:t>
      </w:r>
      <w:r w:rsidR="00395397">
        <w:rPr>
          <w:color w:val="000000"/>
        </w:rPr>
        <w:t xml:space="preserve"> (4000 рублей).</w:t>
      </w:r>
    </w:p>
    <w:p w:rsidR="001139B2" w:rsidRDefault="001139B2" w:rsidP="001139B2">
      <w:pPr>
        <w:spacing w:after="300"/>
        <w:ind w:right="150"/>
        <w:jc w:val="both"/>
        <w:rPr>
          <w:color w:val="000000"/>
        </w:rPr>
      </w:pPr>
      <w:r>
        <w:rPr>
          <w:color w:val="000000"/>
        </w:rPr>
        <w:t>Была оказана материальная помощь Некрасовой И.А. по семейным обстоятельствам (3000 рублей).</w:t>
      </w:r>
    </w:p>
    <w:p w:rsidR="001B08DE" w:rsidRDefault="001B08DE" w:rsidP="001139B2">
      <w:pPr>
        <w:spacing w:after="300"/>
        <w:ind w:right="150"/>
        <w:jc w:val="both"/>
        <w:rPr>
          <w:color w:val="000000"/>
        </w:rPr>
      </w:pPr>
      <w:r>
        <w:rPr>
          <w:color w:val="000000"/>
        </w:rPr>
        <w:t xml:space="preserve">Особое внимание уделялось ветеранам педагогического труда. Они приглашались на все праздники, проводимые в школе. К 8 Марта, Дню учителя, Дню пожилого человека, к Новому году им дарили небольшие подарки. </w:t>
      </w:r>
    </w:p>
    <w:p w:rsidR="001B08DE" w:rsidRDefault="001B08DE" w:rsidP="001139B2">
      <w:pPr>
        <w:spacing w:after="300"/>
        <w:ind w:right="150"/>
        <w:jc w:val="both"/>
        <w:rPr>
          <w:color w:val="000000"/>
        </w:rPr>
      </w:pPr>
      <w:r>
        <w:rPr>
          <w:color w:val="000000"/>
        </w:rPr>
        <w:lastRenderedPageBreak/>
        <w:t>Профком не забывал о учителях-юбилярах, выделялась материальная помощь – Ефимов В.Я.</w:t>
      </w:r>
      <w:r w:rsidR="00395397">
        <w:rPr>
          <w:color w:val="000000"/>
        </w:rPr>
        <w:t>, Шабанова Л.М. ( 2000 рублей).</w:t>
      </w:r>
    </w:p>
    <w:p w:rsidR="00C32353" w:rsidRDefault="00C32353" w:rsidP="00C32353">
      <w:pPr>
        <w:spacing w:after="300"/>
        <w:ind w:right="150"/>
        <w:jc w:val="both"/>
        <w:rPr>
          <w:color w:val="000000"/>
        </w:rPr>
      </w:pPr>
      <w:r>
        <w:rPr>
          <w:color w:val="000000"/>
        </w:rPr>
        <w:t>Также профком не забывал о ветеранах-юбилярах, выделялась материальная помощь –   ( Муравьёва А.В.) 1000 рублей).</w:t>
      </w:r>
    </w:p>
    <w:p w:rsidR="000C44E9" w:rsidRDefault="000C44E9" w:rsidP="00C32353">
      <w:pPr>
        <w:spacing w:after="300"/>
        <w:ind w:right="150"/>
        <w:jc w:val="both"/>
        <w:rPr>
          <w:color w:val="000000"/>
        </w:rPr>
      </w:pPr>
      <w:r>
        <w:rPr>
          <w:color w:val="000000"/>
        </w:rPr>
        <w:t>Для подготовки к экзаменам учителям-предметникам был приобретён принтер (8000 рублей).</w:t>
      </w:r>
    </w:p>
    <w:p w:rsidR="00C1529E" w:rsidRDefault="00BB7D95" w:rsidP="00C1529E">
      <w:pPr>
        <w:spacing w:after="300"/>
        <w:ind w:right="150"/>
        <w:jc w:val="both"/>
        <w:rPr>
          <w:color w:val="000000"/>
        </w:rPr>
      </w:pPr>
      <w:r>
        <w:rPr>
          <w:color w:val="000000"/>
        </w:rPr>
        <w:t xml:space="preserve">Задачи, которые ставил профком перед собой за указанный период, были решены. Работу можно считать удовлетворительной. Минусом является то, что учителя </w:t>
      </w:r>
      <w:r w:rsidR="000B0BF9">
        <w:rPr>
          <w:color w:val="000000"/>
        </w:rPr>
        <w:t>загружены основной своей работой, меньше времени уделялось общественной работе.</w:t>
      </w:r>
    </w:p>
    <w:p w:rsidR="0039165B" w:rsidRPr="00C1529E" w:rsidRDefault="0039165B" w:rsidP="00C1529E">
      <w:pPr>
        <w:spacing w:after="300"/>
        <w:ind w:right="150"/>
        <w:jc w:val="both"/>
        <w:rPr>
          <w:color w:val="000000"/>
        </w:rPr>
      </w:pPr>
      <w:r>
        <w:rPr>
          <w:color w:val="000000"/>
        </w:rPr>
        <w:t>Доклад подготовила председатель профкома : Ячменёва Г.А.</w:t>
      </w:r>
    </w:p>
    <w:p w:rsidR="00E64962" w:rsidRDefault="00E64962" w:rsidP="005A706C">
      <w:pPr>
        <w:jc w:val="center"/>
      </w:pPr>
    </w:p>
    <w:sectPr w:rsidR="00E64962" w:rsidSect="00E6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232E"/>
    <w:multiLevelType w:val="hybridMultilevel"/>
    <w:tmpl w:val="AADC2C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30B5825"/>
    <w:multiLevelType w:val="hybridMultilevel"/>
    <w:tmpl w:val="F7B8F78A"/>
    <w:lvl w:ilvl="0" w:tplc="536CD654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441787"/>
    <w:multiLevelType w:val="hybridMultilevel"/>
    <w:tmpl w:val="A108584C"/>
    <w:lvl w:ilvl="0" w:tplc="536CD654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D5D237A"/>
    <w:multiLevelType w:val="hybridMultilevel"/>
    <w:tmpl w:val="69820170"/>
    <w:lvl w:ilvl="0" w:tplc="536CD654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A706C"/>
    <w:rsid w:val="00027E77"/>
    <w:rsid w:val="000B0BF9"/>
    <w:rsid w:val="000C44E9"/>
    <w:rsid w:val="001139B2"/>
    <w:rsid w:val="001B08DE"/>
    <w:rsid w:val="0039165B"/>
    <w:rsid w:val="00395397"/>
    <w:rsid w:val="005107B8"/>
    <w:rsid w:val="005215E3"/>
    <w:rsid w:val="005A706C"/>
    <w:rsid w:val="00671451"/>
    <w:rsid w:val="00780652"/>
    <w:rsid w:val="008B73C7"/>
    <w:rsid w:val="00983848"/>
    <w:rsid w:val="00992248"/>
    <w:rsid w:val="00A4470C"/>
    <w:rsid w:val="00BB7D95"/>
    <w:rsid w:val="00C1529E"/>
    <w:rsid w:val="00C32353"/>
    <w:rsid w:val="00DE5AC8"/>
    <w:rsid w:val="00E34A10"/>
    <w:rsid w:val="00E6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 Знак Знак Знак Знак Знак Знак"/>
    <w:basedOn w:val="a"/>
    <w:rsid w:val="005A706C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5107B8"/>
    <w:pPr>
      <w:ind w:left="720"/>
      <w:contextualSpacing/>
    </w:pPr>
  </w:style>
  <w:style w:type="table" w:styleId="a4">
    <w:name w:val="Table Grid"/>
    <w:basedOn w:val="a1"/>
    <w:rsid w:val="00992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2016-03-28T15:57:00Z</dcterms:created>
  <dcterms:modified xsi:type="dcterms:W3CDTF">2016-03-28T15:57:00Z</dcterms:modified>
</cp:coreProperties>
</file>