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F6" w:rsidRDefault="008814F6">
      <w:r>
        <w:t>Английский язык:</w:t>
      </w:r>
    </w:p>
    <w:p w:rsidR="00510A32" w:rsidRDefault="008814F6">
      <w:r>
        <w:t xml:space="preserve"> 1) Повторить модальные глаголы</w:t>
      </w:r>
    </w:p>
    <w:p w:rsidR="008814F6" w:rsidRDefault="008814F6">
      <w:r>
        <w:t>2) Слова для диктанта обязательно</w:t>
      </w:r>
    </w:p>
    <w:p w:rsidR="008814F6" w:rsidRDefault="008814F6">
      <w:r>
        <w:t>3) Страница 69,№6 (письменно)</w:t>
      </w:r>
    </w:p>
    <w:p w:rsidR="008814F6" w:rsidRDefault="008814F6">
      <w:r>
        <w:t>Русский язык: Параграф 32, упр 152</w:t>
      </w:r>
    </w:p>
    <w:p w:rsidR="008814F6" w:rsidRDefault="008814F6">
      <w:r>
        <w:t>Алгебра: Параграф 16, записать определение арксинуса, выполнить №16.1, 16.2,16.3 (рассмотреть примеры из красного учебника, перед тем , как делать номера).</w:t>
      </w:r>
      <w:bookmarkStart w:id="0" w:name="_GoBack"/>
      <w:bookmarkEnd w:id="0"/>
    </w:p>
    <w:p w:rsidR="008814F6" w:rsidRDefault="008814F6"/>
    <w:sectPr w:rsidR="0088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8E"/>
    <w:rsid w:val="00510A32"/>
    <w:rsid w:val="008814F6"/>
    <w:rsid w:val="00F3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B219A-402A-459D-9B03-505FD843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2016-12-21T05:42:00Z</dcterms:created>
  <dcterms:modified xsi:type="dcterms:W3CDTF">2016-12-21T05:47:00Z</dcterms:modified>
</cp:coreProperties>
</file>