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20</w:t>
      </w:r>
      <w:r>
        <w:rPr/>
        <w:t>.12.16г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>Русский язык — дидактический материал с.3</w:t>
      </w:r>
      <w:r>
        <w:rPr/>
        <w:t>7</w:t>
      </w:r>
      <w:r>
        <w:rPr/>
        <w:t xml:space="preserve"> у. 6</w:t>
      </w:r>
      <w:r>
        <w:rPr/>
        <w:t>9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 18 № 6,7</w:t>
      </w:r>
    </w:p>
    <w:p>
      <w:pPr>
        <w:pStyle w:val="style21"/>
        <w:spacing w:after="0" w:before="280"/>
        <w:contextualSpacing w:val="false"/>
        <w:rPr/>
      </w:pPr>
      <w:r>
        <w:rPr/>
        <w:t>ОРКСЭ</w:t>
      </w:r>
      <w:r>
        <w:rPr/>
        <w:t xml:space="preserve">— </w:t>
      </w:r>
      <w:r>
        <w:rPr/>
        <w:t>сочинить новогоднее поздравление другу, оформить на листе А4</w:t>
      </w:r>
    </w:p>
    <w:p>
      <w:pPr>
        <w:pStyle w:val="style21"/>
        <w:spacing w:after="0" w:before="280"/>
        <w:contextualSpacing w:val="false"/>
        <w:rPr/>
      </w:pPr>
      <w:r>
        <w:rPr/>
        <w:t>Ф-ра — выполнять утреннюю зарядку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6864" w:linePitch="4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