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14" w:rsidRDefault="006A4614" w:rsidP="006A461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ПАМЯТКА ДЛЯ НАСЕЛЕНИЯ</w:t>
      </w:r>
    </w:p>
    <w:p w:rsidR="006A4614" w:rsidRDefault="006A4614" w:rsidP="006A461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Энтеровирусная</w:t>
      </w:r>
    </w:p>
    <w:p w:rsidR="006A4614" w:rsidRDefault="006A4614" w:rsidP="006A461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Инфекция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Распространенность и пути передачи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группа острых заболеваний, вызываемых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энтеровирусами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(более 90 типов) и характеризующееся многообразием клинических проявлений от легких лихорадочных состояний до тяжелых с поражением оболочек мозга, сердечной мышцы, периферических нервов.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Энтеровирусы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Максимальная заболеваемость регистрируется в летне-осенние месяцы. ЭВИ характеризуются высокой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контагиозностью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быстрым распространением заболевания.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Возможные пути передачи инфекции: чаще            всего осуществляется водным (особую эпидемиологическую значимость в летнее время представляет вода бассейнов, открытых водоемов, используемая в качестве рекреационных зон для купания населения), пищевым и контактно-бытовым путями, в отдельных случаях не исключается и аэрозольный механизм инфицирования (воздушно-капельным и пылевым путями).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Источник инфекции: больные; вирусоносители; больные бессимптомной формой.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Иммунитет: восприимчивость всеобщая, после перенесенного заболевания человек остается защищенным только против ЭВИ, вызванным данным типом вируса и остается риск инфицирования всеми другими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энтеровирусами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циркулирующими на территории. В настоящее время каких-либо специфических средств профилактики (вакцины) и лечения против данной инфекции не существует.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Клинические проявления могут протекать в форме ОРВИ, герпетических ангин, экзантем (с кожными высыпаниями на туловище и конечностях), тяжелых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менингоэнцефалитов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миокардитов, невритов. Наиболее часто регистрируемой и тяжелой формой энтеровирусной инфекции является серозный вирусный менингит.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серозном менингите заболевание начинается остро, с подъема температуры тела до 39-до градусов. Появляется сильная головная боль, головокружение, тошнота, рвота, иногда боли в животе, в тяжелых случаях - судороги и нарушение сознания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, не</w:t>
      </w:r>
      <w:r w:rsidR="00CB5A7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резко выраженные катаральные проявления со стороны ротоглотки, верхних дыхательных путей.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Меры профилактики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Чтобы свести риск заражения энтеровирусной инфекцией до минимума, рекомендуем придерживаться следующих правил: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·                 Не пить воду из непроверенных источников, при употреблении напитков в общественных точках и из питьевых фонтанчиков предпочтительнее использовать индивидуальный одноразовый стакан.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·                 Не использовать для питья воду из случайных природных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водоисточников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(колодцы, фонтаны, ключи, озера, реки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т.д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·                 Тщательно мыть фрукты и овощи водой гарантированного качества (бутилированная, кипяченая).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·                 При купании в открытых водоемах, плавательных бассейнах избегать попадания воды в рот. Помните, что это наиболее вероятная возможность заразиться.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·                 Не купаться в непроточных водоемах и фонтанах, в местах несанкционированных пляжей.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·                 При осложнении эпидемиологической ситуации избегать и максимально сократить пребывание в закрытых помещениях, в местах массового скопления людей, контакты с больными людьми.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·     Соблюдать элементарные правила личной гигиены (мытье рук перед едой и приготовлением пищи,</w:t>
      </w:r>
    </w:p>
    <w:p w:rsidR="006A4614" w:rsidRDefault="00CB5A7D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</w:t>
      </w:r>
      <w:r w:rsidR="006A4614">
        <w:rPr>
          <w:rFonts w:ascii="Arial" w:hAnsi="Arial" w:cs="Arial"/>
          <w:color w:val="000000"/>
          <w:sz w:val="20"/>
          <w:szCs w:val="20"/>
        </w:rPr>
        <w:t>сле возвращения с улицы, посещения туалета, контакта с больными людьми).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·        Проводить влажную уборку жилых помещений (желательно ежедневно), проветривание помещений.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·        Не приобретать продукты у частных лиц, в неустановленных для торговли местах.</w:t>
      </w:r>
    </w:p>
    <w:p w:rsidR="006A4614" w:rsidRDefault="006A4614" w:rsidP="006A46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целях раннего выявления заболевания необходимо наблюдение за людьми, бывшими в контакте с больным, с термометрией не реже 2 раз в день в течение 20 дней.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Алгоритм действий</w:t>
      </w:r>
    </w:p>
    <w:p w:rsidR="006A4614" w:rsidRDefault="006A4614" w:rsidP="006A46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появлении вышеперечисленных симптомов заболевания Вам необходимо: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                      не заниматься самолечением;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                      не посещать самостоятельно поликлинику;</w:t>
      </w:r>
    </w:p>
    <w:p w:rsidR="006A4614" w:rsidRDefault="006A4614" w:rsidP="006A46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                       срочно обратиться за медицинской помощью путем вызова на дом врача из поликлиники по месту жительства или (в случае тяжелого состояния) скорой медицинской помощи;</w:t>
      </w:r>
    </w:p>
    <w:p w:rsidR="006A4614" w:rsidRDefault="006A4614" w:rsidP="006A461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■               до прихода врача срочно изолировать больного, свести к минимуму контакт с окружающими Вас людьми.</w:t>
      </w:r>
    </w:p>
    <w:p w:rsidR="006A4614" w:rsidRDefault="006A4614" w:rsidP="006A461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33709" w:rsidRDefault="00433709"/>
    <w:sectPr w:rsidR="00433709" w:rsidSect="006A461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9C"/>
    <w:rsid w:val="00433709"/>
    <w:rsid w:val="00443E9C"/>
    <w:rsid w:val="006A4614"/>
    <w:rsid w:val="00C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35B5C-8539-4A4B-8E13-6262A78B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5</cp:revision>
  <dcterms:created xsi:type="dcterms:W3CDTF">2017-08-08T04:29:00Z</dcterms:created>
  <dcterms:modified xsi:type="dcterms:W3CDTF">2017-08-08T04:33:00Z</dcterms:modified>
</cp:coreProperties>
</file>