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F4" w:rsidRDefault="00E20B82" w:rsidP="008F06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042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ав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42D" w:rsidRDefault="009C142D"/>
    <w:p w:rsidR="00AB3210" w:rsidRDefault="00AB3210"/>
    <w:p w:rsidR="00AB3210" w:rsidRDefault="00AB3210">
      <w:bookmarkStart w:id="0" w:name="_GoBack"/>
      <w:bookmarkEnd w:id="0"/>
    </w:p>
    <w:p w:rsidR="00AB3210" w:rsidRDefault="00AB3210"/>
    <w:p w:rsidR="00AB3210" w:rsidRPr="00AB3210" w:rsidRDefault="00AB3210" w:rsidP="00AB3210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обучающимися программы по основам православной культуры</w:t>
      </w:r>
    </w:p>
    <w:p w:rsidR="00AB3210" w:rsidRPr="00AB3210" w:rsidRDefault="00AB3210" w:rsidP="00AB321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Личностные результаты</w:t>
      </w:r>
      <w:r w:rsidRPr="00AB321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освоения основной образовательной программы начального общего образования:</w:t>
      </w:r>
    </w:p>
    <w:p w:rsidR="00AB3210" w:rsidRPr="00AB3210" w:rsidRDefault="00AB3210" w:rsidP="00AB32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AB3210" w:rsidRPr="00AB3210" w:rsidRDefault="00AB3210" w:rsidP="00AB32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AB3210" w:rsidRPr="00AB3210" w:rsidRDefault="00AB3210" w:rsidP="00AB32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AB3210" w:rsidRPr="00AB3210" w:rsidRDefault="00AB3210" w:rsidP="00AB32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AB3210" w:rsidRPr="00AB3210" w:rsidRDefault="00AB3210" w:rsidP="00AB32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B3210" w:rsidRPr="00AB3210" w:rsidRDefault="00AB3210" w:rsidP="00AB32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B3210" w:rsidRPr="00AB3210" w:rsidRDefault="00AB3210" w:rsidP="00AB32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AB3210" w:rsidRPr="00AB3210" w:rsidRDefault="00AB3210" w:rsidP="00AB32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B3210" w:rsidRPr="00AB3210" w:rsidRDefault="00AB3210" w:rsidP="00AB32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AB3210" w:rsidRPr="00AB3210" w:rsidRDefault="00AB3210" w:rsidP="00AB32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B3210" w:rsidRPr="00AB3210" w:rsidRDefault="00AB3210" w:rsidP="00AB321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AB321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AB321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результаты</w:t>
      </w:r>
      <w:r w:rsidRPr="00AB321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освоения основной образовательной программы начального общего образования:</w:t>
      </w:r>
    </w:p>
    <w:p w:rsidR="00AB3210" w:rsidRPr="00AB3210" w:rsidRDefault="00AB3210" w:rsidP="00AB32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AB3210" w:rsidRPr="00AB3210" w:rsidRDefault="00AB3210" w:rsidP="00AB32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AB3210" w:rsidRPr="00AB3210" w:rsidRDefault="00AB3210" w:rsidP="00AB32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AB3210" w:rsidRPr="00AB3210" w:rsidRDefault="00AB3210" w:rsidP="00AB32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B3210" w:rsidRPr="00AB3210" w:rsidRDefault="00AB3210" w:rsidP="00AB32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освоение начальных форм познавательной и личностной рефлексии;</w:t>
      </w:r>
    </w:p>
    <w:p w:rsidR="00AB3210" w:rsidRPr="00AB3210" w:rsidRDefault="00AB3210" w:rsidP="00AB32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AB3210" w:rsidRPr="00AB3210" w:rsidRDefault="00AB3210" w:rsidP="00AB32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AB3210" w:rsidRPr="00AB3210" w:rsidRDefault="00AB3210" w:rsidP="00AB32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</w:t>
      </w: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AB3210" w:rsidRPr="00AB3210" w:rsidRDefault="00AB3210" w:rsidP="00AB32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AB3210" w:rsidRPr="00AB3210" w:rsidRDefault="00AB3210" w:rsidP="00AB32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AB3210" w:rsidRPr="00AB3210" w:rsidRDefault="00AB3210" w:rsidP="00AB32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AB3210" w:rsidRPr="00AB3210" w:rsidRDefault="00AB3210" w:rsidP="00AB32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B3210" w:rsidRPr="00AB3210" w:rsidRDefault="00AB3210" w:rsidP="00AB32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готовность конструктивно разрешать конфликты посредством учета интересов сторон и сотрудничества;</w:t>
      </w:r>
    </w:p>
    <w:p w:rsidR="00AB3210" w:rsidRPr="00AB3210" w:rsidRDefault="00AB3210" w:rsidP="00AB32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AB3210" w:rsidRPr="00AB3210" w:rsidRDefault="00AB3210" w:rsidP="00AB32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AB3210" w:rsidRPr="00AB3210" w:rsidRDefault="00AB3210" w:rsidP="00AB32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AB3210" w:rsidRPr="00AB3210" w:rsidRDefault="00AB3210" w:rsidP="00AB321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Предметные результаты</w:t>
      </w:r>
      <w:r w:rsidRPr="00AB321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освоения основной образовательной программы начального общего образования:</w:t>
      </w:r>
    </w:p>
    <w:p w:rsidR="00AB3210" w:rsidRPr="00AB3210" w:rsidRDefault="00AB3210" w:rsidP="00AB321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готовность к нравственному самосовершенствованию, духовному саморазвитию;</w:t>
      </w:r>
    </w:p>
    <w:p w:rsidR="00AB3210" w:rsidRPr="00AB3210" w:rsidRDefault="00AB3210" w:rsidP="00AB321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AB3210" w:rsidRPr="00AB3210" w:rsidRDefault="00AB3210" w:rsidP="00AB321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значения нравственности, веры и религии в жизни человека и общества;</w:t>
      </w:r>
    </w:p>
    <w:p w:rsidR="00AB3210" w:rsidRPr="00AB3210" w:rsidRDefault="00AB3210" w:rsidP="00AB321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AB3210" w:rsidRPr="00AB3210" w:rsidRDefault="00AB3210" w:rsidP="00AB321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первоначальные представления об исторической роли традиционных религий в становлении российской государственности;</w:t>
      </w:r>
    </w:p>
    <w:p w:rsidR="00AB3210" w:rsidRPr="00AB3210" w:rsidRDefault="00AB3210" w:rsidP="00AB321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AB3210" w:rsidRPr="00AB3210" w:rsidRDefault="00AB3210" w:rsidP="00AB321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ценности человеческой жизни.</w:t>
      </w:r>
    </w:p>
    <w:p w:rsidR="00AB3210" w:rsidRPr="00AB3210" w:rsidRDefault="00AB3210" w:rsidP="00AB32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tbl>
      <w:tblPr>
        <w:tblW w:w="964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"/>
        <w:gridCol w:w="7110"/>
        <w:gridCol w:w="1577"/>
      </w:tblGrid>
      <w:tr w:rsidR="00AB3210" w:rsidRPr="00AB3210" w:rsidTr="00AB3210">
        <w:trPr>
          <w:trHeight w:val="445"/>
        </w:trPr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2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2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раздела, блока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2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B3210" w:rsidRPr="00AB3210" w:rsidTr="00AB3210">
        <w:trPr>
          <w:trHeight w:val="228"/>
        </w:trPr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2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210" w:rsidRPr="00AB3210" w:rsidRDefault="00AB3210" w:rsidP="00AB32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2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Введение. Духовные ценности и нравственные идеалы в жизни человека и общества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210" w:rsidRPr="00AB3210" w:rsidRDefault="00AB3210" w:rsidP="00AB32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2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B3210" w:rsidRPr="00AB3210" w:rsidTr="00AB3210">
        <w:trPr>
          <w:trHeight w:val="228"/>
        </w:trPr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2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210" w:rsidRPr="00AB3210" w:rsidRDefault="00AB3210" w:rsidP="00AB32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2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православной культуры. Часть 1.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210" w:rsidRPr="00AB3210" w:rsidRDefault="00AB3210" w:rsidP="00AB32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2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AB3210" w:rsidRPr="00AB3210" w:rsidTr="00AB3210">
        <w:trPr>
          <w:trHeight w:val="216"/>
        </w:trPr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2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210" w:rsidRPr="00AB3210" w:rsidRDefault="00AB3210" w:rsidP="00AB32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2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этики. Часть 2.            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210" w:rsidRPr="00AB3210" w:rsidRDefault="00AB3210" w:rsidP="00AB32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2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B3210" w:rsidRPr="00AB3210" w:rsidTr="00AB3210">
        <w:trPr>
          <w:trHeight w:val="228"/>
        </w:trPr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2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210" w:rsidRPr="00AB3210" w:rsidRDefault="00AB3210" w:rsidP="00AB32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2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Духовные традиции многонационального народа России.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210" w:rsidRPr="00AB3210" w:rsidRDefault="00AB3210" w:rsidP="00AB32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2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B3210" w:rsidRPr="00AB3210" w:rsidTr="00AB3210">
        <w:trPr>
          <w:trHeight w:val="228"/>
        </w:trPr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210" w:rsidRPr="00AB3210" w:rsidRDefault="00AB3210" w:rsidP="00AB32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210" w:rsidRPr="00AB3210" w:rsidRDefault="00AB3210" w:rsidP="00AB32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2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210" w:rsidRPr="00AB3210" w:rsidRDefault="00AB3210" w:rsidP="00AB32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2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 34</w:t>
            </w:r>
          </w:p>
        </w:tc>
      </w:tr>
    </w:tbl>
    <w:p w:rsidR="00AB3210" w:rsidRPr="00AB3210" w:rsidRDefault="00AB3210" w:rsidP="00AB321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Блоки 1 и 4 посвящены патриотическим </w:t>
      </w:r>
      <w:proofErr w:type="gramStart"/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ценностям  и</w:t>
      </w:r>
      <w:proofErr w:type="gramEnd"/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нравственному смыслу межкультурного и межконфессионального диалога - фактора общественного согласия. Уроки в рамках этих </w:t>
      </w:r>
      <w:proofErr w:type="gramStart"/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блоков  можно</w:t>
      </w:r>
      <w:proofErr w:type="gramEnd"/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проводить  для всего класса.</w:t>
      </w:r>
    </w:p>
    <w:p w:rsidR="00AB3210" w:rsidRPr="00AB3210" w:rsidRDefault="00AB3210" w:rsidP="00AB321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уроке 1 блока учащиеся узнают о единстве многонационального российского народа, о многообразии его духовных традиций. На уроке проводится мысль, что при явном различии наших взглядов на мир, мы – народ России – едины.  У нас общий язык, культура, история, территория, государство, и главное – сходные нравственные основы.</w:t>
      </w:r>
    </w:p>
    <w:p w:rsidR="00AB3210" w:rsidRPr="00AB3210" w:rsidRDefault="00AB3210" w:rsidP="00AB321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Первый урок второго блока – вводный. На последующих </w:t>
      </w:r>
      <w:proofErr w:type="gramStart"/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уроках  второго</w:t>
      </w:r>
      <w:proofErr w:type="gramEnd"/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блока учащиеся должны получить целостное представление о том,  что есть культура православия.  Школьники знакомятся с основателем </w:t>
      </w:r>
      <w:proofErr w:type="gramStart"/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православия  -</w:t>
      </w:r>
      <w:proofErr w:type="gramEnd"/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Христом. Перед ними будут раскрыты основные нравственные понятия: человек и мир, добро и зло, любовь, милосердие и др. Будет показан образ жизни людей, их нравственные </w:t>
      </w:r>
      <w:proofErr w:type="gramStart"/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семейные  и</w:t>
      </w:r>
      <w:proofErr w:type="gramEnd"/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общественные обязанности. Изучение второго </w:t>
      </w:r>
      <w:proofErr w:type="gramStart"/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блока  завершается</w:t>
      </w:r>
      <w:proofErr w:type="gramEnd"/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подведением итогов по пройденному материалу и несложными творческими работами.  В 3 блоке содержательный образ по модулю «Основы православной культуры» будут в большей мере выстраиваться с учётом культурно - исторических особенностей нашей страны и региона, где проживает семья обучающегося. Тема Родины, национальной культуры, традиций, любви к родной земле определяют   большинство тем третьего блока.</w:t>
      </w:r>
    </w:p>
    <w:p w:rsidR="00AB3210" w:rsidRPr="00AB3210" w:rsidRDefault="00AB3210" w:rsidP="00AB321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Блок 4 – итоговый, обобщающий, оценочный. Предусматривает подготовку и презентацию творческих проектов на основе изученного материала.</w:t>
      </w:r>
    </w:p>
    <w:p w:rsidR="00AB3210" w:rsidRPr="00AB3210" w:rsidRDefault="00AB3210" w:rsidP="00AB321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наиболее предпочтительным формам учебной работы на занятиях в рамках курса «Основы православной культуры» относятся:</w:t>
      </w:r>
    </w:p>
    <w:p w:rsidR="00AB3210" w:rsidRPr="00AB3210" w:rsidRDefault="00AB3210" w:rsidP="00AB3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взаимные вопросы и задания групп, </w:t>
      </w:r>
      <w:proofErr w:type="spellStart"/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взаимообъяснение</w:t>
      </w:r>
      <w:proofErr w:type="spellEnd"/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беседа, интервью, драматизация (театрализация).</w:t>
      </w:r>
    </w:p>
    <w:p w:rsidR="00AB3210" w:rsidRPr="00AB3210" w:rsidRDefault="00AB3210" w:rsidP="00AB321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Используются сквозные </w:t>
      </w:r>
      <w:r w:rsidRPr="00AB321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виды учебной деятельности учащихся</w:t>
      </w: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которые проходят через все уроки в рамках курса, являясь его содержательными и методологическими связующими звеньями: с</w:t>
      </w:r>
      <w:r w:rsidRPr="00AB321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оставление словаря терминов и понятий,</w:t>
      </w: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AB321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составление галереи </w:t>
      </w:r>
      <w:proofErr w:type="gramStart"/>
      <w:r w:rsidRPr="00AB321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образов, </w:t>
      </w: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AB321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использование</w:t>
      </w:r>
      <w:proofErr w:type="gramEnd"/>
      <w:r w:rsidRPr="00AB321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информационных технологий.  </w:t>
      </w:r>
    </w:p>
    <w:p w:rsidR="00AB3210" w:rsidRDefault="00AB3210" w:rsidP="00AB3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21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       Задания на дом </w:t>
      </w:r>
      <w:r w:rsidRPr="00AB3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процессе изучения курса имеют творческий, поисковый или проблемный характер. Предусмотрена подготовка и презентация итоговых творческих проектов на основе изученного материала.</w:t>
      </w:r>
    </w:p>
    <w:p w:rsidR="00AB3210" w:rsidRPr="00AB3210" w:rsidRDefault="00AB3210" w:rsidP="00AB3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21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989"/>
        <w:gridCol w:w="1703"/>
      </w:tblGrid>
      <w:tr w:rsidR="00AB3210" w:rsidRPr="00AB3210" w:rsidTr="00AB3210">
        <w:trPr>
          <w:trHeight w:val="143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урока,</w:t>
            </w:r>
          </w:p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Тема урока/</w:t>
            </w:r>
          </w:p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AB3210" w:rsidRPr="00AB3210" w:rsidTr="00AB3210">
        <w:trPr>
          <w:trHeight w:val="143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210" w:rsidRPr="00AB3210" w:rsidTr="00AB3210">
        <w:trPr>
          <w:trHeight w:val="143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/>
              </w:rPr>
              <w:t>Духовные ценности и нравственные идеалы в жизни человека и общества.</w:t>
            </w:r>
          </w:p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proofErr w:type="gramStart"/>
            <w:r w:rsidRPr="00AB3210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Россия  -</w:t>
            </w:r>
            <w:proofErr w:type="gramEnd"/>
            <w:r w:rsidRPr="00AB3210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 xml:space="preserve"> наша Родина.</w:t>
            </w:r>
          </w:p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zh-CN"/>
              </w:rPr>
              <w:t>Вводный урок</w:t>
            </w: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</w:tr>
      <w:tr w:rsidR="00AB3210" w:rsidRPr="00AB3210" w:rsidTr="00AB3210">
        <w:trPr>
          <w:trHeight w:val="143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/>
              </w:rPr>
              <w:t>Основы православной культуры</w:t>
            </w:r>
          </w:p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Культура и религия.</w:t>
            </w:r>
          </w:p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</w:tr>
      <w:tr w:rsidR="00AB3210" w:rsidRPr="00AB3210" w:rsidTr="00AB3210">
        <w:trPr>
          <w:trHeight w:val="143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Человек и Бог в православии</w:t>
            </w:r>
          </w:p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</w:tr>
      <w:tr w:rsidR="00AB3210" w:rsidRPr="00AB3210" w:rsidTr="00AB3210">
        <w:trPr>
          <w:trHeight w:val="143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Православная молитва</w:t>
            </w:r>
          </w:p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</w:tr>
      <w:tr w:rsidR="00AB3210" w:rsidRPr="00AB3210" w:rsidTr="00AB3210">
        <w:trPr>
          <w:trHeight w:val="143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Библия и Евангелие</w:t>
            </w:r>
          </w:p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</w:tr>
      <w:tr w:rsidR="00AB3210" w:rsidRPr="00AB3210" w:rsidTr="00AB3210">
        <w:trPr>
          <w:trHeight w:val="143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Проповедь Христа</w:t>
            </w:r>
          </w:p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zh-CN"/>
              </w:rPr>
              <w:lastRenderedPageBreak/>
              <w:t>Комбинированный</w:t>
            </w: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</w:tr>
      <w:tr w:rsidR="00AB3210" w:rsidRPr="00AB3210" w:rsidTr="00AB3210">
        <w:trPr>
          <w:trHeight w:val="536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Христос и Его крест</w:t>
            </w:r>
          </w:p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</w:tr>
      <w:tr w:rsidR="00AB3210" w:rsidRPr="00AB3210" w:rsidTr="00AB3210">
        <w:trPr>
          <w:trHeight w:val="551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Пасха</w:t>
            </w:r>
          </w:p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</w:tr>
      <w:tr w:rsidR="00AB3210" w:rsidRPr="00AB3210" w:rsidTr="00AB3210">
        <w:trPr>
          <w:trHeight w:val="536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Православное учение о человеке</w:t>
            </w:r>
          </w:p>
          <w:p w:rsidR="00AB3210" w:rsidRPr="00AB3210" w:rsidRDefault="00AB3210" w:rsidP="00AE778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</w:tr>
      <w:tr w:rsidR="00AB3210" w:rsidRPr="00AB3210" w:rsidTr="00AB3210">
        <w:trPr>
          <w:trHeight w:val="551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Совесть и раскаяние</w:t>
            </w:r>
          </w:p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</w:tr>
      <w:tr w:rsidR="00AB3210" w:rsidRPr="00AB3210" w:rsidTr="00AB3210">
        <w:trPr>
          <w:trHeight w:val="536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Заповеди</w:t>
            </w:r>
          </w:p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</w:tr>
      <w:tr w:rsidR="00AB3210" w:rsidRPr="00AB3210" w:rsidTr="00AB3210">
        <w:trPr>
          <w:trHeight w:val="551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Милосердие и сострадание</w:t>
            </w:r>
          </w:p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</w:tr>
      <w:tr w:rsidR="00AB3210" w:rsidRPr="00AB3210" w:rsidTr="00AB3210">
        <w:trPr>
          <w:trHeight w:val="536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Золотое правило этики</w:t>
            </w:r>
          </w:p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</w:tr>
      <w:tr w:rsidR="00AB3210" w:rsidRPr="00AB3210" w:rsidTr="00AB3210">
        <w:trPr>
          <w:trHeight w:val="551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Храм</w:t>
            </w:r>
          </w:p>
          <w:p w:rsidR="00AB3210" w:rsidRPr="00AB3210" w:rsidRDefault="00AB3210" w:rsidP="00A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3210" w:rsidRPr="00AB3210" w:rsidTr="00AB3210">
        <w:trPr>
          <w:trHeight w:val="536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Икона</w:t>
            </w:r>
          </w:p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Комбинированный</w:t>
            </w: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</w:tr>
      <w:tr w:rsidR="00AB3210" w:rsidRPr="00AB3210" w:rsidTr="00AB3210">
        <w:trPr>
          <w:trHeight w:val="551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Подведение итогов</w:t>
            </w:r>
          </w:p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3210" w:rsidRPr="00AB3210" w:rsidTr="00AB3210">
        <w:trPr>
          <w:trHeight w:val="536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Подведём итоги и оценим свои достижения. Презентация проектов</w:t>
            </w: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3210" w:rsidRPr="00AB3210" w:rsidTr="00AB3210">
        <w:trPr>
          <w:trHeight w:val="551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Как христианство пришло на Русь</w:t>
            </w:r>
          </w:p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3210" w:rsidRPr="00AB3210" w:rsidTr="00AB3210">
        <w:trPr>
          <w:trHeight w:val="268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 xml:space="preserve">Подвиг.  Человеческая жертвенность. Эгоизм. </w:t>
            </w: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3210" w:rsidRPr="00AB3210" w:rsidTr="00AB3210">
        <w:trPr>
          <w:trHeight w:val="804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Заповеди блаженств. Плачь радости. Когда сердце бывает чистым? Какой человек «нищий духом»?</w:t>
            </w: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3210" w:rsidRPr="00AB3210" w:rsidTr="00AB3210">
        <w:trPr>
          <w:trHeight w:val="551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Зачем творить добро? Радость святых.  Притча о дикаре и царе.</w:t>
            </w:r>
            <w:r w:rsidRPr="00AB3210"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3210" w:rsidRPr="00AB3210" w:rsidTr="00AB3210">
        <w:trPr>
          <w:trHeight w:val="819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Чудо в жизни христианина. Святая Троица: Отец, Сын и Дух Святой. Христианские добродетели.</w:t>
            </w:r>
            <w:r w:rsidRPr="00AB3210">
              <w:t xml:space="preserve"> К</w:t>
            </w:r>
            <w:r w:rsidRPr="00AB3210">
              <w:rPr>
                <w:rFonts w:ascii="Times New Roman" w:hAnsi="Times New Roman"/>
                <w:i/>
                <w:sz w:val="24"/>
                <w:szCs w:val="24"/>
              </w:rPr>
              <w:t>омбинированный</w:t>
            </w: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3210" w:rsidRPr="00AB3210" w:rsidTr="00AB3210">
        <w:trPr>
          <w:trHeight w:val="551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 xml:space="preserve">Православие о Божием суде.  Вера христиан в бессмертие </w:t>
            </w:r>
            <w:proofErr w:type="gramStart"/>
            <w:r w:rsidRPr="00AB3210">
              <w:rPr>
                <w:rFonts w:ascii="Times New Roman" w:hAnsi="Times New Roman"/>
                <w:sz w:val="24"/>
                <w:szCs w:val="24"/>
              </w:rPr>
              <w:t>и  Божий</w:t>
            </w:r>
            <w:proofErr w:type="gramEnd"/>
            <w:r w:rsidRPr="00AB3210">
              <w:rPr>
                <w:rFonts w:ascii="Times New Roman" w:hAnsi="Times New Roman"/>
                <w:sz w:val="24"/>
                <w:szCs w:val="24"/>
              </w:rPr>
              <w:t xml:space="preserve"> суд.</w:t>
            </w:r>
            <w:r w:rsidRPr="00AB3210"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3210" w:rsidRPr="00AB3210" w:rsidTr="00AB3210">
        <w:trPr>
          <w:trHeight w:val="819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Таинство Причастия. Отличие истории Ветхого Завета от истории Нового. Главное назначение церкви. Литургия.</w:t>
            </w:r>
            <w:r w:rsidRPr="00AB3210"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3210" w:rsidRPr="00AB3210" w:rsidTr="00AB3210">
        <w:trPr>
          <w:trHeight w:val="804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tabs>
                <w:tab w:val="left" w:pos="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Монастырь. Какие монастыри и лавры существуют на территории России.</w:t>
            </w:r>
          </w:p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Жизнь монаха.</w:t>
            </w: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3210" w:rsidRPr="00AB3210" w:rsidTr="00AB3210">
        <w:trPr>
          <w:trHeight w:val="1102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Отношение христианина к природе.  Какую ответственность несёт человек за сохранение природы. Милосердное отношение к животным.</w:t>
            </w:r>
            <w:r w:rsidRPr="00AB321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3210" w:rsidRPr="00AB3210" w:rsidTr="00AB3210">
        <w:trPr>
          <w:trHeight w:val="536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Христианская семья.  Что такое венчание? Семейные традиции.</w:t>
            </w: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3210" w:rsidRPr="00AB3210" w:rsidTr="00AB3210">
        <w:trPr>
          <w:trHeight w:val="834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Защита Отечества. Святые защитники Родины. Когда война бывает справедливой.</w:t>
            </w:r>
          </w:p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</w:tr>
      <w:tr w:rsidR="00AB3210" w:rsidRPr="00AB3210" w:rsidTr="00AB3210">
        <w:trPr>
          <w:trHeight w:val="819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Христианин в труде. Заповедь труда. Значение поста для христианина.</w:t>
            </w:r>
          </w:p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</w:tr>
      <w:tr w:rsidR="00AB3210" w:rsidRPr="00AB3210" w:rsidTr="00AB3210">
        <w:trPr>
          <w:trHeight w:val="819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Любовь и уважение к Отечеству. Главные ценности для человека: Родина, семья, жизнь, культура. Духовные традиции России.</w:t>
            </w: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3210" w:rsidRPr="00AB3210" w:rsidTr="00AB3210">
        <w:trPr>
          <w:trHeight w:val="536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iCs/>
                <w:sz w:val="24"/>
                <w:szCs w:val="24"/>
              </w:rPr>
              <w:t>Подготовка творческих проектов учащихся. Виды творческих проектов.</w:t>
            </w: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3210" w:rsidRPr="00AB3210" w:rsidTr="00AB3210">
        <w:trPr>
          <w:trHeight w:val="551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iCs/>
                <w:sz w:val="24"/>
                <w:szCs w:val="24"/>
              </w:rPr>
              <w:t xml:space="preserve">Выступление </w:t>
            </w:r>
            <w:proofErr w:type="gramStart"/>
            <w:r w:rsidRPr="00AB3210">
              <w:rPr>
                <w:rFonts w:ascii="Times New Roman" w:hAnsi="Times New Roman"/>
                <w:iCs/>
                <w:sz w:val="24"/>
                <w:szCs w:val="24"/>
              </w:rPr>
              <w:t>учащихся  со</w:t>
            </w:r>
            <w:proofErr w:type="gramEnd"/>
            <w:r w:rsidRPr="00AB3210">
              <w:rPr>
                <w:rFonts w:ascii="Times New Roman" w:hAnsi="Times New Roman"/>
                <w:iCs/>
                <w:sz w:val="24"/>
                <w:szCs w:val="24"/>
              </w:rPr>
              <w:t xml:space="preserve"> своими творческими работами</w:t>
            </w: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3210" w:rsidRPr="00AB3210" w:rsidTr="00AB3210">
        <w:trPr>
          <w:trHeight w:val="536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iCs/>
                <w:sz w:val="24"/>
                <w:szCs w:val="24"/>
              </w:rPr>
              <w:t xml:space="preserve">Выступление </w:t>
            </w:r>
            <w:proofErr w:type="gramStart"/>
            <w:r w:rsidRPr="00AB3210">
              <w:rPr>
                <w:rFonts w:ascii="Times New Roman" w:hAnsi="Times New Roman"/>
                <w:iCs/>
                <w:sz w:val="24"/>
                <w:szCs w:val="24"/>
              </w:rPr>
              <w:t>учащихся  со</w:t>
            </w:r>
            <w:proofErr w:type="gramEnd"/>
            <w:r w:rsidRPr="00AB3210">
              <w:rPr>
                <w:rFonts w:ascii="Times New Roman" w:hAnsi="Times New Roman"/>
                <w:iCs/>
                <w:sz w:val="24"/>
                <w:szCs w:val="24"/>
              </w:rPr>
              <w:t xml:space="preserve"> своими творческими работами</w:t>
            </w: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3210" w:rsidRPr="00AB3210" w:rsidTr="00AB3210">
        <w:trPr>
          <w:trHeight w:val="536"/>
        </w:trPr>
        <w:tc>
          <w:tcPr>
            <w:tcW w:w="846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89" w:type="dxa"/>
            <w:shd w:val="clear" w:color="auto" w:fill="auto"/>
          </w:tcPr>
          <w:p w:rsidR="00AB3210" w:rsidRPr="00AB3210" w:rsidRDefault="00AB3210" w:rsidP="00AB3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 w:rsidRPr="00AB3210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Мой мир, Мое Отечество</w:t>
            </w:r>
          </w:p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AB3210" w:rsidRPr="00AB3210" w:rsidRDefault="00AB3210" w:rsidP="00AB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B3210" w:rsidRDefault="00AB3210"/>
    <w:sectPr w:rsidR="00AB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5A87"/>
    <w:multiLevelType w:val="multilevel"/>
    <w:tmpl w:val="6D002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A358E"/>
    <w:multiLevelType w:val="multilevel"/>
    <w:tmpl w:val="9DBA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401E7"/>
    <w:multiLevelType w:val="multilevel"/>
    <w:tmpl w:val="6DAA7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9C"/>
    <w:rsid w:val="000407F0"/>
    <w:rsid w:val="002826D5"/>
    <w:rsid w:val="00620E9C"/>
    <w:rsid w:val="008F06F4"/>
    <w:rsid w:val="009C142D"/>
    <w:rsid w:val="00AB3210"/>
    <w:rsid w:val="00AE7786"/>
    <w:rsid w:val="00E20B82"/>
    <w:rsid w:val="00F6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5C4AD-44B4-44D8-BBCF-E9012143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6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6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6</cp:revision>
  <cp:lastPrinted>2018-12-06T11:51:00Z</cp:lastPrinted>
  <dcterms:created xsi:type="dcterms:W3CDTF">2018-12-06T11:29:00Z</dcterms:created>
  <dcterms:modified xsi:type="dcterms:W3CDTF">2018-12-07T08:19:00Z</dcterms:modified>
</cp:coreProperties>
</file>