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7C" w:rsidRDefault="007D6B7C" w:rsidP="007D6B7C">
      <w:pPr>
        <w:pStyle w:val="Default"/>
      </w:pPr>
    </w:p>
    <w:p w:rsidR="007D6B7C" w:rsidRDefault="007D6B7C" w:rsidP="007D6B7C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Аннотация к рабочей программе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ИЗО для 5-7 классов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на основе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1.) ФГОС основного общего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образования,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основной образовательной программы основного общего образования 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 2,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3.) авторской программы Б.М.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, «Изобразительное искусство и художественный труд 1-9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.»: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 xml:space="preserve">. /Сост. Б.М.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.- М.: Просвещение, 2011.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возможность изучения курса «Изобразительное искусство» в объеме 1 учебного часа в неделю.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 </w:t>
      </w:r>
    </w:p>
    <w:p w:rsidR="007D6B7C" w:rsidRDefault="007D6B7C" w:rsidP="007D6B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«Изобразительное искусство. 5—9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Эта программа является продуктом комплексного проекта, созданного на основе системной исследовательской и экспериментальной работы коллектива специалистов.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</w:t>
      </w:r>
      <w:r>
        <w:rPr>
          <w:b/>
          <w:bCs/>
          <w:sz w:val="28"/>
          <w:szCs w:val="28"/>
        </w:rPr>
        <w:t xml:space="preserve">целостность учебного процесса </w:t>
      </w:r>
      <w:r>
        <w:rPr>
          <w:sz w:val="28"/>
          <w:szCs w:val="28"/>
        </w:rPr>
        <w:t xml:space="preserve">и преемственность этапов обучения. </w:t>
      </w:r>
    </w:p>
    <w:p w:rsidR="007D6B7C" w:rsidRDefault="007D6B7C" w:rsidP="007D6B7C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</w:t>
      </w:r>
      <w:proofErr w:type="gramStart"/>
      <w:r>
        <w:rPr>
          <w:sz w:val="28"/>
          <w:szCs w:val="28"/>
        </w:rPr>
        <w:t>тематической</w:t>
      </w:r>
      <w:proofErr w:type="gramEnd"/>
      <w:r>
        <w:rPr>
          <w:sz w:val="28"/>
          <w:szCs w:val="28"/>
        </w:rPr>
        <w:t xml:space="preserve"> </w:t>
      </w:r>
      <w:r>
        <w:rPr>
          <w:sz w:val="23"/>
          <w:szCs w:val="23"/>
        </w:rPr>
        <w:t xml:space="preserve">2 </w:t>
      </w:r>
    </w:p>
    <w:p w:rsidR="007D6B7C" w:rsidRDefault="007D6B7C" w:rsidP="007D6B7C">
      <w:pPr>
        <w:pStyle w:val="Default"/>
        <w:rPr>
          <w:color w:val="auto"/>
        </w:rPr>
      </w:pPr>
    </w:p>
    <w:p w:rsidR="007D6B7C" w:rsidRDefault="007D6B7C" w:rsidP="007D6B7C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>
        <w:rPr>
          <w:b/>
          <w:bCs/>
          <w:i/>
          <w:iCs/>
          <w:color w:val="auto"/>
          <w:sz w:val="28"/>
          <w:szCs w:val="28"/>
        </w:rPr>
        <w:t xml:space="preserve">индивидуального практического творчества учащихся </w:t>
      </w:r>
      <w:r>
        <w:rPr>
          <w:color w:val="auto"/>
          <w:sz w:val="28"/>
          <w:szCs w:val="28"/>
        </w:rPr>
        <w:t xml:space="preserve">и уроков </w:t>
      </w:r>
      <w:r>
        <w:rPr>
          <w:b/>
          <w:bCs/>
          <w:i/>
          <w:iCs/>
          <w:color w:val="auto"/>
          <w:sz w:val="28"/>
          <w:szCs w:val="28"/>
        </w:rPr>
        <w:t>коллективной творческой деятельности</w:t>
      </w:r>
      <w:r>
        <w:rPr>
          <w:color w:val="auto"/>
          <w:sz w:val="28"/>
          <w:szCs w:val="28"/>
        </w:rPr>
        <w:t xml:space="preserve">, диалогичность и сотворчество учителя и ученика. </w:t>
      </w:r>
    </w:p>
    <w:p w:rsidR="007D6B7C" w:rsidRDefault="007D6B7C" w:rsidP="007D6B7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7D6B7C" w:rsidRDefault="007D6B7C" w:rsidP="007D6B7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Тема 5 класса — </w:t>
      </w:r>
      <w:r>
        <w:rPr>
          <w:b/>
          <w:bCs/>
          <w:color w:val="auto"/>
          <w:sz w:val="28"/>
          <w:szCs w:val="28"/>
        </w:rPr>
        <w:t xml:space="preserve">«Декоративно-прикладное искусство в жизни человека» </w:t>
      </w:r>
      <w:r>
        <w:rPr>
          <w:color w:val="auto"/>
          <w:sz w:val="28"/>
          <w:szCs w:val="28"/>
        </w:rPr>
        <w:t xml:space="preserve">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 </w:t>
      </w:r>
    </w:p>
    <w:p w:rsidR="007D6B7C" w:rsidRDefault="007D6B7C" w:rsidP="007D6B7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Тема 6 и 7 классов — </w:t>
      </w:r>
      <w:r>
        <w:rPr>
          <w:b/>
          <w:bCs/>
          <w:color w:val="auto"/>
          <w:sz w:val="28"/>
          <w:szCs w:val="28"/>
        </w:rPr>
        <w:t xml:space="preserve">«Изобразительное искусство в жизни человека» </w:t>
      </w:r>
      <w:r>
        <w:rPr>
          <w:color w:val="auto"/>
          <w:sz w:val="28"/>
          <w:szCs w:val="28"/>
        </w:rPr>
        <w:t xml:space="preserve">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 </w:t>
      </w:r>
    </w:p>
    <w:p w:rsidR="00753F26" w:rsidRDefault="007D6B7C" w:rsidP="007D6B7C">
      <w:r>
        <w:rPr>
          <w:sz w:val="28"/>
          <w:szCs w:val="28"/>
        </w:rPr>
        <w:t>Программа «Изобразительное искусство» дает широкие возможности для педагогического творчества, учета особенностей конкретного регион России при сохранении структурной целостности данной программы.</w:t>
      </w:r>
    </w:p>
    <w:sectPr w:rsidR="00753F26" w:rsidSect="0075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B7C"/>
    <w:rsid w:val="00753F26"/>
    <w:rsid w:val="007D6B7C"/>
    <w:rsid w:val="00E3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2019-09-04T13:00:00Z</dcterms:created>
  <dcterms:modified xsi:type="dcterms:W3CDTF">2019-09-06T10:47:00Z</dcterms:modified>
</cp:coreProperties>
</file>