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158" w:rsidRDefault="00D657C8">
      <w:pPr>
        <w:pStyle w:val="a8"/>
        <w:spacing w:after="0" w:line="240" w:lineRule="auto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 xml:space="preserve">8-800-2000-122 </w:t>
      </w:r>
      <w:r>
        <w:rPr>
          <w:sz w:val="28"/>
          <w:szCs w:val="28"/>
        </w:rPr>
        <w:t xml:space="preserve">(бесплатно, </w:t>
      </w:r>
      <w:r>
        <w:rPr>
          <w:sz w:val="28"/>
          <w:szCs w:val="28"/>
        </w:rPr>
        <w:t>круглосуточно</w:t>
      </w:r>
      <w:r>
        <w:rPr>
          <w:sz w:val="28"/>
          <w:szCs w:val="28"/>
        </w:rPr>
        <w:t xml:space="preserve">) </w:t>
      </w:r>
    </w:p>
    <w:p w:rsidR="006F0158" w:rsidRDefault="00D657C8">
      <w:pPr>
        <w:pStyle w:val="a8"/>
        <w:spacing w:after="0" w:line="240" w:lineRule="auto"/>
        <w:jc w:val="center"/>
      </w:pPr>
      <w:r>
        <w:t xml:space="preserve">– </w:t>
      </w:r>
      <w:r>
        <w:rPr>
          <w:sz w:val="28"/>
          <w:szCs w:val="28"/>
        </w:rPr>
        <w:t>Всероссийский «Детский телефон доверия»</w:t>
      </w:r>
    </w:p>
    <w:p w:rsidR="006F0158" w:rsidRDefault="006F0158">
      <w:pPr>
        <w:pStyle w:val="a8"/>
        <w:spacing w:after="0" w:line="240" w:lineRule="auto"/>
        <w:jc w:val="center"/>
      </w:pPr>
    </w:p>
    <w:p w:rsidR="006F0158" w:rsidRDefault="00D657C8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8-3452-50-66-43</w:t>
      </w:r>
      <w:r>
        <w:rPr>
          <w:sz w:val="28"/>
          <w:szCs w:val="28"/>
        </w:rPr>
        <w:t xml:space="preserve"> (бесплатно, круглосуточно)</w:t>
      </w:r>
    </w:p>
    <w:p w:rsidR="006F0158" w:rsidRDefault="00D657C8">
      <w:pPr>
        <w:pStyle w:val="a8"/>
        <w:spacing w:after="0" w:line="240" w:lineRule="auto"/>
        <w:jc w:val="center"/>
      </w:pPr>
      <w:r>
        <w:rPr>
          <w:b/>
          <w:bCs/>
          <w:sz w:val="28"/>
          <w:szCs w:val="28"/>
        </w:rPr>
        <w:t xml:space="preserve">8-3452-50-66-39 </w:t>
      </w:r>
      <w:r>
        <w:rPr>
          <w:sz w:val="28"/>
          <w:szCs w:val="28"/>
        </w:rPr>
        <w:t>(бесплатно, с 09.00-16.00)</w:t>
      </w:r>
    </w:p>
    <w:p w:rsidR="006F0158" w:rsidRDefault="00D657C8">
      <w:pPr>
        <w:pStyle w:val="a8"/>
        <w:spacing w:after="0" w:line="240" w:lineRule="auto"/>
        <w:jc w:val="center"/>
      </w:pPr>
      <w:r>
        <w:rPr>
          <w:sz w:val="28"/>
          <w:szCs w:val="28"/>
        </w:rPr>
        <w:t xml:space="preserve">- Центр суицидальной превенции - г. Тюмень, </w:t>
      </w:r>
    </w:p>
    <w:p w:rsidR="006F0158" w:rsidRDefault="00D657C8">
      <w:pPr>
        <w:pStyle w:val="a8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ул. Герцена, 74</w:t>
      </w:r>
    </w:p>
    <w:p w:rsidR="006F0158" w:rsidRDefault="006F0158">
      <w:pPr>
        <w:pStyle w:val="a8"/>
        <w:spacing w:after="0" w:line="240" w:lineRule="auto"/>
        <w:jc w:val="center"/>
      </w:pPr>
    </w:p>
    <w:p w:rsidR="006F0158" w:rsidRDefault="00D657C8">
      <w:pPr>
        <w:pStyle w:val="a8"/>
        <w:spacing w:after="0" w:line="240" w:lineRule="auto"/>
        <w:jc w:val="center"/>
      </w:pPr>
      <w:r>
        <w:rPr>
          <w:b/>
          <w:bCs/>
          <w:sz w:val="28"/>
          <w:szCs w:val="28"/>
        </w:rPr>
        <w:t xml:space="preserve">8-3452-55-67-07 </w:t>
      </w:r>
      <w:r>
        <w:rPr>
          <w:sz w:val="28"/>
          <w:szCs w:val="28"/>
        </w:rPr>
        <w:t>(бесплатно, с 09.00-18.00)</w:t>
      </w:r>
    </w:p>
    <w:p w:rsidR="006F0158" w:rsidRDefault="00D657C8">
      <w:pPr>
        <w:pStyle w:val="a8"/>
        <w:spacing w:after="0" w:line="240" w:lineRule="auto"/>
        <w:jc w:val="center"/>
      </w:pPr>
      <w:r>
        <w:rPr>
          <w:sz w:val="28"/>
          <w:szCs w:val="28"/>
        </w:rPr>
        <w:t>- горячая линия Уполномоченного по правам ребенка</w:t>
      </w:r>
    </w:p>
    <w:p w:rsidR="006F0158" w:rsidRDefault="006F0158">
      <w:pPr>
        <w:pStyle w:val="a8"/>
        <w:spacing w:after="0" w:line="240" w:lineRule="auto"/>
        <w:jc w:val="center"/>
        <w:rPr>
          <w:b/>
          <w:bCs/>
          <w:sz w:val="28"/>
          <w:szCs w:val="28"/>
        </w:rPr>
      </w:pPr>
    </w:p>
    <w:p w:rsidR="006F0158" w:rsidRDefault="00D657C8">
      <w:pPr>
        <w:pStyle w:val="a8"/>
        <w:spacing w:after="0" w:line="240" w:lineRule="auto"/>
        <w:jc w:val="center"/>
      </w:pPr>
      <w:r>
        <w:rPr>
          <w:b/>
          <w:bCs/>
          <w:sz w:val="28"/>
          <w:szCs w:val="28"/>
        </w:rPr>
        <w:t>8-3452-55-62-82</w:t>
      </w:r>
      <w:r>
        <w:rPr>
          <w:sz w:val="28"/>
          <w:szCs w:val="28"/>
        </w:rPr>
        <w:t xml:space="preserve"> (бесплатно, с 09.00-18.00)</w:t>
      </w:r>
    </w:p>
    <w:p w:rsidR="006F0158" w:rsidRDefault="00D657C8">
      <w:pPr>
        <w:pStyle w:val="a8"/>
        <w:spacing w:after="0" w:line="240" w:lineRule="auto"/>
        <w:jc w:val="center"/>
      </w:pPr>
      <w:r>
        <w:rPr>
          <w:sz w:val="28"/>
          <w:szCs w:val="28"/>
        </w:rPr>
        <w:t>- горячая линия комиссии по делам несовершеннолетних и защите их прав при Губернаторе Тюменской области</w:t>
      </w:r>
    </w:p>
    <w:p w:rsidR="006F0158" w:rsidRDefault="006F0158">
      <w:pPr>
        <w:pStyle w:val="a8"/>
        <w:spacing w:after="0" w:line="240" w:lineRule="auto"/>
        <w:jc w:val="center"/>
        <w:rPr>
          <w:sz w:val="28"/>
          <w:szCs w:val="28"/>
        </w:rPr>
      </w:pPr>
    </w:p>
    <w:p w:rsidR="006F0158" w:rsidRDefault="00D657C8">
      <w:pPr>
        <w:pStyle w:val="a8"/>
        <w:spacing w:after="0" w:line="240" w:lineRule="auto"/>
        <w:jc w:val="center"/>
      </w:pPr>
      <w:r>
        <w:rPr>
          <w:b/>
          <w:bCs/>
          <w:sz w:val="28"/>
          <w:szCs w:val="28"/>
        </w:rPr>
        <w:t>8-3452-56-93-71</w:t>
      </w:r>
      <w:r>
        <w:rPr>
          <w:sz w:val="28"/>
          <w:szCs w:val="28"/>
        </w:rPr>
        <w:t xml:space="preserve"> (бесплатно, с </w:t>
      </w:r>
      <w:r>
        <w:rPr>
          <w:sz w:val="28"/>
          <w:szCs w:val="28"/>
        </w:rPr>
        <w:t>09.00-18.00)</w:t>
      </w:r>
    </w:p>
    <w:p w:rsidR="006F0158" w:rsidRDefault="00D657C8">
      <w:pPr>
        <w:pStyle w:val="a8"/>
        <w:spacing w:after="0" w:line="240" w:lineRule="auto"/>
        <w:jc w:val="center"/>
      </w:pPr>
      <w:r>
        <w:rPr>
          <w:sz w:val="28"/>
          <w:szCs w:val="28"/>
        </w:rPr>
        <w:t>- горячая линия Департамента образования и науки Тюменской области</w:t>
      </w:r>
    </w:p>
    <w:sectPr w:rsidR="006F015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58"/>
    <w:rsid w:val="006F0158"/>
    <w:rsid w:val="00D6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DB64B-9896-4125-8216-28F71A23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semiHidden/>
    <w:unhideWhenUsed/>
    <w:qFormat/>
    <w:rsid w:val="00413E0A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kdn</cp:lastModifiedBy>
  <cp:revision>2</cp:revision>
  <dcterms:created xsi:type="dcterms:W3CDTF">2017-10-30T08:29:00Z</dcterms:created>
  <dcterms:modified xsi:type="dcterms:W3CDTF">2017-10-30T08:29:00Z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