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64C" w:rsidRPr="00321D5E" w:rsidRDefault="0098364C" w:rsidP="0098364C">
      <w:pPr>
        <w:jc w:val="center"/>
        <w:rPr>
          <w:rFonts w:ascii="Arial" w:hAnsi="Arial" w:cs="Arial"/>
          <w:b/>
          <w:sz w:val="28"/>
          <w:szCs w:val="28"/>
        </w:rPr>
      </w:pPr>
      <w:r w:rsidRPr="00321D5E">
        <w:rPr>
          <w:rFonts w:ascii="Arial" w:hAnsi="Arial" w:cs="Arial"/>
          <w:b/>
          <w:sz w:val="28"/>
          <w:szCs w:val="28"/>
        </w:rPr>
        <w:t xml:space="preserve">Расписание внеурочной деятельности </w:t>
      </w:r>
      <w:r>
        <w:rPr>
          <w:rFonts w:ascii="Arial" w:hAnsi="Arial" w:cs="Arial"/>
          <w:b/>
          <w:sz w:val="28"/>
          <w:szCs w:val="28"/>
        </w:rPr>
        <w:t>учащихся 1,2,3,4 классов на 201</w:t>
      </w:r>
      <w:r w:rsidR="003D3CCD" w:rsidRPr="003D3CCD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>-201</w:t>
      </w:r>
      <w:r w:rsidR="003D3CCD" w:rsidRPr="003D3CCD">
        <w:rPr>
          <w:rFonts w:ascii="Arial" w:hAnsi="Arial" w:cs="Arial"/>
          <w:b/>
          <w:sz w:val="28"/>
          <w:szCs w:val="28"/>
        </w:rPr>
        <w:t>9</w:t>
      </w:r>
      <w:r w:rsidRPr="00321D5E">
        <w:rPr>
          <w:rFonts w:ascii="Arial" w:hAnsi="Arial" w:cs="Arial"/>
          <w:b/>
          <w:sz w:val="28"/>
          <w:szCs w:val="28"/>
        </w:rPr>
        <w:t xml:space="preserve"> учебный год</w:t>
      </w:r>
    </w:p>
    <w:p w:rsidR="0098364C" w:rsidRPr="00AE5B58" w:rsidRDefault="0098364C" w:rsidP="0098364C">
      <w:pPr>
        <w:rPr>
          <w:rFonts w:ascii="Arial" w:hAnsi="Arial" w:cs="Arial"/>
          <w:sz w:val="28"/>
          <w:szCs w:val="28"/>
        </w:rPr>
      </w:pPr>
    </w:p>
    <w:tbl>
      <w:tblPr>
        <w:tblW w:w="16093" w:type="dxa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008"/>
        <w:gridCol w:w="1764"/>
        <w:gridCol w:w="6"/>
        <w:gridCol w:w="1645"/>
        <w:gridCol w:w="1756"/>
        <w:gridCol w:w="8"/>
        <w:gridCol w:w="1651"/>
        <w:gridCol w:w="1764"/>
        <w:gridCol w:w="15"/>
        <w:gridCol w:w="6"/>
        <w:gridCol w:w="1645"/>
        <w:gridCol w:w="1758"/>
        <w:gridCol w:w="6"/>
        <w:gridCol w:w="1645"/>
      </w:tblGrid>
      <w:tr w:rsidR="0098364C" w:rsidRPr="00A859FD" w:rsidTr="0065776B">
        <w:tc>
          <w:tcPr>
            <w:tcW w:w="1416" w:type="dxa"/>
            <w:vMerge w:val="restart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День недели</w:t>
            </w:r>
          </w:p>
        </w:tc>
        <w:tc>
          <w:tcPr>
            <w:tcW w:w="1008" w:type="dxa"/>
            <w:vMerge w:val="restart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Время</w:t>
            </w:r>
          </w:p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занятия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1 класс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2 класс</w:t>
            </w:r>
          </w:p>
        </w:tc>
        <w:tc>
          <w:tcPr>
            <w:tcW w:w="3430" w:type="dxa"/>
            <w:gridSpan w:val="4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3 класс</w:t>
            </w:r>
          </w:p>
        </w:tc>
        <w:tc>
          <w:tcPr>
            <w:tcW w:w="3409" w:type="dxa"/>
            <w:gridSpan w:val="3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4 класс</w:t>
            </w: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</w:p>
        </w:tc>
        <w:tc>
          <w:tcPr>
            <w:tcW w:w="1651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779" w:type="dxa"/>
            <w:gridSpan w:val="2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758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Руководитель</w:t>
            </w:r>
          </w:p>
        </w:tc>
      </w:tr>
      <w:tr w:rsidR="0098364C" w:rsidRPr="00A859FD" w:rsidTr="0065776B">
        <w:tc>
          <w:tcPr>
            <w:tcW w:w="1416" w:type="dxa"/>
            <w:vMerge w:val="restart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понедельник</w:t>
            </w: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859FD">
              <w:rPr>
                <w:rFonts w:ascii="Arial" w:eastAsia="Calibri" w:hAnsi="Arial" w:cs="Arial"/>
                <w:sz w:val="20"/>
                <w:szCs w:val="20"/>
              </w:rPr>
              <w:t>13.00-13.40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651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Котельникова Т.В.</w:t>
            </w:r>
          </w:p>
        </w:tc>
        <w:tc>
          <w:tcPr>
            <w:tcW w:w="3430" w:type="dxa"/>
            <w:gridSpan w:val="4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859FD">
              <w:rPr>
                <w:rFonts w:ascii="Arial" w:hAnsi="Arial" w:cs="Arial"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3409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859FD">
              <w:rPr>
                <w:rFonts w:ascii="Arial" w:hAnsi="Arial" w:cs="Arial"/>
                <w:color w:val="00B050"/>
                <w:sz w:val="20"/>
                <w:szCs w:val="20"/>
              </w:rPr>
              <w:t>Динамическая пауза</w:t>
            </w: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859FD">
              <w:rPr>
                <w:rFonts w:ascii="Arial" w:eastAsia="Calibri" w:hAnsi="Arial" w:cs="Arial"/>
                <w:sz w:val="20"/>
                <w:szCs w:val="20"/>
              </w:rPr>
              <w:t>13-50-14.30</w:t>
            </w: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859FD">
              <w:rPr>
                <w:rFonts w:ascii="Arial" w:eastAsia="Calibri" w:hAnsi="Arial" w:cs="Arial"/>
                <w:b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Сирачева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859FD">
              <w:rPr>
                <w:rFonts w:ascii="Arial" w:hAnsi="Arial" w:cs="Arial"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1779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859FD">
              <w:rPr>
                <w:rFonts w:ascii="Arial" w:eastAsia="Calibri" w:hAnsi="Arial" w:cs="Arial"/>
                <w:b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59FD">
              <w:rPr>
                <w:rFonts w:ascii="Arial" w:hAnsi="Arial" w:cs="Arial"/>
                <w:sz w:val="20"/>
                <w:szCs w:val="20"/>
              </w:rPr>
              <w:t>Сирачева</w:t>
            </w:r>
            <w:proofErr w:type="spellEnd"/>
            <w:r w:rsidRPr="00A859FD">
              <w:rPr>
                <w:rFonts w:ascii="Arial" w:hAnsi="Arial" w:cs="Arial"/>
                <w:sz w:val="20"/>
                <w:szCs w:val="20"/>
              </w:rPr>
              <w:t xml:space="preserve"> А.Н.</w:t>
            </w: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14.40-15.20</w:t>
            </w:r>
          </w:p>
        </w:tc>
        <w:tc>
          <w:tcPr>
            <w:tcW w:w="1764" w:type="dxa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Подвижные </w:t>
            </w:r>
          </w:p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игры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Гурьева М.В.</w:t>
            </w:r>
          </w:p>
        </w:tc>
        <w:tc>
          <w:tcPr>
            <w:tcW w:w="1756" w:type="dxa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Подвижные </w:t>
            </w:r>
          </w:p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игры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Гурьева М.В.</w:t>
            </w:r>
          </w:p>
        </w:tc>
        <w:tc>
          <w:tcPr>
            <w:tcW w:w="1779" w:type="dxa"/>
            <w:gridSpan w:val="2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Подвижные </w:t>
            </w:r>
          </w:p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игры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Гурьева М.В.</w:t>
            </w:r>
          </w:p>
        </w:tc>
        <w:tc>
          <w:tcPr>
            <w:tcW w:w="1758" w:type="dxa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Подвижные </w:t>
            </w:r>
          </w:p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игры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Гурьева М.В.</w:t>
            </w:r>
          </w:p>
        </w:tc>
      </w:tr>
      <w:tr w:rsidR="0098364C" w:rsidRPr="00A859FD" w:rsidTr="0065776B">
        <w:tc>
          <w:tcPr>
            <w:tcW w:w="1416" w:type="dxa"/>
            <w:vMerge w:val="restart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вторник</w:t>
            </w: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13.00-13.40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859FD">
              <w:rPr>
                <w:rFonts w:ascii="Arial" w:hAnsi="Arial" w:cs="Arial"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3430" w:type="dxa"/>
            <w:gridSpan w:val="4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3409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color w:val="00B050"/>
                <w:sz w:val="20"/>
                <w:szCs w:val="20"/>
              </w:rPr>
              <w:t>Динамическая пауза</w:t>
            </w: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13.50-14.30</w:t>
            </w: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Театральная студия «Золотой ключик»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59FD">
              <w:rPr>
                <w:rFonts w:ascii="Arial" w:hAnsi="Arial" w:cs="Arial"/>
                <w:sz w:val="20"/>
                <w:szCs w:val="20"/>
              </w:rPr>
              <w:t>Сирачева</w:t>
            </w:r>
            <w:proofErr w:type="spellEnd"/>
            <w:r w:rsidRPr="00A859FD">
              <w:rPr>
                <w:rFonts w:ascii="Arial" w:hAnsi="Arial" w:cs="Arial"/>
                <w:sz w:val="20"/>
                <w:szCs w:val="20"/>
              </w:rPr>
              <w:t xml:space="preserve"> А.Н.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Танцевальный кружок «Фиеста»</w:t>
            </w:r>
          </w:p>
        </w:tc>
        <w:tc>
          <w:tcPr>
            <w:tcW w:w="1651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Котельникова Т.В.</w:t>
            </w:r>
          </w:p>
        </w:tc>
        <w:tc>
          <w:tcPr>
            <w:tcW w:w="1779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Театральная студия «Золотой ключик»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59FD">
              <w:rPr>
                <w:rFonts w:ascii="Arial" w:hAnsi="Arial" w:cs="Arial"/>
                <w:sz w:val="20"/>
                <w:szCs w:val="20"/>
              </w:rPr>
              <w:t>Сирачева</w:t>
            </w:r>
            <w:proofErr w:type="spellEnd"/>
            <w:r w:rsidRPr="00A859FD">
              <w:rPr>
                <w:rFonts w:ascii="Arial" w:hAnsi="Arial" w:cs="Arial"/>
                <w:sz w:val="20"/>
                <w:szCs w:val="20"/>
              </w:rPr>
              <w:t xml:space="preserve"> А.Н.</w:t>
            </w:r>
          </w:p>
        </w:tc>
        <w:tc>
          <w:tcPr>
            <w:tcW w:w="175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Танцевальный кружок «Фиеста»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Котельникова Т.В.</w:t>
            </w:r>
          </w:p>
        </w:tc>
      </w:tr>
      <w:tr w:rsidR="0098364C" w:rsidRPr="00A859FD" w:rsidTr="0065776B">
        <w:tc>
          <w:tcPr>
            <w:tcW w:w="1416" w:type="dxa"/>
            <w:vMerge w:val="restart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среда</w:t>
            </w: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12.00-12.40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4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175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13.00-13.40</w:t>
            </w: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859FD">
              <w:rPr>
                <w:rFonts w:ascii="Arial" w:hAnsi="Arial" w:cs="Arial"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1779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color w:val="00B050"/>
                <w:sz w:val="20"/>
                <w:szCs w:val="20"/>
              </w:rPr>
              <w:t>Динамическая пауза</w:t>
            </w: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13.50-14.30</w:t>
            </w: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eastAsia="Calibri" w:hAnsi="Arial" w:cs="Arial"/>
                <w:b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Сирачева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eastAsia="Calibri" w:hAnsi="Arial" w:cs="Arial"/>
                <w:b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651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Котельникова Т.В.</w:t>
            </w: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859FD">
              <w:rPr>
                <w:rFonts w:ascii="Arial" w:eastAsia="Calibri" w:hAnsi="Arial" w:cs="Arial"/>
                <w:b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666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Сирачева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A859FD">
              <w:rPr>
                <w:rFonts w:ascii="Arial" w:eastAsia="Calibri" w:hAnsi="Arial" w:cs="Arial"/>
                <w:b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645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Котельникова Т.В.</w:t>
            </w:r>
          </w:p>
        </w:tc>
      </w:tr>
      <w:tr w:rsidR="0098364C" w:rsidRPr="00A859FD" w:rsidTr="0065776B">
        <w:tc>
          <w:tcPr>
            <w:tcW w:w="1416" w:type="dxa"/>
            <w:vMerge w:val="restart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четверг</w:t>
            </w: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13.00-13.40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4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175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13.50-14.30</w:t>
            </w: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Хоровой кружок «Веснушки»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Сирачева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А.Н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178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Хоровой кружок «Веснушки»</w:t>
            </w:r>
          </w:p>
        </w:tc>
        <w:tc>
          <w:tcPr>
            <w:tcW w:w="1645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Сирачева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А.Н</w:t>
            </w:r>
          </w:p>
        </w:tc>
        <w:tc>
          <w:tcPr>
            <w:tcW w:w="3409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color w:val="00B050"/>
                <w:sz w:val="20"/>
                <w:szCs w:val="20"/>
              </w:rPr>
              <w:t>Динамическая пауза</w:t>
            </w:r>
          </w:p>
        </w:tc>
      </w:tr>
      <w:tr w:rsidR="0098364C" w:rsidRPr="00A859FD" w:rsidTr="0065776B">
        <w:tc>
          <w:tcPr>
            <w:tcW w:w="1416" w:type="dxa"/>
            <w:vMerge w:val="restart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пятница</w:t>
            </w: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12.00-12.40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859FD">
              <w:rPr>
                <w:rFonts w:ascii="Arial" w:hAnsi="Arial" w:cs="Arial"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13.00-13.40</w:t>
            </w:r>
          </w:p>
        </w:tc>
        <w:tc>
          <w:tcPr>
            <w:tcW w:w="1764" w:type="dxa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Подвижные </w:t>
            </w:r>
          </w:p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игры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Гурьева М.В.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3430" w:type="dxa"/>
            <w:gridSpan w:val="4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color w:val="00B050"/>
                <w:sz w:val="20"/>
                <w:szCs w:val="20"/>
              </w:rPr>
              <w:t>Динамическая пауза</w:t>
            </w:r>
          </w:p>
        </w:tc>
        <w:tc>
          <w:tcPr>
            <w:tcW w:w="3409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color w:val="00B050"/>
                <w:sz w:val="20"/>
                <w:szCs w:val="20"/>
              </w:rPr>
              <w:t>Динамическая пауза</w:t>
            </w: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13.50-14.30</w:t>
            </w: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Подвижные </w:t>
            </w:r>
          </w:p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игры</w:t>
            </w:r>
          </w:p>
        </w:tc>
        <w:tc>
          <w:tcPr>
            <w:tcW w:w="1651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Гурьева М.В.</w:t>
            </w:r>
          </w:p>
        </w:tc>
        <w:tc>
          <w:tcPr>
            <w:tcW w:w="1779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К истокам духовности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Павлова Е.Н.</w:t>
            </w:r>
          </w:p>
        </w:tc>
        <w:tc>
          <w:tcPr>
            <w:tcW w:w="1758" w:type="dxa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Подвижные </w:t>
            </w:r>
          </w:p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игры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Гурьева М.В.</w:t>
            </w: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14.40-15.20</w:t>
            </w: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Подвижные </w:t>
            </w:r>
          </w:p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игры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Гурьева М.В.</w:t>
            </w:r>
          </w:p>
        </w:tc>
        <w:tc>
          <w:tcPr>
            <w:tcW w:w="175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364C" w:rsidRDefault="0098364C" w:rsidP="0098364C">
      <w:pPr>
        <w:jc w:val="center"/>
        <w:rPr>
          <w:rFonts w:ascii="Arial" w:hAnsi="Arial" w:cs="Arial"/>
          <w:sz w:val="28"/>
          <w:szCs w:val="28"/>
        </w:rPr>
      </w:pPr>
    </w:p>
    <w:p w:rsidR="0098364C" w:rsidRDefault="0098364C" w:rsidP="0098364C">
      <w:pPr>
        <w:jc w:val="center"/>
        <w:rPr>
          <w:rFonts w:ascii="Arial" w:hAnsi="Arial" w:cs="Arial"/>
          <w:sz w:val="28"/>
          <w:szCs w:val="28"/>
        </w:rPr>
      </w:pPr>
    </w:p>
    <w:p w:rsidR="0098364C" w:rsidRDefault="0098364C" w:rsidP="0098364C">
      <w:pPr>
        <w:jc w:val="center"/>
        <w:rPr>
          <w:rFonts w:ascii="Arial" w:hAnsi="Arial" w:cs="Arial"/>
          <w:sz w:val="28"/>
          <w:szCs w:val="28"/>
        </w:rPr>
      </w:pPr>
    </w:p>
    <w:p w:rsidR="0098364C" w:rsidRPr="00A859FD" w:rsidRDefault="0098364C" w:rsidP="0098364C">
      <w:pPr>
        <w:jc w:val="center"/>
        <w:rPr>
          <w:rFonts w:ascii="Arial" w:hAnsi="Arial" w:cs="Arial"/>
          <w:b/>
          <w:sz w:val="28"/>
          <w:szCs w:val="28"/>
        </w:rPr>
      </w:pPr>
      <w:r w:rsidRPr="00A859FD">
        <w:rPr>
          <w:rFonts w:ascii="Arial" w:hAnsi="Arial" w:cs="Arial"/>
          <w:b/>
          <w:sz w:val="28"/>
          <w:szCs w:val="28"/>
        </w:rPr>
        <w:t>Расписание внеурочной деятельности учащихся 5,6</w:t>
      </w:r>
      <w:r>
        <w:rPr>
          <w:rFonts w:ascii="Arial" w:hAnsi="Arial" w:cs="Arial"/>
          <w:b/>
          <w:sz w:val="28"/>
          <w:szCs w:val="28"/>
        </w:rPr>
        <w:t>,7 классов на 201</w:t>
      </w:r>
      <w:r w:rsidR="003D3CCD" w:rsidRPr="003D3CCD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>-201</w:t>
      </w:r>
      <w:r w:rsidR="003D3CCD" w:rsidRPr="003D3CCD">
        <w:rPr>
          <w:rFonts w:ascii="Arial" w:hAnsi="Arial" w:cs="Arial"/>
          <w:b/>
          <w:sz w:val="28"/>
          <w:szCs w:val="28"/>
        </w:rPr>
        <w:t>9</w:t>
      </w:r>
      <w:r w:rsidRPr="00A859FD">
        <w:rPr>
          <w:rFonts w:ascii="Arial" w:hAnsi="Arial" w:cs="Arial"/>
          <w:b/>
          <w:sz w:val="28"/>
          <w:szCs w:val="28"/>
        </w:rPr>
        <w:t xml:space="preserve"> учебный год</w:t>
      </w:r>
    </w:p>
    <w:p w:rsidR="0098364C" w:rsidRPr="00AE5B58" w:rsidRDefault="0098364C" w:rsidP="0098364C">
      <w:pPr>
        <w:rPr>
          <w:rFonts w:ascii="Arial" w:hAnsi="Arial" w:cs="Arial"/>
          <w:sz w:val="28"/>
          <w:szCs w:val="28"/>
        </w:rPr>
      </w:pPr>
    </w:p>
    <w:p w:rsidR="0098364C" w:rsidRPr="00AE5B58" w:rsidRDefault="0098364C" w:rsidP="0098364C">
      <w:pPr>
        <w:rPr>
          <w:rFonts w:ascii="Arial" w:hAnsi="Arial" w:cs="Arial"/>
          <w:sz w:val="28"/>
          <w:szCs w:val="28"/>
        </w:rPr>
      </w:pPr>
    </w:p>
    <w:p w:rsidR="0098364C" w:rsidRPr="00AE5B58" w:rsidRDefault="0098364C" w:rsidP="0098364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279"/>
        <w:gridCol w:w="2402"/>
        <w:gridCol w:w="1815"/>
        <w:gridCol w:w="1872"/>
        <w:gridCol w:w="1807"/>
        <w:gridCol w:w="1785"/>
        <w:gridCol w:w="1780"/>
      </w:tblGrid>
      <w:tr w:rsidR="0098364C" w:rsidRPr="00A859FD" w:rsidTr="0065776B">
        <w:tc>
          <w:tcPr>
            <w:tcW w:w="1910" w:type="dxa"/>
            <w:vMerge w:val="restart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Время</w:t>
            </w:r>
          </w:p>
        </w:tc>
        <w:tc>
          <w:tcPr>
            <w:tcW w:w="4339" w:type="dxa"/>
            <w:gridSpan w:val="2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5 класс</w:t>
            </w:r>
          </w:p>
        </w:tc>
        <w:tc>
          <w:tcPr>
            <w:tcW w:w="3869" w:type="dxa"/>
            <w:gridSpan w:val="2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6 класс</w:t>
            </w:r>
          </w:p>
        </w:tc>
        <w:tc>
          <w:tcPr>
            <w:tcW w:w="3706" w:type="dxa"/>
            <w:gridSpan w:val="2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7класс</w:t>
            </w:r>
          </w:p>
        </w:tc>
      </w:tr>
      <w:tr w:rsidR="0098364C" w:rsidRPr="00A859FD" w:rsidTr="0065776B">
        <w:tc>
          <w:tcPr>
            <w:tcW w:w="1910" w:type="dxa"/>
            <w:vMerge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2" w:type="dxa"/>
            <w:vMerge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Название</w:t>
            </w:r>
          </w:p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Руководитель</w:t>
            </w:r>
          </w:p>
        </w:tc>
        <w:tc>
          <w:tcPr>
            <w:tcW w:w="2047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Название</w:t>
            </w:r>
          </w:p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Руководитель</w:t>
            </w:r>
          </w:p>
        </w:tc>
        <w:tc>
          <w:tcPr>
            <w:tcW w:w="1926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Название</w:t>
            </w:r>
          </w:p>
          <w:p w:rsidR="0098364C" w:rsidRPr="00A859FD" w:rsidRDefault="0098364C" w:rsidP="006577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Руководитель</w:t>
            </w:r>
          </w:p>
        </w:tc>
      </w:tr>
      <w:tr w:rsidR="0098364C" w:rsidRPr="00A859FD" w:rsidTr="0065776B">
        <w:tc>
          <w:tcPr>
            <w:tcW w:w="1910" w:type="dxa"/>
            <w:vMerge w:val="restart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72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13.50-14.30</w:t>
            </w:r>
          </w:p>
        </w:tc>
        <w:tc>
          <w:tcPr>
            <w:tcW w:w="2505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Капельки добра</w:t>
            </w:r>
          </w:p>
        </w:tc>
        <w:tc>
          <w:tcPr>
            <w:tcW w:w="1822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859FD">
              <w:rPr>
                <w:rFonts w:ascii="Arial" w:hAnsi="Arial" w:cs="Arial"/>
                <w:sz w:val="22"/>
                <w:szCs w:val="22"/>
              </w:rPr>
              <w:t>Тюлюбаева</w:t>
            </w:r>
            <w:proofErr w:type="spellEnd"/>
            <w:r w:rsidRPr="00A859FD">
              <w:rPr>
                <w:rFonts w:ascii="Arial" w:hAnsi="Arial" w:cs="Arial"/>
                <w:sz w:val="22"/>
                <w:szCs w:val="22"/>
              </w:rPr>
              <w:t xml:space="preserve"> А.Т.</w:t>
            </w:r>
          </w:p>
        </w:tc>
        <w:tc>
          <w:tcPr>
            <w:tcW w:w="1926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64C" w:rsidRPr="00A859FD" w:rsidTr="0065776B">
        <w:tc>
          <w:tcPr>
            <w:tcW w:w="1910" w:type="dxa"/>
            <w:vMerge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14.40-15.20</w:t>
            </w:r>
          </w:p>
        </w:tc>
        <w:tc>
          <w:tcPr>
            <w:tcW w:w="2505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ПДД и  фигурное вождение на велосипеде</w:t>
            </w:r>
          </w:p>
        </w:tc>
        <w:tc>
          <w:tcPr>
            <w:tcW w:w="1834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 М.В.</w:t>
            </w:r>
          </w:p>
        </w:tc>
        <w:tc>
          <w:tcPr>
            <w:tcW w:w="2047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ПДД и  фигурное вождение на велосипеде</w:t>
            </w:r>
          </w:p>
        </w:tc>
        <w:tc>
          <w:tcPr>
            <w:tcW w:w="1822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 М.В.</w:t>
            </w:r>
          </w:p>
        </w:tc>
        <w:tc>
          <w:tcPr>
            <w:tcW w:w="1926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64C" w:rsidRPr="00A859FD" w:rsidTr="0065776B">
        <w:tc>
          <w:tcPr>
            <w:tcW w:w="1910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вторник</w:t>
            </w:r>
          </w:p>
        </w:tc>
        <w:tc>
          <w:tcPr>
            <w:tcW w:w="1472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13.50-14.30</w:t>
            </w:r>
          </w:p>
        </w:tc>
        <w:tc>
          <w:tcPr>
            <w:tcW w:w="2505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Шахматы для начинающих</w:t>
            </w:r>
          </w:p>
        </w:tc>
        <w:tc>
          <w:tcPr>
            <w:tcW w:w="1834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Вахрушева Н.Ю.</w:t>
            </w:r>
          </w:p>
        </w:tc>
        <w:tc>
          <w:tcPr>
            <w:tcW w:w="2047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Шахматы для начинающих</w:t>
            </w:r>
          </w:p>
        </w:tc>
        <w:tc>
          <w:tcPr>
            <w:tcW w:w="1822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Вахрушева Н.Ю.</w:t>
            </w:r>
          </w:p>
        </w:tc>
        <w:tc>
          <w:tcPr>
            <w:tcW w:w="1926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Шахматы для начинающих</w:t>
            </w:r>
          </w:p>
        </w:tc>
        <w:tc>
          <w:tcPr>
            <w:tcW w:w="1780" w:type="dxa"/>
            <w:shd w:val="clear" w:color="auto" w:fill="auto"/>
          </w:tcPr>
          <w:p w:rsidR="0098364C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Вахрушева</w:t>
            </w:r>
          </w:p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Н.Ю.</w:t>
            </w:r>
          </w:p>
        </w:tc>
      </w:tr>
      <w:tr w:rsidR="0098364C" w:rsidRPr="00A859FD" w:rsidTr="0065776B">
        <w:tc>
          <w:tcPr>
            <w:tcW w:w="1910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 xml:space="preserve">среда </w:t>
            </w:r>
          </w:p>
        </w:tc>
        <w:tc>
          <w:tcPr>
            <w:tcW w:w="1472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13.50-14.30</w:t>
            </w:r>
          </w:p>
        </w:tc>
        <w:tc>
          <w:tcPr>
            <w:tcW w:w="2505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ПДД и  фигурное вождение на велосипеде</w:t>
            </w:r>
          </w:p>
        </w:tc>
        <w:tc>
          <w:tcPr>
            <w:tcW w:w="1834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 М.В.</w:t>
            </w:r>
          </w:p>
        </w:tc>
        <w:tc>
          <w:tcPr>
            <w:tcW w:w="2047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ПДД и  фигурное вождение на велосипеде</w:t>
            </w:r>
          </w:p>
        </w:tc>
        <w:tc>
          <w:tcPr>
            <w:tcW w:w="1822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 М.В.</w:t>
            </w:r>
          </w:p>
        </w:tc>
        <w:tc>
          <w:tcPr>
            <w:tcW w:w="1926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64C" w:rsidRPr="00A859FD" w:rsidTr="0065776B">
        <w:tc>
          <w:tcPr>
            <w:tcW w:w="1910" w:type="dxa"/>
            <w:vMerge w:val="restart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четверг</w:t>
            </w:r>
          </w:p>
        </w:tc>
        <w:tc>
          <w:tcPr>
            <w:tcW w:w="1472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13.00-13.40</w:t>
            </w:r>
          </w:p>
        </w:tc>
        <w:tc>
          <w:tcPr>
            <w:tcW w:w="2505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 xml:space="preserve">Азбука гражданственности </w:t>
            </w:r>
          </w:p>
        </w:tc>
        <w:tc>
          <w:tcPr>
            <w:tcW w:w="1834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Павлова Е.Н.</w:t>
            </w:r>
          </w:p>
        </w:tc>
        <w:tc>
          <w:tcPr>
            <w:tcW w:w="2047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«Звездочет»</w:t>
            </w:r>
          </w:p>
        </w:tc>
        <w:tc>
          <w:tcPr>
            <w:tcW w:w="1780" w:type="dxa"/>
            <w:shd w:val="clear" w:color="auto" w:fill="auto"/>
          </w:tcPr>
          <w:p w:rsidR="0098364C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Гущеварова</w:t>
            </w:r>
            <w:proofErr w:type="spellEnd"/>
          </w:p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З.Л.</w:t>
            </w:r>
          </w:p>
        </w:tc>
      </w:tr>
      <w:tr w:rsidR="0098364C" w:rsidRPr="00A859FD" w:rsidTr="0065776B">
        <w:tc>
          <w:tcPr>
            <w:tcW w:w="1910" w:type="dxa"/>
            <w:vMerge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13.50-14.30</w:t>
            </w:r>
          </w:p>
        </w:tc>
        <w:tc>
          <w:tcPr>
            <w:tcW w:w="2505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Шахматы для начинающих</w:t>
            </w:r>
          </w:p>
        </w:tc>
        <w:tc>
          <w:tcPr>
            <w:tcW w:w="1834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Вахрушева Н.Ю.</w:t>
            </w:r>
          </w:p>
        </w:tc>
        <w:tc>
          <w:tcPr>
            <w:tcW w:w="2047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Шахматы для начинающих</w:t>
            </w:r>
          </w:p>
        </w:tc>
        <w:tc>
          <w:tcPr>
            <w:tcW w:w="1822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Вахрушева Н.Ю.</w:t>
            </w:r>
          </w:p>
        </w:tc>
        <w:tc>
          <w:tcPr>
            <w:tcW w:w="1926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Шахматы для начинающих</w:t>
            </w:r>
          </w:p>
        </w:tc>
        <w:tc>
          <w:tcPr>
            <w:tcW w:w="1780" w:type="dxa"/>
            <w:shd w:val="clear" w:color="auto" w:fill="auto"/>
          </w:tcPr>
          <w:p w:rsidR="0098364C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Вахрушева</w:t>
            </w:r>
          </w:p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Н.Ю.</w:t>
            </w:r>
          </w:p>
        </w:tc>
      </w:tr>
      <w:tr w:rsidR="0098364C" w:rsidRPr="00A859FD" w:rsidTr="0065776B">
        <w:tc>
          <w:tcPr>
            <w:tcW w:w="1910" w:type="dxa"/>
            <w:vMerge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14.40-15.20</w:t>
            </w:r>
          </w:p>
        </w:tc>
        <w:tc>
          <w:tcPr>
            <w:tcW w:w="2505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«Звездочет»</w:t>
            </w:r>
          </w:p>
        </w:tc>
        <w:tc>
          <w:tcPr>
            <w:tcW w:w="1834" w:type="dxa"/>
            <w:shd w:val="clear" w:color="auto" w:fill="auto"/>
          </w:tcPr>
          <w:p w:rsidR="0098364C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Гущеварова</w:t>
            </w:r>
            <w:proofErr w:type="spellEnd"/>
          </w:p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З.Л.</w:t>
            </w:r>
          </w:p>
        </w:tc>
        <w:tc>
          <w:tcPr>
            <w:tcW w:w="2047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«Звездочет»</w:t>
            </w:r>
          </w:p>
        </w:tc>
        <w:tc>
          <w:tcPr>
            <w:tcW w:w="1822" w:type="dxa"/>
            <w:shd w:val="clear" w:color="auto" w:fill="auto"/>
          </w:tcPr>
          <w:p w:rsidR="0098364C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Гущеварова</w:t>
            </w:r>
            <w:proofErr w:type="spellEnd"/>
          </w:p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З.Л.</w:t>
            </w:r>
          </w:p>
        </w:tc>
        <w:tc>
          <w:tcPr>
            <w:tcW w:w="1926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98364C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64C" w:rsidRPr="00A859FD" w:rsidTr="0065776B">
        <w:tc>
          <w:tcPr>
            <w:tcW w:w="1910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пятница</w:t>
            </w:r>
          </w:p>
        </w:tc>
        <w:tc>
          <w:tcPr>
            <w:tcW w:w="1472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13.50-14.30</w:t>
            </w:r>
          </w:p>
        </w:tc>
        <w:tc>
          <w:tcPr>
            <w:tcW w:w="2505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Театральная студия «Петрушка»</w:t>
            </w:r>
          </w:p>
        </w:tc>
        <w:tc>
          <w:tcPr>
            <w:tcW w:w="1834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Большакова Л.П.</w:t>
            </w:r>
          </w:p>
        </w:tc>
        <w:tc>
          <w:tcPr>
            <w:tcW w:w="2047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Театральная студия «Петрушка»</w:t>
            </w:r>
          </w:p>
        </w:tc>
        <w:tc>
          <w:tcPr>
            <w:tcW w:w="1822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Большакова Л.П.</w:t>
            </w:r>
          </w:p>
        </w:tc>
        <w:tc>
          <w:tcPr>
            <w:tcW w:w="1926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мире красок</w:t>
            </w:r>
          </w:p>
        </w:tc>
        <w:tc>
          <w:tcPr>
            <w:tcW w:w="1780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Зумарева Т.А.</w:t>
            </w:r>
          </w:p>
        </w:tc>
      </w:tr>
    </w:tbl>
    <w:p w:rsidR="0098364C" w:rsidRPr="00AE5B58" w:rsidRDefault="0098364C" w:rsidP="0098364C">
      <w:pPr>
        <w:jc w:val="center"/>
        <w:rPr>
          <w:rFonts w:ascii="Arial" w:hAnsi="Arial" w:cs="Arial"/>
          <w:b/>
          <w:sz w:val="28"/>
          <w:szCs w:val="28"/>
        </w:rPr>
      </w:pPr>
    </w:p>
    <w:p w:rsidR="0098364C" w:rsidRPr="00AE5B58" w:rsidRDefault="0098364C" w:rsidP="0098364C">
      <w:pPr>
        <w:jc w:val="center"/>
        <w:rPr>
          <w:rFonts w:ascii="Arial" w:hAnsi="Arial" w:cs="Arial"/>
          <w:b/>
          <w:sz w:val="28"/>
          <w:szCs w:val="28"/>
        </w:rPr>
      </w:pPr>
    </w:p>
    <w:p w:rsidR="0098364C" w:rsidRPr="00AE5B58" w:rsidRDefault="0098364C" w:rsidP="0098364C">
      <w:pPr>
        <w:jc w:val="center"/>
        <w:rPr>
          <w:rFonts w:ascii="Arial" w:hAnsi="Arial" w:cs="Arial"/>
          <w:b/>
          <w:sz w:val="28"/>
          <w:szCs w:val="28"/>
        </w:rPr>
      </w:pPr>
    </w:p>
    <w:p w:rsidR="008D0DCE" w:rsidRDefault="008D0DCE">
      <w:bookmarkStart w:id="0" w:name="_GoBack"/>
      <w:bookmarkEnd w:id="0"/>
    </w:p>
    <w:sectPr w:rsidR="008D0DCE" w:rsidSect="0098364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4C"/>
    <w:rsid w:val="001E6078"/>
    <w:rsid w:val="003D3CCD"/>
    <w:rsid w:val="008D0DCE"/>
    <w:rsid w:val="0098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9635"/>
  <w15:chartTrackingRefBased/>
  <w15:docId w15:val="{36BBDBE0-4C8F-4A6E-8662-D1E704CF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МОУО Ялуторовский район</cp:lastModifiedBy>
  <cp:revision>3</cp:revision>
  <dcterms:created xsi:type="dcterms:W3CDTF">2017-10-23T16:19:00Z</dcterms:created>
  <dcterms:modified xsi:type="dcterms:W3CDTF">2018-09-06T11:49:00Z</dcterms:modified>
</cp:coreProperties>
</file>