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B94" w:rsidRDefault="006F013A" w:rsidP="006F013A">
      <w:pPr>
        <w:spacing w:after="0" w:line="240" w:lineRule="auto"/>
        <w:ind w:left="0" w:right="0" w:firstLine="0"/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</w:rPr>
        <w:t xml:space="preserve">                                                                 </w:t>
      </w:r>
    </w:p>
    <w:p w:rsidR="001E2B94" w:rsidRDefault="001E2B94" w:rsidP="006F013A">
      <w:pPr>
        <w:spacing w:after="0" w:line="240" w:lineRule="auto"/>
        <w:sectPr w:rsidR="001E2B94">
          <w:pgSz w:w="16838" w:h="11909" w:orient="landscape"/>
          <w:pgMar w:top="565" w:right="220" w:bottom="632" w:left="566" w:header="720" w:footer="720" w:gutter="0"/>
          <w:cols w:space="720"/>
        </w:sectPr>
      </w:pPr>
    </w:p>
    <w:p w:rsidR="006F013A" w:rsidRDefault="006F013A" w:rsidP="006F013A">
      <w:pPr>
        <w:spacing w:after="0" w:line="240" w:lineRule="auto"/>
        <w:ind w:left="-5" w:right="47"/>
        <w:rPr>
          <w:b/>
          <w:i/>
          <w:sz w:val="28"/>
        </w:rPr>
      </w:pPr>
      <w:r>
        <w:rPr>
          <w:sz w:val="20"/>
        </w:rPr>
        <w:lastRenderedPageBreak/>
        <w:t xml:space="preserve"> </w:t>
      </w:r>
      <w:r>
        <w:rPr>
          <w:b/>
          <w:i/>
          <w:sz w:val="28"/>
          <w:u w:val="single" w:color="000000"/>
        </w:rPr>
        <w:t>Что должны знать родители:</w:t>
      </w:r>
      <w:r>
        <w:rPr>
          <w:sz w:val="20"/>
          <w:u w:val="single" w:color="000000"/>
        </w:rPr>
        <w:t xml:space="preserve">  </w:t>
      </w:r>
      <w:r>
        <w:rPr>
          <w:sz w:val="20"/>
          <w:u w:val="single" w:color="000000"/>
        </w:rPr>
        <w:tab/>
      </w:r>
      <w:r>
        <w:rPr>
          <w:b/>
          <w:i/>
          <w:sz w:val="28"/>
        </w:rPr>
        <w:t xml:space="preserve"> </w:t>
      </w:r>
    </w:p>
    <w:p w:rsidR="001E2B94" w:rsidRDefault="006F013A" w:rsidP="006F013A">
      <w:pPr>
        <w:spacing w:after="0" w:line="240" w:lineRule="auto"/>
        <w:ind w:left="-5" w:right="47"/>
      </w:pPr>
      <w:bookmarkStart w:id="0" w:name="_GoBack"/>
      <w:bookmarkEnd w:id="0"/>
      <w:r>
        <w:rPr>
          <w:sz w:val="20"/>
        </w:rPr>
        <w:t xml:space="preserve"> </w:t>
      </w:r>
      <w:r>
        <w:t xml:space="preserve">1. Всероссийские проверочные работы </w:t>
      </w:r>
      <w:r>
        <w:rPr>
          <w:sz w:val="20"/>
        </w:rPr>
        <w:t xml:space="preserve"> </w:t>
      </w:r>
      <w:r>
        <w:t xml:space="preserve">(ВПР) - это контрольные работы по </w:t>
      </w:r>
    </w:p>
    <w:p w:rsidR="001E2B94" w:rsidRDefault="006F013A" w:rsidP="006F013A">
      <w:pPr>
        <w:tabs>
          <w:tab w:val="center" w:pos="2152"/>
          <w:tab w:val="center" w:pos="3619"/>
          <w:tab w:val="right" w:pos="4914"/>
        </w:tabs>
        <w:spacing w:after="0" w:line="240" w:lineRule="auto"/>
        <w:ind w:left="0" w:right="0" w:firstLine="0"/>
        <w:jc w:val="left"/>
      </w:pPr>
      <w:r>
        <w:t>различ</w:t>
      </w:r>
      <w:r>
        <w:t xml:space="preserve">ным </w:t>
      </w:r>
      <w:r>
        <w:tab/>
        <w:t xml:space="preserve">предметам, </w:t>
      </w:r>
      <w:r>
        <w:tab/>
        <w:t xml:space="preserve">проводимые </w:t>
      </w:r>
      <w:r>
        <w:tab/>
        <w:t>для</w:t>
      </w:r>
      <w:r>
        <w:t xml:space="preserve"> </w:t>
      </w:r>
      <w:r>
        <w:t xml:space="preserve">школьников всей страны. </w:t>
      </w:r>
    </w:p>
    <w:p w:rsidR="001E2B94" w:rsidRDefault="006F013A" w:rsidP="006F013A">
      <w:pPr>
        <w:numPr>
          <w:ilvl w:val="0"/>
          <w:numId w:val="1"/>
        </w:numPr>
        <w:spacing w:after="0" w:line="240" w:lineRule="auto"/>
        <w:ind w:right="47" w:hanging="485"/>
      </w:pPr>
      <w:r>
        <w:t>В</w:t>
      </w:r>
      <w:r>
        <w:t xml:space="preserve">ПР прочно вошли в жизнь школ, это </w:t>
      </w:r>
    </w:p>
    <w:p w:rsidR="001E2B94" w:rsidRDefault="006F013A" w:rsidP="006F013A">
      <w:pPr>
        <w:spacing w:after="0" w:line="240" w:lineRule="auto"/>
        <w:ind w:left="-5" w:right="47"/>
      </w:pPr>
      <w:r>
        <w:rPr>
          <w:sz w:val="31"/>
          <w:vertAlign w:val="superscript"/>
        </w:rPr>
        <w:t xml:space="preserve"> </w:t>
      </w:r>
      <w:r>
        <w:t xml:space="preserve">востребованная процедура. ВПР помогают </w:t>
      </w:r>
    </w:p>
    <w:p w:rsidR="001E2B94" w:rsidRDefault="006F013A" w:rsidP="006F013A">
      <w:pPr>
        <w:spacing w:after="0" w:line="240" w:lineRule="auto"/>
        <w:ind w:left="-5" w:right="47"/>
      </w:pPr>
      <w:r>
        <w:rPr>
          <w:sz w:val="31"/>
          <w:vertAlign w:val="subscript"/>
        </w:rPr>
        <w:t xml:space="preserve"> </w:t>
      </w:r>
      <w:r>
        <w:t xml:space="preserve">выявлять проблемы в </w:t>
      </w:r>
      <w:proofErr w:type="gramStart"/>
      <w:r>
        <w:t xml:space="preserve">школьном </w:t>
      </w:r>
      <w:r>
        <w:rPr>
          <w:sz w:val="31"/>
          <w:vertAlign w:val="subscript"/>
        </w:rPr>
        <w:t xml:space="preserve"> </w:t>
      </w:r>
      <w:r>
        <w:t>образовании</w:t>
      </w:r>
      <w:proofErr w:type="gramEnd"/>
      <w:r>
        <w:t xml:space="preserve"> и работать над их устранением.</w:t>
      </w:r>
      <w:r>
        <w:rPr>
          <w:sz w:val="14"/>
        </w:rPr>
        <w:t xml:space="preserve"> </w:t>
      </w:r>
    </w:p>
    <w:p w:rsidR="001E2B94" w:rsidRDefault="006F013A" w:rsidP="006F013A">
      <w:pPr>
        <w:numPr>
          <w:ilvl w:val="0"/>
          <w:numId w:val="1"/>
        </w:numPr>
        <w:spacing w:after="0" w:line="240" w:lineRule="auto"/>
        <w:ind w:right="47" w:hanging="485"/>
      </w:pPr>
      <w:r>
        <w:t xml:space="preserve">ВПР </w:t>
      </w:r>
      <w:r>
        <w:tab/>
        <w:t xml:space="preserve">являются </w:t>
      </w:r>
      <w:r>
        <w:tab/>
        <w:t xml:space="preserve">самой </w:t>
      </w:r>
      <w:r>
        <w:tab/>
        <w:t xml:space="preserve">массовой </w:t>
      </w:r>
    </w:p>
    <w:p w:rsidR="001E2B94" w:rsidRDefault="006F013A" w:rsidP="006F013A">
      <w:pPr>
        <w:tabs>
          <w:tab w:val="center" w:pos="2374"/>
          <w:tab w:val="center" w:pos="3510"/>
          <w:tab w:val="right" w:pos="4914"/>
        </w:tabs>
        <w:spacing w:after="0" w:line="240" w:lineRule="auto"/>
        <w:ind w:left="0" w:right="0" w:firstLine="0"/>
        <w:jc w:val="left"/>
      </w:pPr>
      <w:r>
        <w:t xml:space="preserve">оценочной </w:t>
      </w:r>
      <w:r>
        <w:tab/>
        <w:t xml:space="preserve">процедурой </w:t>
      </w:r>
      <w:r>
        <w:tab/>
        <w:t xml:space="preserve">в </w:t>
      </w:r>
      <w:r>
        <w:tab/>
        <w:t xml:space="preserve">системе </w:t>
      </w:r>
    </w:p>
    <w:p w:rsidR="001E2B94" w:rsidRDefault="006F013A" w:rsidP="006F013A">
      <w:pPr>
        <w:spacing w:after="0" w:line="240" w:lineRule="auto"/>
        <w:ind w:left="-5" w:right="47"/>
      </w:pPr>
      <w:r>
        <w:rPr>
          <w:sz w:val="31"/>
          <w:vertAlign w:val="subscript"/>
        </w:rPr>
        <w:t xml:space="preserve"> </w:t>
      </w:r>
      <w:r>
        <w:t xml:space="preserve">образования: с момента их введения в </w:t>
      </w:r>
      <w:proofErr w:type="gramStart"/>
      <w:r>
        <w:t xml:space="preserve">2015 </w:t>
      </w:r>
      <w:r>
        <w:rPr>
          <w:sz w:val="20"/>
        </w:rPr>
        <w:t xml:space="preserve"> </w:t>
      </w:r>
      <w:r>
        <w:t>году</w:t>
      </w:r>
      <w:proofErr w:type="gramEnd"/>
      <w:r>
        <w:t xml:space="preserve"> российские школьники написали более </w:t>
      </w:r>
    </w:p>
    <w:p w:rsidR="001E2B94" w:rsidRDefault="006F013A" w:rsidP="006F013A">
      <w:pPr>
        <w:spacing w:after="0" w:line="240" w:lineRule="auto"/>
        <w:ind w:left="-5" w:right="47"/>
      </w:pPr>
      <w:r>
        <w:rPr>
          <w:sz w:val="20"/>
        </w:rPr>
        <w:t xml:space="preserve"> </w:t>
      </w:r>
      <w:r>
        <w:t xml:space="preserve">33 миллионов проверочных работ.  </w:t>
      </w:r>
    </w:p>
    <w:p w:rsidR="001E2B94" w:rsidRDefault="006F013A" w:rsidP="006F013A">
      <w:pPr>
        <w:numPr>
          <w:ilvl w:val="0"/>
          <w:numId w:val="2"/>
        </w:numPr>
        <w:spacing w:after="0" w:line="240" w:lineRule="auto"/>
        <w:ind w:left="0" w:right="47" w:firstLine="0"/>
      </w:pPr>
      <w:r>
        <w:t xml:space="preserve">ВПР не стоит бояться, к ним не </w:t>
      </w:r>
      <w:proofErr w:type="gramStart"/>
      <w:r>
        <w:t xml:space="preserve">нужно </w:t>
      </w:r>
      <w:r>
        <w:rPr>
          <w:sz w:val="20"/>
        </w:rPr>
        <w:t xml:space="preserve"> </w:t>
      </w:r>
      <w:r>
        <w:t>специально</w:t>
      </w:r>
      <w:proofErr w:type="gramEnd"/>
      <w:r>
        <w:t xml:space="preserve"> готовиться, нанимать </w:t>
      </w:r>
      <w:r>
        <w:rPr>
          <w:sz w:val="20"/>
        </w:rPr>
        <w:t xml:space="preserve"> </w:t>
      </w:r>
      <w:r>
        <w:t xml:space="preserve">репетиторов. По результатам ВПР </w:t>
      </w:r>
      <w:proofErr w:type="gramStart"/>
      <w:r>
        <w:t xml:space="preserve">не </w:t>
      </w:r>
      <w:r>
        <w:rPr>
          <w:sz w:val="20"/>
        </w:rPr>
        <w:t xml:space="preserve"> </w:t>
      </w:r>
      <w:r>
        <w:t>принимается</w:t>
      </w:r>
      <w:proofErr w:type="gramEnd"/>
      <w:r>
        <w:t xml:space="preserve"> никаких решений</w:t>
      </w:r>
      <w:r>
        <w:t xml:space="preserve">, влияющих </w:t>
      </w:r>
    </w:p>
    <w:p w:rsidR="001E2B94" w:rsidRDefault="006F013A" w:rsidP="006F013A">
      <w:pPr>
        <w:spacing w:after="0" w:line="240" w:lineRule="auto"/>
        <w:ind w:left="-5" w:right="47"/>
      </w:pPr>
      <w:r>
        <w:rPr>
          <w:sz w:val="31"/>
          <w:vertAlign w:val="superscript"/>
        </w:rPr>
        <w:t xml:space="preserve"> </w:t>
      </w:r>
      <w:r>
        <w:t xml:space="preserve">на дальнейшую судьбу ребенка, получение </w:t>
      </w:r>
    </w:p>
    <w:p w:rsidR="001E2B94" w:rsidRDefault="006F013A" w:rsidP="006F013A">
      <w:pPr>
        <w:spacing w:after="0" w:line="240" w:lineRule="auto"/>
        <w:ind w:left="-5" w:right="47"/>
      </w:pPr>
      <w:r>
        <w:rPr>
          <w:sz w:val="31"/>
          <w:vertAlign w:val="subscript"/>
        </w:rPr>
        <w:t xml:space="preserve"> </w:t>
      </w:r>
      <w:r>
        <w:t xml:space="preserve">аттестата, перевод в следующий </w:t>
      </w:r>
      <w:proofErr w:type="gramStart"/>
      <w:r>
        <w:t xml:space="preserve">класс, </w:t>
      </w:r>
      <w:r>
        <w:rPr>
          <w:sz w:val="20"/>
        </w:rPr>
        <w:t xml:space="preserve"> </w:t>
      </w:r>
      <w:r>
        <w:t>поступление</w:t>
      </w:r>
      <w:proofErr w:type="gramEnd"/>
      <w:r>
        <w:t xml:space="preserve"> в вуз.  </w:t>
      </w:r>
    </w:p>
    <w:p w:rsidR="001E2B94" w:rsidRDefault="006F013A" w:rsidP="006F013A">
      <w:pPr>
        <w:numPr>
          <w:ilvl w:val="0"/>
          <w:numId w:val="2"/>
        </w:numPr>
        <w:spacing w:after="0" w:line="240" w:lineRule="auto"/>
        <w:ind w:right="47" w:hanging="586"/>
      </w:pPr>
      <w:r>
        <w:t xml:space="preserve">ВПР </w:t>
      </w:r>
      <w:r>
        <w:tab/>
        <w:t xml:space="preserve">не </w:t>
      </w:r>
      <w:r>
        <w:tab/>
        <w:t xml:space="preserve">влекут </w:t>
      </w:r>
      <w:r>
        <w:tab/>
        <w:t xml:space="preserve">за </w:t>
      </w:r>
      <w:r>
        <w:tab/>
        <w:t xml:space="preserve">собой </w:t>
      </w:r>
    </w:p>
    <w:p w:rsidR="001E2B94" w:rsidRDefault="006F013A" w:rsidP="006F013A">
      <w:pPr>
        <w:spacing w:after="0" w:line="240" w:lineRule="auto"/>
        <w:ind w:left="-5" w:right="47"/>
      </w:pPr>
      <w:r>
        <w:rPr>
          <w:sz w:val="31"/>
          <w:vertAlign w:val="subscript"/>
        </w:rPr>
        <w:t xml:space="preserve"> </w:t>
      </w:r>
      <w:r>
        <w:t xml:space="preserve">дополнительной нагрузки, так как </w:t>
      </w:r>
      <w:proofErr w:type="gramStart"/>
      <w:r>
        <w:t xml:space="preserve">они </w:t>
      </w:r>
      <w:r>
        <w:rPr>
          <w:sz w:val="20"/>
        </w:rPr>
        <w:t xml:space="preserve"> </w:t>
      </w:r>
      <w:r>
        <w:t>заменяют</w:t>
      </w:r>
      <w:proofErr w:type="gramEnd"/>
      <w:r>
        <w:t xml:space="preserve"> традиционные итоговые </w:t>
      </w:r>
      <w:r>
        <w:rPr>
          <w:sz w:val="20"/>
        </w:rPr>
        <w:t xml:space="preserve"> </w:t>
      </w:r>
      <w:r>
        <w:t xml:space="preserve">контрольные работы в школе. ВПР </w:t>
      </w:r>
      <w:proofErr w:type="gramStart"/>
      <w:r>
        <w:t xml:space="preserve">не </w:t>
      </w:r>
      <w:r>
        <w:rPr>
          <w:sz w:val="20"/>
        </w:rPr>
        <w:t xml:space="preserve"> </w:t>
      </w:r>
      <w:r>
        <w:t>должны</w:t>
      </w:r>
      <w:proofErr w:type="gramEnd"/>
      <w:r>
        <w:t xml:space="preserve"> проводиться во время каникул или </w:t>
      </w:r>
    </w:p>
    <w:p w:rsidR="001E2B94" w:rsidRDefault="006F013A" w:rsidP="006F013A">
      <w:pPr>
        <w:spacing w:after="0" w:line="240" w:lineRule="auto"/>
        <w:ind w:left="-5" w:right="47"/>
      </w:pPr>
      <w:r>
        <w:rPr>
          <w:sz w:val="31"/>
          <w:vertAlign w:val="superscript"/>
        </w:rPr>
        <w:t xml:space="preserve"> </w:t>
      </w:r>
      <w:r>
        <w:t xml:space="preserve">после уроков. </w:t>
      </w:r>
    </w:p>
    <w:p w:rsidR="001E2B94" w:rsidRDefault="006F013A" w:rsidP="006F013A">
      <w:pPr>
        <w:numPr>
          <w:ilvl w:val="0"/>
          <w:numId w:val="2"/>
        </w:numPr>
        <w:spacing w:after="0" w:line="240" w:lineRule="auto"/>
        <w:ind w:left="0" w:right="47" w:firstLine="0"/>
      </w:pPr>
      <w:r>
        <w:t xml:space="preserve">ВПР не являются </w:t>
      </w:r>
      <w:proofErr w:type="gramStart"/>
      <w:r>
        <w:t xml:space="preserve">государственной </w:t>
      </w:r>
      <w:r>
        <w:rPr>
          <w:sz w:val="20"/>
        </w:rPr>
        <w:t xml:space="preserve"> </w:t>
      </w:r>
      <w:r>
        <w:t>итоговой</w:t>
      </w:r>
      <w:proofErr w:type="gramEnd"/>
      <w:r>
        <w:t xml:space="preserve"> аттестацией. Они проводятся </w:t>
      </w:r>
    </w:p>
    <w:p w:rsidR="001E2B94" w:rsidRDefault="006F013A" w:rsidP="006F013A">
      <w:pPr>
        <w:spacing w:after="0" w:line="240" w:lineRule="auto"/>
        <w:ind w:left="-5" w:right="47"/>
      </w:pPr>
      <w:r>
        <w:rPr>
          <w:sz w:val="31"/>
          <w:vertAlign w:val="superscript"/>
        </w:rPr>
        <w:t xml:space="preserve"> </w:t>
      </w:r>
      <w:r>
        <w:t xml:space="preserve">школами самостоятельно, с использованием </w:t>
      </w:r>
    </w:p>
    <w:p w:rsidR="001E2B94" w:rsidRDefault="006F013A" w:rsidP="006F013A">
      <w:pPr>
        <w:spacing w:after="0" w:line="240" w:lineRule="auto"/>
        <w:ind w:left="-5" w:right="47"/>
      </w:pPr>
      <w:r>
        <w:rPr>
          <w:sz w:val="31"/>
          <w:vertAlign w:val="subscript"/>
        </w:rPr>
        <w:t xml:space="preserve"> </w:t>
      </w:r>
      <w:r>
        <w:t xml:space="preserve">единых вариантов заданий для </w:t>
      </w:r>
      <w:proofErr w:type="gramStart"/>
      <w:r>
        <w:t xml:space="preserve">всей </w:t>
      </w:r>
      <w:r>
        <w:rPr>
          <w:sz w:val="31"/>
          <w:vertAlign w:val="subscript"/>
        </w:rPr>
        <w:t xml:space="preserve"> </w:t>
      </w:r>
      <w:r>
        <w:t>Российской</w:t>
      </w:r>
      <w:proofErr w:type="gramEnd"/>
      <w:r>
        <w:t xml:space="preserve"> Федерации, разрабатываемых на </w:t>
      </w:r>
      <w:r>
        <w:rPr>
          <w:sz w:val="20"/>
        </w:rPr>
        <w:t xml:space="preserve"> </w:t>
      </w:r>
      <w:r>
        <w:t xml:space="preserve">федеральном уровне, которые должны дать </w:t>
      </w:r>
      <w:r>
        <w:rPr>
          <w:sz w:val="20"/>
        </w:rPr>
        <w:t xml:space="preserve"> </w:t>
      </w:r>
      <w:r>
        <w:t xml:space="preserve">возможность оценить учебные результаты </w:t>
      </w:r>
    </w:p>
    <w:p w:rsidR="001E2B94" w:rsidRDefault="006F013A" w:rsidP="006F013A">
      <w:pPr>
        <w:spacing w:after="0" w:line="240" w:lineRule="auto"/>
        <w:ind w:left="-5" w:right="47"/>
      </w:pPr>
      <w:r>
        <w:rPr>
          <w:sz w:val="31"/>
          <w:vertAlign w:val="superscript"/>
        </w:rPr>
        <w:t xml:space="preserve"> </w:t>
      </w:r>
      <w:r>
        <w:t xml:space="preserve">обучающихся по единым критериям. </w:t>
      </w:r>
      <w:r>
        <w:t xml:space="preserve"> </w:t>
      </w:r>
    </w:p>
    <w:p w:rsidR="006F013A" w:rsidRDefault="006F013A" w:rsidP="006F013A">
      <w:pPr>
        <w:numPr>
          <w:ilvl w:val="0"/>
          <w:numId w:val="2"/>
        </w:numPr>
        <w:spacing w:after="0" w:line="240" w:lineRule="auto"/>
        <w:ind w:left="0" w:right="47" w:firstLine="0"/>
      </w:pPr>
      <w:r>
        <w:lastRenderedPageBreak/>
        <w:t>Задания ВПР для обучающихся 48-х классов разрабатываются в строгом соответствии с Федеральными государственными образовательными станд</w:t>
      </w:r>
      <w:r>
        <w:t xml:space="preserve">артами. </w:t>
      </w:r>
    </w:p>
    <w:p w:rsidR="001E2B94" w:rsidRDefault="006F013A" w:rsidP="006F013A">
      <w:pPr>
        <w:spacing w:after="0" w:line="240" w:lineRule="auto"/>
        <w:ind w:left="0" w:right="47" w:firstLine="0"/>
      </w:pPr>
      <w:r>
        <w:t>8. Содержание и уровень заданий ВПР для обучающихся 11-х классов учитывают то обстоятельство, что выполнять эти работы предстоит выпускникам, которые не выбирают данные предметы на ЕГЭ. В связи с этим в задания ВПР включены для проверки наиболее зн</w:t>
      </w:r>
      <w:r>
        <w:t>ачимые элементы по каждому учебному предмету, важные для общего развития выпускника и его жизни в обществе, в том числе необходимые каждому гражданину знания по истории нашей страны, представления о здоровом и безопасном образе жизни,</w:t>
      </w:r>
      <w:r>
        <w:rPr>
          <w:sz w:val="28"/>
        </w:rPr>
        <w:t xml:space="preserve"> </w:t>
      </w:r>
      <w:r>
        <w:t>представления о приро</w:t>
      </w:r>
      <w:r>
        <w:t xml:space="preserve">дных процессах и явлениях. </w:t>
      </w:r>
    </w:p>
    <w:p w:rsidR="001E2B94" w:rsidRDefault="006F013A" w:rsidP="006F013A">
      <w:pPr>
        <w:numPr>
          <w:ilvl w:val="1"/>
          <w:numId w:val="2"/>
        </w:numPr>
        <w:spacing w:after="0" w:line="240" w:lineRule="auto"/>
        <w:ind w:left="0" w:right="47" w:firstLine="0"/>
      </w:pPr>
      <w:r>
        <w:t xml:space="preserve">ВПР учащиеся пишут в своих школах. Рекомендуемое время их проведения - второй-третий урок в школьном расписании; продолжительность - от одного до двух уроков. Работы выполняются по заданиям, разработанным на федеральном уровне, </w:t>
      </w:r>
      <w:r>
        <w:t xml:space="preserve">и проверяются по единым критериям. Проверка работ участников осуществляется в день проведения работы коллегиально учителями школы. После проверки результаты вносятся школами в единую информационную систему, с данными которой могут работать эксперты. </w:t>
      </w:r>
      <w:r w:rsidRPr="006F013A">
        <w:rPr>
          <w:sz w:val="28"/>
        </w:rPr>
        <w:t xml:space="preserve"> </w:t>
      </w:r>
    </w:p>
    <w:p w:rsidR="001E2B94" w:rsidRDefault="006F013A" w:rsidP="006F013A">
      <w:pPr>
        <w:numPr>
          <w:ilvl w:val="1"/>
          <w:numId w:val="2"/>
        </w:numPr>
        <w:spacing w:after="0" w:line="240" w:lineRule="auto"/>
        <w:ind w:left="0" w:right="47" w:firstLine="0"/>
      </w:pPr>
      <w:r>
        <w:t>Р</w:t>
      </w:r>
      <w:r>
        <w:t xml:space="preserve">езультаты выполнения ВПР могут быть полезны родителям для определения образовательной траектории своих детей, а также для совершенствования </w:t>
      </w:r>
      <w:r>
        <w:lastRenderedPageBreak/>
        <w:t xml:space="preserve">преподавания учебных предметов в школах, для развития региональных систем образования. </w:t>
      </w:r>
    </w:p>
    <w:p w:rsidR="001E2B94" w:rsidRDefault="006F013A" w:rsidP="006F013A">
      <w:pPr>
        <w:spacing w:after="0" w:line="240" w:lineRule="auto"/>
        <w:ind w:left="240" w:right="0" w:firstLine="672"/>
        <w:jc w:val="left"/>
      </w:pPr>
      <w:r>
        <w:rPr>
          <w:b/>
          <w:i/>
          <w:sz w:val="28"/>
          <w:u w:val="single" w:color="000000"/>
        </w:rPr>
        <w:t>Всероссийские проверочные</w:t>
      </w:r>
      <w:r>
        <w:rPr>
          <w:b/>
          <w:i/>
          <w:sz w:val="28"/>
        </w:rPr>
        <w:t xml:space="preserve"> </w:t>
      </w:r>
      <w:r>
        <w:rPr>
          <w:b/>
          <w:i/>
          <w:sz w:val="28"/>
          <w:u w:val="single" w:color="000000"/>
        </w:rPr>
        <w:t>работы в 2018/2019 учебном году:</w:t>
      </w:r>
      <w:r>
        <w:rPr>
          <w:b/>
          <w:i/>
          <w:sz w:val="28"/>
        </w:rPr>
        <w:t xml:space="preserve"> </w:t>
      </w:r>
    </w:p>
    <w:p w:rsidR="001E2B94" w:rsidRDefault="006F013A" w:rsidP="006F013A">
      <w:pPr>
        <w:spacing w:after="0" w:line="240" w:lineRule="auto"/>
        <w:ind w:left="619" w:right="0" w:firstLine="0"/>
        <w:jc w:val="left"/>
      </w:pPr>
      <w:r>
        <w:rPr>
          <w:b/>
          <w:i/>
          <w:sz w:val="28"/>
        </w:rPr>
        <w:t xml:space="preserve"> </w:t>
      </w:r>
    </w:p>
    <w:p w:rsidR="001E2B94" w:rsidRDefault="006F013A" w:rsidP="006F013A">
      <w:pPr>
        <w:spacing w:after="0" w:line="240" w:lineRule="auto"/>
        <w:ind w:left="-15" w:right="0" w:firstLine="609"/>
        <w:jc w:val="left"/>
      </w:pPr>
      <w:r>
        <w:t xml:space="preserve">ВПР </w:t>
      </w:r>
      <w:r>
        <w:tab/>
        <w:t xml:space="preserve">в </w:t>
      </w:r>
      <w:r>
        <w:tab/>
        <w:t xml:space="preserve">2018/2019 </w:t>
      </w:r>
      <w:r>
        <w:tab/>
        <w:t xml:space="preserve">учебном </w:t>
      </w:r>
      <w:r>
        <w:tab/>
        <w:t xml:space="preserve">году пройдут для 4, 5, 6, 7, 8 и 11 классов и охватят практически все основные предметы школьной программы: </w:t>
      </w:r>
    </w:p>
    <w:p w:rsidR="001E2B94" w:rsidRDefault="006F013A" w:rsidP="006F013A">
      <w:pPr>
        <w:numPr>
          <w:ilvl w:val="1"/>
          <w:numId w:val="3"/>
        </w:numPr>
        <w:spacing w:after="0" w:line="240" w:lineRule="auto"/>
        <w:ind w:left="0" w:right="47" w:firstLine="0"/>
      </w:pPr>
      <w:r>
        <w:t xml:space="preserve">класс - русский язык, математика, окружающий мир; </w:t>
      </w:r>
    </w:p>
    <w:p w:rsidR="001E2B94" w:rsidRDefault="006F013A" w:rsidP="006F013A">
      <w:pPr>
        <w:numPr>
          <w:ilvl w:val="1"/>
          <w:numId w:val="3"/>
        </w:numPr>
        <w:spacing w:after="0" w:line="240" w:lineRule="auto"/>
        <w:ind w:right="47" w:hanging="720"/>
      </w:pPr>
      <w:r>
        <w:t>класс - русский язык, математика</w:t>
      </w:r>
      <w:r>
        <w:t xml:space="preserve">, история, биология; </w:t>
      </w:r>
    </w:p>
    <w:p w:rsidR="001E2B94" w:rsidRDefault="006F013A" w:rsidP="006F013A">
      <w:pPr>
        <w:numPr>
          <w:ilvl w:val="1"/>
          <w:numId w:val="3"/>
        </w:numPr>
        <w:spacing w:after="0" w:line="240" w:lineRule="auto"/>
        <w:ind w:right="47" w:hanging="720"/>
      </w:pPr>
      <w:r>
        <w:t xml:space="preserve">класс - русский язык, математика, география, </w:t>
      </w:r>
      <w:r>
        <w:tab/>
        <w:t xml:space="preserve">обществознание, </w:t>
      </w:r>
      <w:r>
        <w:tab/>
        <w:t xml:space="preserve">история, </w:t>
      </w:r>
      <w:r>
        <w:t xml:space="preserve">биология; </w:t>
      </w:r>
    </w:p>
    <w:p w:rsidR="001E2B94" w:rsidRDefault="006F013A" w:rsidP="006F013A">
      <w:pPr>
        <w:numPr>
          <w:ilvl w:val="1"/>
          <w:numId w:val="3"/>
        </w:numPr>
        <w:spacing w:after="0" w:line="240" w:lineRule="auto"/>
        <w:ind w:right="47" w:hanging="720"/>
      </w:pPr>
      <w:r>
        <w:t xml:space="preserve">класс - русский язык, математика, иностранный </w:t>
      </w:r>
      <w:r>
        <w:tab/>
        <w:t xml:space="preserve">язык, </w:t>
      </w:r>
      <w:r>
        <w:tab/>
        <w:t xml:space="preserve">обществознание, </w:t>
      </w:r>
    </w:p>
    <w:p w:rsidR="001E2B94" w:rsidRDefault="006F013A" w:rsidP="006F013A">
      <w:pPr>
        <w:spacing w:after="0" w:line="240" w:lineRule="auto"/>
        <w:ind w:left="-5" w:right="47"/>
      </w:pPr>
      <w:r>
        <w:t xml:space="preserve">биология, география, физика, история; </w:t>
      </w:r>
      <w:r>
        <w:rPr>
          <w:sz w:val="28"/>
        </w:rPr>
        <w:t>8</w:t>
      </w:r>
      <w:r>
        <w:rPr>
          <w:rFonts w:ascii="Arial" w:eastAsia="Arial" w:hAnsi="Arial" w:cs="Arial"/>
          <w:sz w:val="28"/>
        </w:rPr>
        <w:t xml:space="preserve"> </w:t>
      </w:r>
      <w:r>
        <w:t>класс - русский язык, математика, биоло</w:t>
      </w:r>
      <w:r>
        <w:t xml:space="preserve">гия, обществознание, физика, химия, история, география; </w:t>
      </w:r>
    </w:p>
    <w:p w:rsidR="001E2B94" w:rsidRDefault="006F013A" w:rsidP="006F013A">
      <w:pPr>
        <w:numPr>
          <w:ilvl w:val="1"/>
          <w:numId w:val="2"/>
        </w:numPr>
        <w:spacing w:after="0" w:line="240" w:lineRule="auto"/>
        <w:ind w:right="47" w:hanging="720"/>
      </w:pPr>
      <w:r>
        <w:t xml:space="preserve">класс </w:t>
      </w:r>
      <w:r>
        <w:tab/>
        <w:t xml:space="preserve">- </w:t>
      </w:r>
      <w:r>
        <w:tab/>
        <w:t xml:space="preserve">иностранный </w:t>
      </w:r>
      <w:r>
        <w:t>язык, география (может проводиться в 10 классе), химия, физика, история, биология.</w:t>
      </w:r>
      <w:r>
        <w:rPr>
          <w:sz w:val="28"/>
        </w:rPr>
        <w:t xml:space="preserve"> </w:t>
      </w:r>
    </w:p>
    <w:p w:rsidR="001E2B94" w:rsidRDefault="006F013A" w:rsidP="006F013A">
      <w:pPr>
        <w:spacing w:after="0" w:line="240" w:lineRule="auto"/>
        <w:ind w:left="619" w:right="0" w:firstLine="0"/>
        <w:jc w:val="left"/>
      </w:pPr>
      <w:r>
        <w:rPr>
          <w:sz w:val="20"/>
        </w:rPr>
        <w:t xml:space="preserve"> </w:t>
      </w:r>
    </w:p>
    <w:p w:rsidR="001E2B94" w:rsidRDefault="006F013A" w:rsidP="006F013A">
      <w:pPr>
        <w:spacing w:after="0" w:line="240" w:lineRule="auto"/>
        <w:ind w:left="-15" w:right="47" w:firstLine="619"/>
      </w:pPr>
      <w:r>
        <w:t xml:space="preserve">ВПР пройдут в марте-апреле, они </w:t>
      </w:r>
      <w:r>
        <w:rPr>
          <w:u w:val="single" w:color="000000"/>
        </w:rPr>
        <w:t>не</w:t>
      </w:r>
      <w:r>
        <w:t xml:space="preserve"> </w:t>
      </w:r>
      <w:r>
        <w:rPr>
          <w:u w:val="single" w:color="000000"/>
        </w:rPr>
        <w:t>будут пересекаться по срокам</w:t>
      </w:r>
      <w:r>
        <w:t xml:space="preserve"> с проведением ЕГЭ. </w:t>
      </w:r>
    </w:p>
    <w:p w:rsidR="001E2B94" w:rsidRDefault="006F013A" w:rsidP="006F013A">
      <w:pPr>
        <w:spacing w:after="0" w:line="240" w:lineRule="auto"/>
        <w:ind w:left="712" w:right="0" w:firstLine="0"/>
        <w:jc w:val="center"/>
      </w:pPr>
      <w:r>
        <w:rPr>
          <w:b/>
          <w:i/>
          <w:sz w:val="28"/>
        </w:rPr>
        <w:t xml:space="preserve"> </w:t>
      </w:r>
    </w:p>
    <w:p w:rsidR="001E2B94" w:rsidRDefault="006F013A" w:rsidP="006F013A">
      <w:pPr>
        <w:spacing w:after="0" w:line="240" w:lineRule="auto"/>
        <w:ind w:left="0" w:right="0" w:firstLine="0"/>
        <w:jc w:val="left"/>
        <w:rPr>
          <w:b/>
          <w:i/>
          <w:sz w:val="28"/>
        </w:rPr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b/>
          <w:i/>
          <w:sz w:val="28"/>
        </w:rPr>
        <w:t xml:space="preserve"> </w:t>
      </w:r>
    </w:p>
    <w:p w:rsidR="006F013A" w:rsidRDefault="006F013A" w:rsidP="006F013A">
      <w:pPr>
        <w:spacing w:after="0" w:line="240" w:lineRule="auto"/>
        <w:ind w:left="0" w:right="0" w:firstLine="0"/>
        <w:jc w:val="left"/>
      </w:pPr>
    </w:p>
    <w:p w:rsidR="001E2B94" w:rsidRDefault="006F013A" w:rsidP="006F013A">
      <w:pPr>
        <w:spacing w:after="0" w:line="240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1E2B94" w:rsidRDefault="006F013A" w:rsidP="006F013A">
      <w:pPr>
        <w:tabs>
          <w:tab w:val="center" w:pos="2473"/>
        </w:tabs>
        <w:spacing w:after="0" w:line="240" w:lineRule="auto"/>
        <w:ind w:left="-15" w:right="0" w:firstLine="0"/>
        <w:jc w:val="left"/>
      </w:pPr>
      <w:r>
        <w:rPr>
          <w:sz w:val="28"/>
          <w:vertAlign w:val="subscript"/>
        </w:rPr>
        <w:lastRenderedPageBreak/>
        <w:t xml:space="preserve"> </w:t>
      </w:r>
      <w:r>
        <w:rPr>
          <w:sz w:val="28"/>
          <w:vertAlign w:val="subscript"/>
        </w:rPr>
        <w:tab/>
      </w:r>
      <w:r>
        <w:rPr>
          <w:b/>
          <w:i/>
          <w:sz w:val="28"/>
          <w:u w:val="single" w:color="000000"/>
        </w:rPr>
        <w:t>Рекомендации родителям:</w:t>
      </w:r>
      <w:r>
        <w:rPr>
          <w:b/>
          <w:i/>
          <w:sz w:val="28"/>
        </w:rPr>
        <w:t xml:space="preserve"> </w:t>
      </w:r>
    </w:p>
    <w:p w:rsidR="001E2B94" w:rsidRDefault="006F013A" w:rsidP="006F013A">
      <w:pPr>
        <w:spacing w:after="0" w:line="240" w:lineRule="auto"/>
        <w:ind w:left="476" w:right="0" w:firstLine="0"/>
        <w:jc w:val="center"/>
      </w:pPr>
      <w:r>
        <w:rPr>
          <w:b/>
          <w:i/>
        </w:rPr>
        <w:t xml:space="preserve"> </w:t>
      </w:r>
    </w:p>
    <w:p w:rsidR="001E2B94" w:rsidRDefault="006F013A" w:rsidP="006F013A">
      <w:pPr>
        <w:numPr>
          <w:ilvl w:val="0"/>
          <w:numId w:val="4"/>
        </w:numPr>
        <w:spacing w:after="0" w:line="240" w:lineRule="auto"/>
        <w:ind w:right="47" w:firstLine="341"/>
      </w:pPr>
      <w:r>
        <w:t>Обеспечьте дома удобное место для занятий, проследите, чтобы никто из домашних не мешал. Помогите детям распределить время для подготовки по дням.  Во время интенсивного умственного напряжения необходима питательная и разнооб</w:t>
      </w:r>
      <w:r>
        <w:t xml:space="preserve">разная пища.   </w:t>
      </w:r>
      <w:r>
        <w:rPr>
          <w:b/>
          <w:i/>
        </w:rPr>
        <w:t xml:space="preserve"> </w:t>
      </w:r>
    </w:p>
    <w:p w:rsidR="001E2B94" w:rsidRDefault="006F013A" w:rsidP="006F013A">
      <w:pPr>
        <w:numPr>
          <w:ilvl w:val="0"/>
          <w:numId w:val="4"/>
        </w:numPr>
        <w:spacing w:after="0" w:line="240" w:lineRule="auto"/>
        <w:ind w:right="47" w:firstLine="341"/>
      </w:pPr>
      <w:r>
        <w:t>Проследите, чтобы накануне проверочной работы Ваш ребенок хорошо отдохнул и набрался сил. Рекомендуется прогулка, в ходе которой визуализируется (представляется образно) успешный для учащегося ход проверочной работы.</w:t>
      </w:r>
      <w:r>
        <w:rPr>
          <w:b/>
          <w:i/>
        </w:rPr>
        <w:t xml:space="preserve"> </w:t>
      </w:r>
    </w:p>
    <w:p w:rsidR="001E2B94" w:rsidRDefault="006F013A" w:rsidP="006F013A">
      <w:pPr>
        <w:numPr>
          <w:ilvl w:val="0"/>
          <w:numId w:val="4"/>
        </w:numPr>
        <w:spacing w:after="0" w:line="240" w:lineRule="auto"/>
        <w:ind w:right="47" w:firstLine="341"/>
      </w:pPr>
      <w:r>
        <w:t>Очень важно при подго</w:t>
      </w:r>
      <w:r>
        <w:t>товке к контрольной работе позитивно настроить ребенка на предстоящие события. Следует помнить, что для ребенка важна положительная самооценка. Пусть говорит про себя: «Я уверен в себе. Я справлюсь с поставленными задачами, и все будет хорошо…» Научите реб</w:t>
      </w:r>
      <w:r>
        <w:t>енка представлять себя спокойным и полностью владеющим собой, уверенным в своих знаниях.</w:t>
      </w:r>
      <w:r>
        <w:rPr>
          <w:b/>
          <w:i/>
        </w:rPr>
        <w:t xml:space="preserve"> </w:t>
      </w:r>
    </w:p>
    <w:p w:rsidR="006F013A" w:rsidRDefault="006F013A" w:rsidP="006F013A">
      <w:pPr>
        <w:numPr>
          <w:ilvl w:val="0"/>
          <w:numId w:val="4"/>
        </w:numPr>
        <w:spacing w:after="0" w:line="240" w:lineRule="auto"/>
        <w:ind w:right="47" w:firstLine="341"/>
      </w:pPr>
      <w:r>
        <w:t>Постарайтесь справиться со своими эмоциями, чтобы Ваше волнение не передалось ребенку и не увеличило его эмоциональное напряжение.</w:t>
      </w:r>
    </w:p>
    <w:p w:rsidR="001E2B94" w:rsidRDefault="006F013A" w:rsidP="006F013A">
      <w:pPr>
        <w:numPr>
          <w:ilvl w:val="0"/>
          <w:numId w:val="4"/>
        </w:numPr>
        <w:spacing w:after="0" w:line="240" w:lineRule="auto"/>
        <w:ind w:right="47" w:firstLine="341"/>
      </w:pPr>
      <w:r>
        <w:t xml:space="preserve"> </w:t>
      </w:r>
      <w:r>
        <w:t>Подбадривайте ребенка, хвалите его за то, что он делает хорошо. Повышайте его уверенность в себе, так как чем больше ребенок боится неудачи, тем больше вероятность допуска ошибок.</w:t>
      </w:r>
      <w:r>
        <w:rPr>
          <w:b/>
          <w:i/>
        </w:rPr>
        <w:t xml:space="preserve"> </w:t>
      </w:r>
      <w:r w:rsidRPr="006F013A">
        <w:rPr>
          <w:sz w:val="28"/>
        </w:rPr>
        <w:t xml:space="preserve"> </w:t>
      </w:r>
      <w:r>
        <w:t xml:space="preserve"> </w:t>
      </w:r>
    </w:p>
    <w:p w:rsidR="001E2B94" w:rsidRDefault="006F013A" w:rsidP="006F013A">
      <w:pPr>
        <w:numPr>
          <w:ilvl w:val="0"/>
          <w:numId w:val="4"/>
        </w:numPr>
        <w:spacing w:after="0" w:line="240" w:lineRule="auto"/>
        <w:ind w:right="47" w:firstLine="341"/>
      </w:pPr>
      <w:r>
        <w:t xml:space="preserve">В беседах с ребенком старайтесь </w:t>
      </w:r>
      <w:r w:rsidRPr="006F013A">
        <w:rPr>
          <w:sz w:val="28"/>
        </w:rPr>
        <w:t xml:space="preserve"> </w:t>
      </w:r>
    </w:p>
    <w:p w:rsidR="001E2B94" w:rsidRDefault="006F013A" w:rsidP="006F013A">
      <w:pPr>
        <w:spacing w:after="0" w:line="240" w:lineRule="auto"/>
        <w:ind w:left="-5" w:right="47"/>
      </w:pPr>
      <w:r>
        <w:t>повысить его уверенность в хорошем ре</w:t>
      </w:r>
      <w:r>
        <w:t xml:space="preserve">зультате экзамена. </w:t>
      </w:r>
    </w:p>
    <w:p w:rsidR="001E2B94" w:rsidRDefault="006F013A" w:rsidP="006F013A">
      <w:pPr>
        <w:numPr>
          <w:ilvl w:val="0"/>
          <w:numId w:val="4"/>
        </w:numPr>
        <w:spacing w:after="0" w:line="240" w:lineRule="auto"/>
        <w:ind w:right="47" w:firstLine="341"/>
      </w:pPr>
      <w:r>
        <w:lastRenderedPageBreak/>
        <w:t xml:space="preserve">Создайте в семье благоприятный климат: эмоционально ровный настрой родителей, наличие достаточного количества поддержки будет способствовать формированию уверенной в себе личности </w:t>
      </w:r>
      <w:proofErr w:type="gramStart"/>
      <w:r>
        <w:t>ребенка,  способной</w:t>
      </w:r>
      <w:proofErr w:type="gramEnd"/>
      <w:r>
        <w:t xml:space="preserve"> принимать решения и нести за них отв</w:t>
      </w:r>
      <w:r>
        <w:t>етственность</w:t>
      </w:r>
      <w:r>
        <w:rPr>
          <w:b/>
        </w:rPr>
        <w:t>.</w:t>
      </w:r>
      <w:r>
        <w:t xml:space="preserve"> </w:t>
      </w:r>
    </w:p>
    <w:p w:rsidR="001E2B94" w:rsidRDefault="006F013A" w:rsidP="006F013A">
      <w:pPr>
        <w:spacing w:after="0" w:line="240" w:lineRule="auto"/>
        <w:ind w:left="706" w:right="0" w:firstLine="0"/>
        <w:jc w:val="center"/>
      </w:pPr>
      <w:r>
        <w:t xml:space="preserve"> </w:t>
      </w:r>
    </w:p>
    <w:p w:rsidR="006F013A" w:rsidRDefault="006F013A" w:rsidP="006F013A">
      <w:pPr>
        <w:spacing w:after="0" w:line="240" w:lineRule="auto"/>
        <w:ind w:left="0" w:right="63" w:firstLine="0"/>
        <w:jc w:val="center"/>
        <w:rPr>
          <w:b/>
        </w:rPr>
      </w:pPr>
    </w:p>
    <w:p w:rsidR="006F013A" w:rsidRDefault="006F013A" w:rsidP="006F013A">
      <w:pPr>
        <w:spacing w:after="0" w:line="240" w:lineRule="auto"/>
        <w:ind w:left="0" w:right="63" w:firstLine="0"/>
        <w:jc w:val="center"/>
        <w:rPr>
          <w:b/>
        </w:rPr>
      </w:pPr>
    </w:p>
    <w:p w:rsidR="006F013A" w:rsidRDefault="006F013A" w:rsidP="006F013A">
      <w:pPr>
        <w:spacing w:after="0" w:line="240" w:lineRule="auto"/>
        <w:ind w:left="0" w:right="63" w:firstLine="0"/>
        <w:jc w:val="center"/>
        <w:rPr>
          <w:b/>
        </w:rPr>
      </w:pPr>
    </w:p>
    <w:p w:rsidR="006F013A" w:rsidRDefault="006F013A" w:rsidP="006F013A">
      <w:pPr>
        <w:spacing w:after="0" w:line="240" w:lineRule="auto"/>
        <w:ind w:left="0" w:right="63" w:firstLine="0"/>
        <w:jc w:val="center"/>
        <w:rPr>
          <w:b/>
        </w:rPr>
      </w:pPr>
    </w:p>
    <w:p w:rsidR="006F013A" w:rsidRDefault="006F013A" w:rsidP="006F013A">
      <w:pPr>
        <w:spacing w:after="0" w:line="240" w:lineRule="auto"/>
        <w:ind w:left="0" w:right="63" w:firstLine="0"/>
        <w:jc w:val="center"/>
        <w:rPr>
          <w:b/>
        </w:rPr>
      </w:pPr>
    </w:p>
    <w:p w:rsidR="001E2B94" w:rsidRDefault="006F013A" w:rsidP="006F013A">
      <w:pPr>
        <w:spacing w:after="0" w:line="240" w:lineRule="auto"/>
        <w:ind w:left="0" w:right="63" w:firstLine="0"/>
        <w:jc w:val="center"/>
      </w:pPr>
      <w:r>
        <w:rPr>
          <w:b/>
        </w:rPr>
        <w:t xml:space="preserve">И помните: </w:t>
      </w:r>
    </w:p>
    <w:p w:rsidR="001E2B94" w:rsidRDefault="006F013A" w:rsidP="006F013A">
      <w:pPr>
        <w:spacing w:after="0" w:line="240" w:lineRule="auto"/>
        <w:ind w:left="706" w:right="0" w:firstLine="0"/>
        <w:jc w:val="center"/>
      </w:pPr>
      <w:r>
        <w:t xml:space="preserve"> </w:t>
      </w:r>
    </w:p>
    <w:p w:rsidR="001E2B94" w:rsidRDefault="006F013A" w:rsidP="006F013A">
      <w:pPr>
        <w:spacing w:after="0" w:line="240" w:lineRule="auto"/>
        <w:ind w:left="-15" w:right="0" w:firstLine="710"/>
        <w:jc w:val="left"/>
      </w:pPr>
      <w:r>
        <w:t xml:space="preserve">Результаты </w:t>
      </w:r>
      <w:r>
        <w:tab/>
        <w:t xml:space="preserve">проверочных </w:t>
      </w:r>
      <w:r>
        <w:tab/>
        <w:t xml:space="preserve">работ нужны в первую очередь самим школьникам и вам, их родителям. Вы сможете оценить, насколько хорошие знания даёт школа.  </w:t>
      </w:r>
    </w:p>
    <w:p w:rsidR="001E2B94" w:rsidRDefault="006F013A" w:rsidP="006F013A">
      <w:pPr>
        <w:spacing w:after="0" w:line="240" w:lineRule="auto"/>
        <w:ind w:left="-15" w:right="47" w:firstLine="710"/>
      </w:pPr>
      <w:r>
        <w:t xml:space="preserve">Результаты ВПР интересны и нам – </w:t>
      </w:r>
      <w:r>
        <w:t xml:space="preserve">работникам системы образования. Мы получаем оценку качества своей работы в сравнении с уровнем всей страны. И сможем понять, какие предметы у нас получается преподавать хорошо, а над какими нужно дополнительно поработать, возможно, придумать какие-то иные </w:t>
      </w:r>
      <w:r>
        <w:t xml:space="preserve">подходы и методы преподнесения знаний своим подопечным. </w:t>
      </w:r>
    </w:p>
    <w:p w:rsidR="001E2B94" w:rsidRDefault="006F013A" w:rsidP="006F013A">
      <w:pPr>
        <w:spacing w:after="0" w:line="240" w:lineRule="auto"/>
        <w:ind w:left="710" w:right="0" w:firstLine="0"/>
        <w:jc w:val="left"/>
        <w:rPr>
          <w:sz w:val="22"/>
        </w:rPr>
      </w:pPr>
      <w:r>
        <w:rPr>
          <w:sz w:val="22"/>
        </w:rPr>
        <w:t xml:space="preserve"> </w:t>
      </w:r>
    </w:p>
    <w:p w:rsidR="006F013A" w:rsidRDefault="006F013A" w:rsidP="006F013A">
      <w:pPr>
        <w:spacing w:after="0" w:line="240" w:lineRule="auto"/>
        <w:ind w:left="710" w:right="0" w:firstLine="0"/>
        <w:jc w:val="left"/>
        <w:rPr>
          <w:sz w:val="22"/>
        </w:rPr>
      </w:pPr>
    </w:p>
    <w:p w:rsidR="006F013A" w:rsidRDefault="006F013A" w:rsidP="006F013A">
      <w:pPr>
        <w:spacing w:after="0" w:line="240" w:lineRule="auto"/>
        <w:ind w:left="710" w:right="0" w:firstLine="0"/>
        <w:jc w:val="left"/>
        <w:rPr>
          <w:sz w:val="22"/>
        </w:rPr>
      </w:pPr>
    </w:p>
    <w:p w:rsidR="006F013A" w:rsidRDefault="006F013A" w:rsidP="006F013A">
      <w:pPr>
        <w:spacing w:after="0" w:line="240" w:lineRule="auto"/>
        <w:ind w:left="710" w:right="0" w:firstLine="0"/>
        <w:jc w:val="left"/>
        <w:rPr>
          <w:sz w:val="22"/>
        </w:rPr>
      </w:pPr>
    </w:p>
    <w:p w:rsidR="006F013A" w:rsidRDefault="006F013A" w:rsidP="006F013A">
      <w:pPr>
        <w:spacing w:after="0" w:line="240" w:lineRule="auto"/>
        <w:ind w:left="710" w:right="0" w:firstLine="0"/>
        <w:jc w:val="left"/>
        <w:rPr>
          <w:sz w:val="22"/>
        </w:rPr>
      </w:pPr>
    </w:p>
    <w:p w:rsidR="006F013A" w:rsidRDefault="006F013A" w:rsidP="006F013A">
      <w:pPr>
        <w:spacing w:after="0" w:line="240" w:lineRule="auto"/>
        <w:ind w:left="710" w:right="0" w:firstLine="0"/>
        <w:jc w:val="left"/>
        <w:rPr>
          <w:sz w:val="22"/>
        </w:rPr>
      </w:pPr>
    </w:p>
    <w:p w:rsidR="006F013A" w:rsidRDefault="006F013A" w:rsidP="006F013A">
      <w:pPr>
        <w:spacing w:after="0" w:line="240" w:lineRule="auto"/>
        <w:ind w:left="710" w:right="0" w:firstLine="0"/>
        <w:jc w:val="left"/>
      </w:pPr>
    </w:p>
    <w:p w:rsidR="001E2B94" w:rsidRDefault="006F013A" w:rsidP="006F013A">
      <w:pPr>
        <w:spacing w:after="0" w:line="240" w:lineRule="auto"/>
        <w:ind w:left="0" w:right="7" w:firstLine="0"/>
        <w:jc w:val="center"/>
      </w:pPr>
      <w:r>
        <w:rPr>
          <w:noProof/>
        </w:rPr>
        <w:lastRenderedPageBreak/>
        <w:drawing>
          <wp:inline distT="0" distB="0" distL="0" distR="0">
            <wp:extent cx="1471930" cy="1234440"/>
            <wp:effectExtent l="0" t="0" r="0" b="0"/>
            <wp:docPr id="1152" name="Picture 1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" name="Picture 115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193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:rsidR="001E2B94" w:rsidRDefault="006F013A" w:rsidP="006F013A">
      <w:pPr>
        <w:spacing w:after="0" w:line="240" w:lineRule="auto"/>
        <w:ind w:left="701" w:right="0" w:firstLine="0"/>
        <w:jc w:val="center"/>
      </w:pPr>
      <w:r>
        <w:rPr>
          <w:sz w:val="22"/>
        </w:rPr>
        <w:t xml:space="preserve"> </w:t>
      </w:r>
    </w:p>
    <w:p w:rsidR="001E2B94" w:rsidRDefault="006F013A" w:rsidP="006F013A">
      <w:pPr>
        <w:spacing w:after="0" w:line="240" w:lineRule="auto"/>
        <w:ind w:left="701" w:right="0" w:firstLine="0"/>
        <w:jc w:val="center"/>
      </w:pPr>
      <w:r>
        <w:rPr>
          <w:sz w:val="22"/>
        </w:rPr>
        <w:t xml:space="preserve"> </w:t>
      </w:r>
    </w:p>
    <w:p w:rsidR="001E2B94" w:rsidRDefault="006F013A" w:rsidP="006F013A">
      <w:pPr>
        <w:spacing w:after="0" w:line="240" w:lineRule="auto"/>
        <w:ind w:left="701" w:right="0" w:firstLine="0"/>
        <w:jc w:val="center"/>
      </w:pPr>
      <w:r>
        <w:rPr>
          <w:sz w:val="22"/>
        </w:rPr>
        <w:t xml:space="preserve"> </w:t>
      </w:r>
    </w:p>
    <w:p w:rsidR="001E2B94" w:rsidRDefault="006F013A" w:rsidP="006F013A">
      <w:pPr>
        <w:spacing w:after="0" w:line="240" w:lineRule="auto"/>
        <w:ind w:left="98" w:right="0" w:firstLine="0"/>
        <w:jc w:val="center"/>
      </w:pPr>
      <w:r>
        <w:rPr>
          <w:sz w:val="28"/>
        </w:rPr>
        <w:t xml:space="preserve"> </w:t>
      </w:r>
    </w:p>
    <w:p w:rsidR="001E2B94" w:rsidRDefault="006F013A" w:rsidP="006F013A">
      <w:pPr>
        <w:spacing w:after="0" w:line="240" w:lineRule="auto"/>
        <w:ind w:left="2305" w:right="2160" w:firstLine="0"/>
        <w:jc w:val="left"/>
      </w:pPr>
      <w:r>
        <w:rPr>
          <w:sz w:val="26"/>
        </w:rPr>
        <w:t xml:space="preserve"> </w:t>
      </w:r>
      <w:r>
        <w:rPr>
          <w:b/>
          <w:sz w:val="60"/>
        </w:rPr>
        <w:t xml:space="preserve"> </w:t>
      </w:r>
    </w:p>
    <w:p w:rsidR="001E2B94" w:rsidRDefault="006F013A" w:rsidP="006F013A">
      <w:pPr>
        <w:spacing w:after="0" w:line="240" w:lineRule="auto"/>
        <w:ind w:left="210" w:right="0"/>
        <w:jc w:val="center"/>
      </w:pPr>
      <w:r>
        <w:rPr>
          <w:b/>
          <w:sz w:val="36"/>
        </w:rPr>
        <w:t xml:space="preserve">Памятка для </w:t>
      </w:r>
      <w:proofErr w:type="gramStart"/>
      <w:r>
        <w:rPr>
          <w:b/>
          <w:sz w:val="36"/>
        </w:rPr>
        <w:t>родителей  по</w:t>
      </w:r>
      <w:proofErr w:type="gramEnd"/>
      <w:r>
        <w:rPr>
          <w:b/>
          <w:sz w:val="36"/>
        </w:rPr>
        <w:t xml:space="preserve"> подготовке детей к </w:t>
      </w:r>
    </w:p>
    <w:p w:rsidR="001E2B94" w:rsidRDefault="006F013A" w:rsidP="006F013A">
      <w:pPr>
        <w:spacing w:after="0" w:line="240" w:lineRule="auto"/>
        <w:ind w:left="154" w:right="0" w:firstLine="0"/>
        <w:jc w:val="left"/>
      </w:pPr>
      <w:r>
        <w:rPr>
          <w:b/>
          <w:sz w:val="36"/>
        </w:rPr>
        <w:t xml:space="preserve">участию во Всероссийских </w:t>
      </w:r>
    </w:p>
    <w:p w:rsidR="001E2B94" w:rsidRDefault="006F013A" w:rsidP="006F013A">
      <w:pPr>
        <w:spacing w:after="0" w:line="240" w:lineRule="auto"/>
        <w:ind w:left="210" w:right="183"/>
        <w:jc w:val="center"/>
      </w:pPr>
      <w:r>
        <w:rPr>
          <w:b/>
          <w:sz w:val="36"/>
        </w:rPr>
        <w:t xml:space="preserve">проверочных работах </w:t>
      </w:r>
    </w:p>
    <w:p w:rsidR="001E2B94" w:rsidRDefault="006F013A" w:rsidP="006F013A">
      <w:pPr>
        <w:spacing w:after="0" w:line="240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1E2B94" w:rsidRDefault="006F013A" w:rsidP="006F013A">
      <w:pPr>
        <w:spacing w:after="0" w:line="240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1E2B94" w:rsidRDefault="006F013A" w:rsidP="006F013A">
      <w:pPr>
        <w:spacing w:after="0" w:line="240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1E2B94" w:rsidRDefault="006F013A" w:rsidP="006F013A">
      <w:pPr>
        <w:spacing w:after="0" w:line="240" w:lineRule="auto"/>
        <w:ind w:left="84" w:right="0" w:firstLine="0"/>
        <w:jc w:val="center"/>
      </w:pPr>
      <w:r>
        <w:rPr>
          <w:noProof/>
        </w:rPr>
        <w:drawing>
          <wp:inline distT="0" distB="0" distL="0" distR="0">
            <wp:extent cx="1575435" cy="2340610"/>
            <wp:effectExtent l="0" t="0" r="0" b="0"/>
            <wp:docPr id="1292" name="Picture 1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" name="Picture 129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5435" cy="234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:rsidR="001E2B94" w:rsidRDefault="006F013A" w:rsidP="006F013A">
      <w:pPr>
        <w:spacing w:after="0" w:line="240" w:lineRule="auto"/>
        <w:ind w:left="98" w:right="0" w:firstLine="0"/>
        <w:jc w:val="center"/>
      </w:pPr>
      <w:r>
        <w:rPr>
          <w:sz w:val="28"/>
        </w:rPr>
        <w:t xml:space="preserve"> </w:t>
      </w:r>
    </w:p>
    <w:p w:rsidR="001E2B94" w:rsidRDefault="006F013A" w:rsidP="006F013A">
      <w:pPr>
        <w:spacing w:after="0" w:line="240" w:lineRule="auto"/>
        <w:ind w:left="98" w:right="0" w:firstLine="0"/>
        <w:jc w:val="center"/>
      </w:pPr>
      <w:r>
        <w:rPr>
          <w:sz w:val="28"/>
        </w:rPr>
        <w:t xml:space="preserve"> </w:t>
      </w:r>
    </w:p>
    <w:p w:rsidR="001E2B94" w:rsidRDefault="006F013A" w:rsidP="006F013A">
      <w:pPr>
        <w:spacing w:after="0" w:line="240" w:lineRule="auto"/>
        <w:ind w:left="1483" w:right="1385" w:firstLine="0"/>
        <w:jc w:val="center"/>
      </w:pPr>
      <w:proofErr w:type="spellStart"/>
      <w:r>
        <w:rPr>
          <w:sz w:val="28"/>
        </w:rPr>
        <w:t>с.Беркут</w:t>
      </w:r>
      <w:proofErr w:type="spellEnd"/>
      <w:r>
        <w:rPr>
          <w:sz w:val="28"/>
        </w:rPr>
        <w:t xml:space="preserve">, </w:t>
      </w:r>
      <w:r>
        <w:rPr>
          <w:sz w:val="22"/>
        </w:rPr>
        <w:t>2019</w:t>
      </w:r>
      <w:r>
        <w:rPr>
          <w:sz w:val="22"/>
        </w:rPr>
        <w:t xml:space="preserve">г. </w:t>
      </w:r>
    </w:p>
    <w:sectPr w:rsidR="001E2B94">
      <w:type w:val="continuous"/>
      <w:pgSz w:w="16838" w:h="11909" w:orient="landscape"/>
      <w:pgMar w:top="528" w:right="633" w:bottom="632" w:left="566" w:header="720" w:footer="720" w:gutter="0"/>
      <w:cols w:num="3" w:space="720" w:equalWidth="0">
        <w:col w:w="4895" w:space="826"/>
        <w:col w:w="4503" w:space="697"/>
        <w:col w:w="471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11EFA"/>
    <w:multiLevelType w:val="hybridMultilevel"/>
    <w:tmpl w:val="45F66D96"/>
    <w:lvl w:ilvl="0" w:tplc="96F853BA">
      <w:start w:val="1"/>
      <w:numFmt w:val="bullet"/>
      <w:lvlText w:val=""/>
      <w:lvlJc w:val="left"/>
      <w:pPr>
        <w:ind w:left="1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A67336">
      <w:start w:val="1"/>
      <w:numFmt w:val="bullet"/>
      <w:lvlText w:val="o"/>
      <w:lvlJc w:val="left"/>
      <w:pPr>
        <w:ind w:left="14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3829FC">
      <w:start w:val="1"/>
      <w:numFmt w:val="bullet"/>
      <w:lvlText w:val="▪"/>
      <w:lvlJc w:val="left"/>
      <w:pPr>
        <w:ind w:left="22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0661A0">
      <w:start w:val="1"/>
      <w:numFmt w:val="bullet"/>
      <w:lvlText w:val="•"/>
      <w:lvlJc w:val="left"/>
      <w:pPr>
        <w:ind w:left="29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FE6354">
      <w:start w:val="1"/>
      <w:numFmt w:val="bullet"/>
      <w:lvlText w:val="o"/>
      <w:lvlJc w:val="left"/>
      <w:pPr>
        <w:ind w:left="36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BE3396">
      <w:start w:val="1"/>
      <w:numFmt w:val="bullet"/>
      <w:lvlText w:val="▪"/>
      <w:lvlJc w:val="left"/>
      <w:pPr>
        <w:ind w:left="43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D29D82">
      <w:start w:val="1"/>
      <w:numFmt w:val="bullet"/>
      <w:lvlText w:val="•"/>
      <w:lvlJc w:val="left"/>
      <w:pPr>
        <w:ind w:left="50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22091E">
      <w:start w:val="1"/>
      <w:numFmt w:val="bullet"/>
      <w:lvlText w:val="o"/>
      <w:lvlJc w:val="left"/>
      <w:pPr>
        <w:ind w:left="58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B6EB48">
      <w:start w:val="1"/>
      <w:numFmt w:val="bullet"/>
      <w:lvlText w:val="▪"/>
      <w:lvlJc w:val="left"/>
      <w:pPr>
        <w:ind w:left="65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3E5D9B"/>
    <w:multiLevelType w:val="hybridMultilevel"/>
    <w:tmpl w:val="A1E41E6C"/>
    <w:lvl w:ilvl="0" w:tplc="99CA541E">
      <w:start w:val="2"/>
      <w:numFmt w:val="decimal"/>
      <w:lvlText w:val="%1."/>
      <w:lvlJc w:val="left"/>
      <w:pPr>
        <w:ind w:left="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C44AFA">
      <w:start w:val="1"/>
      <w:numFmt w:val="lowerLetter"/>
      <w:lvlText w:val="%2"/>
      <w:lvlJc w:val="left"/>
      <w:pPr>
        <w:ind w:left="1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E099C6">
      <w:start w:val="1"/>
      <w:numFmt w:val="lowerRoman"/>
      <w:lvlText w:val="%3"/>
      <w:lvlJc w:val="left"/>
      <w:pPr>
        <w:ind w:left="2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B0F318">
      <w:start w:val="1"/>
      <w:numFmt w:val="decimal"/>
      <w:lvlText w:val="%4"/>
      <w:lvlJc w:val="left"/>
      <w:pPr>
        <w:ind w:left="2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82855A">
      <w:start w:val="1"/>
      <w:numFmt w:val="lowerLetter"/>
      <w:lvlText w:val="%5"/>
      <w:lvlJc w:val="left"/>
      <w:pPr>
        <w:ind w:left="3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EC423E">
      <w:start w:val="1"/>
      <w:numFmt w:val="lowerRoman"/>
      <w:lvlText w:val="%6"/>
      <w:lvlJc w:val="left"/>
      <w:pPr>
        <w:ind w:left="4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543B9E">
      <w:start w:val="1"/>
      <w:numFmt w:val="decimal"/>
      <w:lvlText w:val="%7"/>
      <w:lvlJc w:val="left"/>
      <w:pPr>
        <w:ind w:left="5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5AF03E">
      <w:start w:val="1"/>
      <w:numFmt w:val="lowerLetter"/>
      <w:lvlText w:val="%8"/>
      <w:lvlJc w:val="left"/>
      <w:pPr>
        <w:ind w:left="5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9097DA">
      <w:start w:val="1"/>
      <w:numFmt w:val="lowerRoman"/>
      <w:lvlText w:val="%9"/>
      <w:lvlJc w:val="left"/>
      <w:pPr>
        <w:ind w:left="6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B24A26"/>
    <w:multiLevelType w:val="hybridMultilevel"/>
    <w:tmpl w:val="A622DFA0"/>
    <w:lvl w:ilvl="0" w:tplc="765C469C">
      <w:start w:val="4"/>
      <w:numFmt w:val="decimal"/>
      <w:lvlText w:val="%1."/>
      <w:lvlJc w:val="left"/>
      <w:pPr>
        <w:ind w:left="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664E456E">
      <w:start w:val="9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B480F2">
      <w:start w:val="1"/>
      <w:numFmt w:val="lowerRoman"/>
      <w:lvlText w:val="%3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6652E8">
      <w:start w:val="1"/>
      <w:numFmt w:val="decimal"/>
      <w:lvlText w:val="%4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BA847E">
      <w:start w:val="1"/>
      <w:numFmt w:val="lowerLetter"/>
      <w:lvlText w:val="%5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BC8DCA">
      <w:start w:val="1"/>
      <w:numFmt w:val="lowerRoman"/>
      <w:lvlText w:val="%6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345AC6">
      <w:start w:val="1"/>
      <w:numFmt w:val="decimal"/>
      <w:lvlText w:val="%7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580F66">
      <w:start w:val="1"/>
      <w:numFmt w:val="lowerLetter"/>
      <w:lvlText w:val="%8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167BF6">
      <w:start w:val="1"/>
      <w:numFmt w:val="lowerRoman"/>
      <w:lvlText w:val="%9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882682A"/>
    <w:multiLevelType w:val="hybridMultilevel"/>
    <w:tmpl w:val="C5922CAA"/>
    <w:lvl w:ilvl="0" w:tplc="010EE6B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064BA6">
      <w:start w:val="4"/>
      <w:numFmt w:val="decimal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64CDC8">
      <w:start w:val="1"/>
      <w:numFmt w:val="lowerRoman"/>
      <w:lvlText w:val="%3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86A612">
      <w:start w:val="1"/>
      <w:numFmt w:val="decimal"/>
      <w:lvlText w:val="%4"/>
      <w:lvlJc w:val="left"/>
      <w:pPr>
        <w:ind w:left="2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EA9046">
      <w:start w:val="1"/>
      <w:numFmt w:val="lowerLetter"/>
      <w:lvlText w:val="%5"/>
      <w:lvlJc w:val="left"/>
      <w:pPr>
        <w:ind w:left="3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4E880A">
      <w:start w:val="1"/>
      <w:numFmt w:val="lowerRoman"/>
      <w:lvlText w:val="%6"/>
      <w:lvlJc w:val="left"/>
      <w:pPr>
        <w:ind w:left="3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CC9DFC">
      <w:start w:val="1"/>
      <w:numFmt w:val="decimal"/>
      <w:lvlText w:val="%7"/>
      <w:lvlJc w:val="left"/>
      <w:pPr>
        <w:ind w:left="4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DA6734">
      <w:start w:val="1"/>
      <w:numFmt w:val="lowerLetter"/>
      <w:lvlText w:val="%8"/>
      <w:lvlJc w:val="left"/>
      <w:pPr>
        <w:ind w:left="5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00DF06">
      <w:start w:val="1"/>
      <w:numFmt w:val="lowerRoman"/>
      <w:lvlText w:val="%9"/>
      <w:lvlJc w:val="left"/>
      <w:pPr>
        <w:ind w:left="6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94"/>
    <w:rsid w:val="001E2B94"/>
    <w:rsid w:val="006F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22158"/>
  <w15:docId w15:val="{0CCC494F-AB95-4B8A-9D95-66EBAFCE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1" w:lineRule="auto"/>
      <w:ind w:left="10" w:right="6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Директор</cp:lastModifiedBy>
  <cp:revision>3</cp:revision>
  <dcterms:created xsi:type="dcterms:W3CDTF">2019-12-06T04:25:00Z</dcterms:created>
  <dcterms:modified xsi:type="dcterms:W3CDTF">2019-12-06T04:25:00Z</dcterms:modified>
</cp:coreProperties>
</file>