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4AD" w:rsidRDefault="009F2613" w:rsidP="009F2613">
      <w:pPr>
        <w:autoSpaceDE w:val="0"/>
        <w:autoSpaceDN w:val="0"/>
        <w:adjustRightInd w:val="0"/>
        <w:spacing w:before="240" w:after="240" w:line="252" w:lineRule="auto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Пояснительная записка</w:t>
      </w:r>
    </w:p>
    <w:p w:rsidR="006C782C" w:rsidRDefault="006C782C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Рабочая программа составлена на основании Положения о рабочей программе, разработанного в соответствии с Федеральным законом от 29.12.2012г. №273-ФЗ «Об образовании в РФ», Приказом Министерства образования и науки Российской Федерации от 06.10.2009г. № 373, «Требования к содержанию и оформлению образовательных программ дополнительного образования детей» утверждённых на заседании Научно методического совета по дополнительному образованию детей Минобразования России от 03.06.2006г., Типовым</w:t>
      </w:r>
      <w:proofErr w:type="gramEnd"/>
      <w:r>
        <w:rPr>
          <w:bCs/>
          <w:sz w:val="28"/>
          <w:szCs w:val="28"/>
        </w:rPr>
        <w:t xml:space="preserve"> положением об общеобразовательном учреждении, Уставом МАОУ «</w:t>
      </w:r>
      <w:proofErr w:type="gramStart"/>
      <w:r>
        <w:rPr>
          <w:bCs/>
          <w:sz w:val="28"/>
          <w:szCs w:val="28"/>
        </w:rPr>
        <w:t>Ивановская</w:t>
      </w:r>
      <w:proofErr w:type="gramEnd"/>
      <w:r>
        <w:rPr>
          <w:bCs/>
          <w:sz w:val="28"/>
          <w:szCs w:val="28"/>
        </w:rPr>
        <w:t xml:space="preserve"> СОШ».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Развернутый тематический план составлен применительно к учебной программе «Изобразительное искусство», разработанной под руководством и редакцией народного художника России, академика РАО Б. М. </w:t>
      </w:r>
      <w:proofErr w:type="spellStart"/>
      <w:r>
        <w:rPr>
          <w:sz w:val="28"/>
          <w:szCs w:val="28"/>
        </w:rPr>
        <w:t>Неменского</w:t>
      </w:r>
      <w:proofErr w:type="spellEnd"/>
      <w:r>
        <w:rPr>
          <w:sz w:val="28"/>
          <w:szCs w:val="28"/>
        </w:rPr>
        <w:t xml:space="preserve"> (2009 год издания). Программа предполагает целостный интегрированный курс, включающий в себя виды искусства: живопись, графику, скульптуру, народное и декоративно-прикладное искусство, – и строится на основе отечественных традиций гуманной педагогики.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Содержание программы</w:t>
      </w:r>
      <w:r>
        <w:rPr>
          <w:sz w:val="28"/>
          <w:szCs w:val="28"/>
        </w:rPr>
        <w:t xml:space="preserve"> направлено на реализацию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Изучаются такие закономерности изобразительного искусства, без которых невозможна ориентация в потоке художественной информации. Учащиеся получают представление об изобразительном искусстве как целостном явлении. Темы программы формулируются так, чтобы избежать излишней детализации, расчлененности и препарирования явлений, фактов, событий. Это дает возможность сохранить ценностные аспекты искусства и не свести его изучение к </w:t>
      </w:r>
      <w:proofErr w:type="spellStart"/>
      <w:r>
        <w:rPr>
          <w:sz w:val="28"/>
          <w:szCs w:val="28"/>
        </w:rPr>
        <w:t>узкотехнологической</w:t>
      </w:r>
      <w:proofErr w:type="spellEnd"/>
      <w:r>
        <w:rPr>
          <w:sz w:val="28"/>
          <w:szCs w:val="28"/>
        </w:rPr>
        <w:t xml:space="preserve"> стороне.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Учебная программа «Изобразительное искусство» опирается на приоритеты современного школьного образования.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Школьное образование в современных условиях призвано обеспечить функциональную грамотность и социальную адаптацию обучающихся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основе приобретения ими </w:t>
      </w:r>
      <w:proofErr w:type="spellStart"/>
      <w:r>
        <w:rPr>
          <w:sz w:val="28"/>
          <w:szCs w:val="28"/>
        </w:rPr>
        <w:t>компетентностного</w:t>
      </w:r>
      <w:proofErr w:type="spellEnd"/>
      <w:r>
        <w:rPr>
          <w:sz w:val="28"/>
          <w:szCs w:val="28"/>
        </w:rPr>
        <w:t xml:space="preserve"> опыта в сфере учения, познания, профессионально-трудового выбора, личностного развития, ценностных ориентаций и </w:t>
      </w:r>
      <w:proofErr w:type="spellStart"/>
      <w:r>
        <w:rPr>
          <w:sz w:val="28"/>
          <w:szCs w:val="28"/>
        </w:rPr>
        <w:t>смыслотворчества</w:t>
      </w:r>
      <w:proofErr w:type="spellEnd"/>
      <w:r>
        <w:rPr>
          <w:sz w:val="28"/>
          <w:szCs w:val="28"/>
        </w:rPr>
        <w:t>. Это предопределяет направленность целей обучения на формирование компетентной личности, способной к жизнедеятельности и самоопределению в информационном обществе, ясно представляющей свои потенциальные возможности, ресурсы и способы реализации выбранного жизненного пути.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Главной целью школьного образования</w:t>
      </w:r>
      <w:r>
        <w:rPr>
          <w:sz w:val="28"/>
          <w:szCs w:val="28"/>
        </w:rPr>
        <w:t xml:space="preserve"> является развитие ребенка как компетентной личности путем включения его в различные виды ценностной человеческой деятельности: учеба, познание, коммуникация,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компетенциями: коммуникативной (К), личностного саморазвития (ЛС), ценностно-ориентационной (ЦО), </w:t>
      </w:r>
      <w:proofErr w:type="spellStart"/>
      <w:r>
        <w:rPr>
          <w:sz w:val="28"/>
          <w:szCs w:val="28"/>
        </w:rPr>
        <w:t>смыслопоисковой</w:t>
      </w:r>
      <w:proofErr w:type="spellEnd"/>
      <w:r>
        <w:rPr>
          <w:sz w:val="28"/>
          <w:szCs w:val="28"/>
        </w:rPr>
        <w:t xml:space="preserve"> (СП), рефлексивной (Р).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определило </w:t>
      </w:r>
      <w:r>
        <w:rPr>
          <w:b/>
          <w:bCs/>
          <w:i/>
          <w:iCs/>
          <w:sz w:val="28"/>
          <w:szCs w:val="28"/>
        </w:rPr>
        <w:t>цели</w:t>
      </w:r>
      <w:r>
        <w:rPr>
          <w:sz w:val="28"/>
          <w:szCs w:val="28"/>
        </w:rPr>
        <w:t xml:space="preserve"> обучения изобразительному искусству на ступени начального общего образования: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развитие 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освоение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овладение элементарными умениями, навыками, способами художественной деятельности;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воспитание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многонациональной культуре.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контексте </w:t>
      </w:r>
      <w:proofErr w:type="spellStart"/>
      <w:r>
        <w:rPr>
          <w:sz w:val="28"/>
          <w:szCs w:val="28"/>
        </w:rPr>
        <w:t>компетентностного</w:t>
      </w:r>
      <w:proofErr w:type="spellEnd"/>
      <w:r>
        <w:rPr>
          <w:sz w:val="28"/>
          <w:szCs w:val="28"/>
        </w:rPr>
        <w:t xml:space="preserve"> подхода к образованию планирование построено так, чтобы дать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2 класса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Связи искусства с жизнью человека, роль искусства в повседневном человеческом бытии, в жизни общества, значение искусства в развитии каждого ребенка – главный смысловой стержень программы занятий по изобразительному искусству.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Принципы отбора содержания</w:t>
      </w:r>
      <w:r>
        <w:rPr>
          <w:sz w:val="28"/>
          <w:szCs w:val="28"/>
        </w:rPr>
        <w:t xml:space="preserve"> связаны с преемственностью целей образования на различных ступенях и уровнях обучения, логикой </w:t>
      </w:r>
      <w:proofErr w:type="spellStart"/>
      <w:r>
        <w:rPr>
          <w:sz w:val="28"/>
          <w:szCs w:val="28"/>
        </w:rPr>
        <w:t>внутрипредметных</w:t>
      </w:r>
      <w:proofErr w:type="spellEnd"/>
      <w:r>
        <w:rPr>
          <w:sz w:val="28"/>
          <w:szCs w:val="28"/>
        </w:rPr>
        <w:t xml:space="preserve"> связей, а также с возрастными особенностями развития учащихся.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формирования представлений о пространственной композиции предусматривается организация разных форм деятельности учащихся: моделирование и конструирование (из бумаги, ткани, пластика и т. д.), лепка, графика и др.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тематический план призван соответствовать приоритетной цели художественного образования в школе: духовно-нравственному развитию ребенка, то есть формированию у него нравственных и коммуникативных </w:t>
      </w:r>
      <w:r>
        <w:rPr>
          <w:sz w:val="28"/>
          <w:szCs w:val="28"/>
        </w:rPr>
        <w:lastRenderedPageBreak/>
        <w:t xml:space="preserve">компетентностей на основе качеств, отвечающих представлениям об истинной человечности, о доброте и культурной полноценности в восприятии мира. Предполагается интеграция художественного образования с воспитанием толерантности, гражданственности и патриотизма в тесной связи с мировыми процессами: в основу планирования положен </w:t>
      </w:r>
      <w:r>
        <w:rPr>
          <w:b/>
          <w:bCs/>
          <w:sz w:val="28"/>
          <w:szCs w:val="28"/>
        </w:rPr>
        <w:t xml:space="preserve">принцип </w:t>
      </w:r>
      <w:r>
        <w:rPr>
          <w:b/>
          <w:bCs/>
          <w:i/>
          <w:i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«от родного порога в мир общечеловеческой культуры».</w:t>
      </w:r>
      <w:r>
        <w:rPr>
          <w:sz w:val="28"/>
          <w:szCs w:val="28"/>
        </w:rPr>
        <w:t xml:space="preserve"> Ребенок шаг за шагом открывает многообразие культур разных народов и ценностные связи, объединяющие всех людей планеты. Природа и жизнь являются базисом формируемого </w:t>
      </w:r>
      <w:proofErr w:type="spellStart"/>
      <w:r>
        <w:rPr>
          <w:sz w:val="28"/>
          <w:szCs w:val="28"/>
        </w:rPr>
        <w:t>мироотношения</w:t>
      </w:r>
      <w:proofErr w:type="spellEnd"/>
      <w:r>
        <w:rPr>
          <w:sz w:val="28"/>
          <w:szCs w:val="28"/>
        </w:rPr>
        <w:t xml:space="preserve"> школьника.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</w:t>
      </w:r>
      <w:r w:rsidRPr="000C0D74">
        <w:rPr>
          <w:b/>
          <w:i/>
          <w:sz w:val="28"/>
          <w:szCs w:val="28"/>
        </w:rPr>
        <w:t xml:space="preserve"> результат</w:t>
      </w:r>
      <w:r>
        <w:rPr>
          <w:b/>
          <w:i/>
          <w:sz w:val="28"/>
          <w:szCs w:val="28"/>
        </w:rPr>
        <w:t>ы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Личностные результаты: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-проявлять интерес к окружающей жизни, испытывать любовь к красоте родной природы, чувство духовной близости с ней;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-уважительно относиться к культуре и искусству других народов нашей страны и мира;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-учиться видеть в жизни и в искусстве, выражать в своём творчестве проявления добра и зла в отношении к природе и к людям;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-учиться быть чуткими и гуманными по отношению к человеку, животным, растениям;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-овладеть навыками коллективной деятельности в процессе коллективной творческой работы в команде одноклассников под руководством учителя, соотносить свою часть работы с общим замыслом;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умение обсуждать и анализировать собственную художественную деятельность и работу одноклассников с позиции творческих задач данной темы, с точки зрения содержания и средств его выражения.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Предметные результаты: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-иметь представление о существовании трёх сфер художественной деятельности и их единстве, о том, что, изображая, украшая и строя, художник передаёт своё отношение к предмету или явлению;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-понимать роль фантазии в искусстве,  связь фантазии и реальности;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-иметь представления о многообразии природных форм, их рациональности и красоте;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основные жанры и виды произведений изобразительного искусства;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-иметь навыки работы кистью, навыки смешивания красок;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-иметь навыки работы гуашью, навыки свободного заполнения всего листа бумаги изображением, а также навыки работы другими графическими материалами;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совершенствовать умения владеть цветовой палитрой, живописной фактурой, уметь смешивать цвет, получать желаемые оттенки;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различать основные и составные, теплые и холодные цвета;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узнавать отдельные произведения выдающихся  отечественных художников;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сравнивать различные виды изобразительного искусства (графики, живописи, декоративно-прикладного искусства);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художественных материалов (гуашь, цветные карандаши, акварель, бумага);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основных средств художественной выразительности в рисунке, живописи и скульптуре (с натуры, по памяти и воображению); в декоративных и конструктивных работах: иллюстрациях к произведениям литературы и музыки;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Метапредметные</w:t>
      </w:r>
      <w:proofErr w:type="spellEnd"/>
      <w:r>
        <w:rPr>
          <w:b/>
          <w:i/>
          <w:sz w:val="28"/>
          <w:szCs w:val="28"/>
        </w:rPr>
        <w:t xml:space="preserve"> результаты: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-умение строить художественный образ;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-умение определять цель своей работы, выявлять этапы работы, находить соответствующие средства и инструменты, осуществлять поэтапный контроль своих действий, уметь адекватно поставленной цели оценивать результат своей деятельности.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-способность к сотрудничеству, умение понимать намерения и интересы взаимодействующих с ним людей, вести свою роль в общей работе, соблюдать правила общения; 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использование приобретенных знаний и умений в практической деятельности и повседневной жизни: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для самостоятельной творческой деятельности;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обогащения опыта восприятия произведений изобразительного искусства;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оценки произведений искусства (выражения собственного мнения) при посещении выставок.</w:t>
      </w:r>
    </w:p>
    <w:p w:rsidR="006E53B7" w:rsidRDefault="006E53B7" w:rsidP="006E53B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606A1E" w:rsidRPr="00606A1E" w:rsidRDefault="00606A1E" w:rsidP="00606A1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Общая характеристика предмета: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тематическом плане определены виды и приемы художественной деятельности школьников на уроках изобразительного искусства с использованием разнообразных форм выражения: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изображение на плоскости и в объеме (с натуры, по памяти, по представлению);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декоративная и конструктивная работа;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восприятие явлений действительности и произведений искусства;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– </w:t>
      </w:r>
      <w:r>
        <w:rPr>
          <w:sz w:val="28"/>
          <w:szCs w:val="28"/>
        </w:rPr>
        <w:t>обсуждение работ товарищей, результатов коллективного творчества, в процессе которого формируются навыки учебного сотрудничества (умение договариваться, распределять работу, оценивать свой вклад в деятельность и ее общий результат) и индивидуальной работы на уроках;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изучение художественного наследия;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подбор иллюстративного материала к изучаемым темам;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прослушивание музыкальных и литературных произведений (народных, классических, современных).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Предусматривается освоение трех способов художественного выражения действительности:</w:t>
      </w:r>
      <w:r>
        <w:rPr>
          <w:sz w:val="28"/>
          <w:szCs w:val="28"/>
        </w:rPr>
        <w:t xml:space="preserve"> изобразительного, декоративного и конструктивного, которые в начальной школе выступают для детей в качестве хорошо им понятных, интересных и доступных видов художественной деятельности. Поэтому система уроков опирается на знакомство учащихся начальной школы с </w:t>
      </w:r>
      <w:r>
        <w:rPr>
          <w:i/>
          <w:iCs/>
          <w:sz w:val="28"/>
          <w:szCs w:val="28"/>
        </w:rPr>
        <w:t>Мастерами Изображения, Украшения, Постройки.</w:t>
      </w:r>
      <w:r>
        <w:rPr>
          <w:sz w:val="28"/>
          <w:szCs w:val="28"/>
        </w:rPr>
        <w:t xml:space="preserve"> Постоянное практическое участие школьников в этих трех видах деятельности позволит систематически приобщать их к миру искусства.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занятий предусматривает последовательное изучение методически выстроенного материала. Предложенные в данном тематическом планировании педагогические технологии призваны обеспечить выполнение каждой из поставленных задач</w:t>
      </w:r>
      <w:r w:rsidR="00606A1E">
        <w:rPr>
          <w:sz w:val="28"/>
          <w:szCs w:val="28"/>
        </w:rPr>
        <w:t>,</w:t>
      </w:r>
      <w:r>
        <w:rPr>
          <w:sz w:val="28"/>
          <w:szCs w:val="28"/>
        </w:rPr>
        <w:t xml:space="preserve"> и способствуют успешному ее решению.</w:t>
      </w:r>
    </w:p>
    <w:p w:rsidR="00606A1E" w:rsidRDefault="00606A1E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</w:p>
    <w:p w:rsidR="00606A1E" w:rsidRPr="00606A1E" w:rsidRDefault="00606A1E" w:rsidP="00606A1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rPr>
          <w:b/>
          <w:sz w:val="32"/>
          <w:szCs w:val="32"/>
        </w:rPr>
      </w:pPr>
      <w:r w:rsidRPr="00606A1E">
        <w:rPr>
          <w:b/>
          <w:sz w:val="32"/>
          <w:szCs w:val="32"/>
        </w:rPr>
        <w:t>Место предмета в учебном плане школы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Развернутое тематическое планирование составлено из расчета 1 учебный час в неделю (всего 34 часа за учебный год).</w:t>
      </w:r>
    </w:p>
    <w:p w:rsidR="00606A1E" w:rsidRPr="00606A1E" w:rsidRDefault="00606A1E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32"/>
          <w:szCs w:val="32"/>
        </w:rPr>
      </w:pPr>
      <w:r w:rsidRPr="00606A1E">
        <w:rPr>
          <w:b/>
          <w:sz w:val="32"/>
          <w:szCs w:val="32"/>
        </w:rPr>
        <w:t>Ценностные ориентиры содержания учебного предмета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Темы и задания уроков предполагают создание игровых и сказочных ситуаций, умение организовывать уроки-диспуты, уроки-путешествия и уроки-праздники. От урока к уроку происходит постоянная смена художественных материалов, овладение их выразительными возможностями.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Многообразие видов деятельности и форм работы с учениками стимулирует их интерес к предмету, изучению искусства и является необходимым условием формирования личности ребенка.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составлении тематического плана учитель с</w:t>
      </w:r>
      <w:r>
        <w:rPr>
          <w:sz w:val="28"/>
          <w:szCs w:val="28"/>
        </w:rPr>
        <w:t>осредоточил внимание на актуали</w:t>
      </w:r>
      <w:r>
        <w:rPr>
          <w:color w:val="000000"/>
          <w:sz w:val="28"/>
          <w:szCs w:val="28"/>
        </w:rPr>
        <w:t>зации следующих аспектов обучения младших школьников: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– развитие образного мышления и изучение национальных культур, использование традиций народного художественного творчества, обучение  ребенка  видеть  мир  во  взаимосвязи искусства, исторического фона и мировоззрения народа, создавшего высокохудожественные предметы быта;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воспитание системного видения сущности предметов, умение ощущать связь времен и поколений;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создание среды, стимулирующей творческую активность учащегося, с опорой на эмоции, на способность к сопереживанию.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занятий предполагает выполнение следующих этапов познания: восприятие учебного материала – осмысление – усвоение – применение усвоенного в практической деятельности.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подача материала тематическими блоками, что усиливает его усвоение, поскольку информация, упражнения, закрепление знаний, умений и навыков проходят в единстве и взаимосвязи в короткий период времени.</w:t>
      </w:r>
    </w:p>
    <w:p w:rsidR="003524AD" w:rsidRDefault="003524AD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Тематическим планом предусматривается широкое использование наглядных пособий, материалов и инструментария информационно-технологической и методической поддержки как из учебника и коллекций классических произведений, так и из арсенала авторских разработок педагога.</w:t>
      </w:r>
    </w:p>
    <w:p w:rsidR="006E53B7" w:rsidRDefault="006E53B7" w:rsidP="003524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</w:p>
    <w:p w:rsidR="003524AD" w:rsidRPr="006E53B7" w:rsidRDefault="006E53B7" w:rsidP="006E53B7">
      <w:pPr>
        <w:autoSpaceDE w:val="0"/>
        <w:autoSpaceDN w:val="0"/>
        <w:adjustRightInd w:val="0"/>
        <w:spacing w:line="252" w:lineRule="auto"/>
        <w:rPr>
          <w:b/>
          <w:sz w:val="32"/>
          <w:szCs w:val="32"/>
        </w:rPr>
      </w:pPr>
      <w:r w:rsidRPr="009C63C1">
        <w:rPr>
          <w:b/>
          <w:sz w:val="32"/>
          <w:szCs w:val="32"/>
        </w:rPr>
        <w:t>Результаты</w:t>
      </w:r>
      <w:r>
        <w:rPr>
          <w:b/>
          <w:sz w:val="32"/>
          <w:szCs w:val="32"/>
        </w:rPr>
        <w:t xml:space="preserve"> освоения учебного предмета:</w:t>
      </w:r>
      <w:r w:rsidR="003524AD" w:rsidRPr="0048359C">
        <w:rPr>
          <w:b/>
          <w:bCs/>
          <w:sz w:val="32"/>
          <w:szCs w:val="32"/>
        </w:rPr>
        <w:br/>
        <w:t>(базовый уровень)</w:t>
      </w:r>
    </w:p>
    <w:p w:rsidR="0048359C" w:rsidRDefault="0048359C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Личностные результаты:</w:t>
      </w:r>
    </w:p>
    <w:p w:rsidR="0048359C" w:rsidRDefault="0048359C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-проявлять интерес к окружающей жизни, испытывать любовь к красоте родной природы, чувство духовной близости с ней;</w:t>
      </w:r>
    </w:p>
    <w:p w:rsidR="0048359C" w:rsidRDefault="0048359C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-уважительно относиться к культуре и искусству других народов нашей страны и мира;</w:t>
      </w:r>
    </w:p>
    <w:p w:rsidR="0048359C" w:rsidRDefault="0048359C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-учиться видеть в жизни и в искусстве, выражать в своём творчестве проявления добра и зла в отношении к природе и к людям;</w:t>
      </w:r>
    </w:p>
    <w:p w:rsidR="0048359C" w:rsidRDefault="0048359C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-учиться быть чуткими и гуманными по отношению к человеку, животным, растениям;</w:t>
      </w:r>
    </w:p>
    <w:p w:rsidR="0048359C" w:rsidRDefault="0048359C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-овладеть навыками коллективной деятельности в процессе коллективной творческой работы в команде одноклассников под руководством учителя, соотносить свою часть работы с общим замыслом;</w:t>
      </w:r>
    </w:p>
    <w:p w:rsidR="0048359C" w:rsidRDefault="0048359C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умение обсуждать и анализировать собственную художественную деятельность и работу одноклассников с позиции творческих задач данной темы, с точки зрения содержания и средств его выражения.</w:t>
      </w:r>
    </w:p>
    <w:p w:rsidR="0048359C" w:rsidRDefault="0048359C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Предметные результаты:</w:t>
      </w:r>
    </w:p>
    <w:p w:rsidR="00231AB5" w:rsidRDefault="00231AB5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53B7">
        <w:rPr>
          <w:sz w:val="28"/>
          <w:szCs w:val="28"/>
        </w:rPr>
        <w:t>иметь представление</w:t>
      </w:r>
      <w:r>
        <w:rPr>
          <w:sz w:val="28"/>
          <w:szCs w:val="28"/>
        </w:rPr>
        <w:t xml:space="preserve"> о существовании трёх сфер художестве</w:t>
      </w:r>
      <w:r w:rsidR="006E53B7">
        <w:rPr>
          <w:sz w:val="28"/>
          <w:szCs w:val="28"/>
        </w:rPr>
        <w:t>нной деятельности и их единстве</w:t>
      </w:r>
      <w:r>
        <w:rPr>
          <w:sz w:val="28"/>
          <w:szCs w:val="28"/>
        </w:rPr>
        <w:t>, о том, что, изображая, украшая и строя, художник передаёт своё отношение к предмету или явлению;</w:t>
      </w:r>
    </w:p>
    <w:p w:rsidR="00231AB5" w:rsidRDefault="00231AB5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53B7">
        <w:rPr>
          <w:sz w:val="28"/>
          <w:szCs w:val="28"/>
        </w:rPr>
        <w:t>понимать роль фантазии в искусстве,  связь</w:t>
      </w:r>
      <w:r>
        <w:rPr>
          <w:sz w:val="28"/>
          <w:szCs w:val="28"/>
        </w:rPr>
        <w:t xml:space="preserve"> фантазии и реальности;</w:t>
      </w:r>
    </w:p>
    <w:p w:rsidR="00231AB5" w:rsidRDefault="00231AB5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-иметь представления о многообразии природных форм, их рациональности и красоте;</w:t>
      </w:r>
    </w:p>
    <w:p w:rsidR="0048359C" w:rsidRDefault="0048359C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основные жанры и виды произведений изобразительного искусства;</w:t>
      </w:r>
    </w:p>
    <w:p w:rsidR="00231AB5" w:rsidRDefault="00231AB5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-иметь навыки работы кистью, навыки смешивания красок;</w:t>
      </w:r>
    </w:p>
    <w:p w:rsidR="00231AB5" w:rsidRDefault="00231AB5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-иметь навыки работы </w:t>
      </w:r>
      <w:r w:rsidR="005432E3">
        <w:rPr>
          <w:sz w:val="28"/>
          <w:szCs w:val="28"/>
        </w:rPr>
        <w:t>гуаш</w:t>
      </w:r>
      <w:r>
        <w:rPr>
          <w:sz w:val="28"/>
          <w:szCs w:val="28"/>
        </w:rPr>
        <w:t xml:space="preserve">ью, навыки </w:t>
      </w:r>
      <w:r w:rsidR="005432E3">
        <w:rPr>
          <w:sz w:val="28"/>
          <w:szCs w:val="28"/>
        </w:rPr>
        <w:t>свободного заполнения всего листа бумаги изображением, а также навыки работы другими графическими материалами</w:t>
      </w:r>
      <w:r>
        <w:rPr>
          <w:sz w:val="28"/>
          <w:szCs w:val="28"/>
        </w:rPr>
        <w:t>;</w:t>
      </w:r>
    </w:p>
    <w:p w:rsidR="005432E3" w:rsidRDefault="005432E3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совершенствовать умения владеть цветовой палитрой, живописной фактурой, уметь смешивать цвет, </w:t>
      </w:r>
      <w:r w:rsidR="00A861B3">
        <w:rPr>
          <w:sz w:val="28"/>
          <w:szCs w:val="28"/>
        </w:rPr>
        <w:t>получать желаемые оттенки;</w:t>
      </w:r>
    </w:p>
    <w:p w:rsidR="0048359C" w:rsidRDefault="0048359C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различать основные и составные, теплые и холодные цвета;</w:t>
      </w:r>
    </w:p>
    <w:p w:rsidR="0048359C" w:rsidRDefault="0048359C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узнавать отдельные произведения выдаю</w:t>
      </w:r>
      <w:r w:rsidR="00A861B3">
        <w:rPr>
          <w:sz w:val="28"/>
          <w:szCs w:val="28"/>
        </w:rPr>
        <w:t>щихся  отечественных художников;</w:t>
      </w:r>
    </w:p>
    <w:p w:rsidR="0048359C" w:rsidRDefault="0048359C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сравнивать различные виды изобразительного искусства (графики, живописи, декоративно-прикладного искусства);</w:t>
      </w:r>
    </w:p>
    <w:p w:rsidR="0048359C" w:rsidRDefault="0048359C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</w:t>
      </w:r>
      <w:r w:rsidR="006E53B7">
        <w:rPr>
          <w:sz w:val="28"/>
          <w:szCs w:val="28"/>
        </w:rPr>
        <w:t>ние</w:t>
      </w:r>
      <w:r>
        <w:rPr>
          <w:sz w:val="28"/>
          <w:szCs w:val="28"/>
        </w:rPr>
        <w:t xml:space="preserve"> художественны</w:t>
      </w:r>
      <w:r w:rsidR="006E53B7">
        <w:rPr>
          <w:sz w:val="28"/>
          <w:szCs w:val="28"/>
        </w:rPr>
        <w:t>х материалов</w:t>
      </w:r>
      <w:r>
        <w:rPr>
          <w:sz w:val="28"/>
          <w:szCs w:val="28"/>
        </w:rPr>
        <w:t xml:space="preserve"> (гуашь, цветные карандаши, акварель, бумага);</w:t>
      </w:r>
    </w:p>
    <w:p w:rsidR="0048359C" w:rsidRDefault="0048359C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примен</w:t>
      </w:r>
      <w:r w:rsidR="006E53B7">
        <w:rPr>
          <w:sz w:val="28"/>
          <w:szCs w:val="28"/>
        </w:rPr>
        <w:t>ение основных средств</w:t>
      </w:r>
      <w:r>
        <w:rPr>
          <w:sz w:val="28"/>
          <w:szCs w:val="28"/>
        </w:rPr>
        <w:t xml:space="preserve"> художественной выразительности в рисунке, живописи и скульптуре (с натуры, по памяти и воображению); в декоративных и конструктивных работах: иллюстрациях к произведениям литературы и музыки;</w:t>
      </w:r>
    </w:p>
    <w:p w:rsidR="0048359C" w:rsidRDefault="0048359C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Метапредметные</w:t>
      </w:r>
      <w:proofErr w:type="spellEnd"/>
      <w:r>
        <w:rPr>
          <w:b/>
          <w:i/>
          <w:sz w:val="28"/>
          <w:szCs w:val="28"/>
        </w:rPr>
        <w:t xml:space="preserve"> результаты:</w:t>
      </w:r>
    </w:p>
    <w:p w:rsidR="0048359C" w:rsidRDefault="006E53B7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-умение</w:t>
      </w:r>
      <w:r w:rsidR="0048359C">
        <w:rPr>
          <w:sz w:val="28"/>
          <w:szCs w:val="28"/>
        </w:rPr>
        <w:t xml:space="preserve"> строить художественный образ;</w:t>
      </w:r>
    </w:p>
    <w:p w:rsidR="0048359C" w:rsidRDefault="006E53B7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-умение </w:t>
      </w:r>
      <w:r w:rsidR="0048359C">
        <w:rPr>
          <w:sz w:val="28"/>
          <w:szCs w:val="28"/>
        </w:rPr>
        <w:t>определять цель своей работы, выявлять этапы работы, находить соответствующие средства и инструменты, осуществлять поэтапный контроль своих действий, уметь адекватно поставленной цели оценивать результат своей деятельности.</w:t>
      </w:r>
    </w:p>
    <w:p w:rsidR="0048359C" w:rsidRDefault="0048359C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-способность к сотрудничеству, умение понимать намерения и интересы взаимодействующих с ним людей, вести свою роль в общей работе, соблюдать правила общения; </w:t>
      </w:r>
    </w:p>
    <w:p w:rsidR="0048359C" w:rsidRDefault="0048359C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использова</w:t>
      </w:r>
      <w:r w:rsidR="006E53B7">
        <w:rPr>
          <w:b/>
          <w:bCs/>
          <w:i/>
          <w:iCs/>
          <w:sz w:val="28"/>
          <w:szCs w:val="28"/>
        </w:rPr>
        <w:t>ние</w:t>
      </w:r>
      <w:r>
        <w:rPr>
          <w:b/>
          <w:bCs/>
          <w:i/>
          <w:iCs/>
          <w:sz w:val="28"/>
          <w:szCs w:val="28"/>
        </w:rPr>
        <w:t xml:space="preserve"> приобретенны</w:t>
      </w:r>
      <w:r w:rsidR="006E53B7">
        <w:rPr>
          <w:b/>
          <w:bCs/>
          <w:i/>
          <w:iCs/>
          <w:sz w:val="28"/>
          <w:szCs w:val="28"/>
        </w:rPr>
        <w:t>х знаний и умений</w:t>
      </w:r>
      <w:r>
        <w:rPr>
          <w:b/>
          <w:bCs/>
          <w:i/>
          <w:iCs/>
          <w:sz w:val="28"/>
          <w:szCs w:val="28"/>
        </w:rPr>
        <w:t xml:space="preserve"> в практической деятельности и повседневной жизни:</w:t>
      </w:r>
    </w:p>
    <w:p w:rsidR="0048359C" w:rsidRDefault="0048359C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для самостоятельной творческой деятельности;</w:t>
      </w:r>
    </w:p>
    <w:p w:rsidR="0048359C" w:rsidRDefault="0048359C" w:rsidP="0048359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обогащения опыта восприятия произведений изобразительного искусства;</w:t>
      </w:r>
    </w:p>
    <w:p w:rsidR="003524AD" w:rsidRPr="006E53B7" w:rsidRDefault="0048359C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оценки произведений искусства (выражения собственного мнения) при посещении выставок</w:t>
      </w:r>
      <w:proofErr w:type="gramStart"/>
      <w:r>
        <w:rPr>
          <w:sz w:val="28"/>
          <w:szCs w:val="28"/>
        </w:rPr>
        <w:t>.</w:t>
      </w:r>
      <w:bookmarkStart w:id="0" w:name="_GoBack"/>
      <w:bookmarkEnd w:id="0"/>
      <w:proofErr w:type="gramEnd"/>
      <w:r w:rsidR="003524AD">
        <w:rPr>
          <w:b/>
          <w:bCs/>
          <w:sz w:val="28"/>
          <w:szCs w:val="28"/>
        </w:rPr>
        <w:br/>
        <w:t>(</w:t>
      </w:r>
      <w:proofErr w:type="gramStart"/>
      <w:r w:rsidR="003524AD">
        <w:rPr>
          <w:b/>
          <w:bCs/>
          <w:sz w:val="28"/>
          <w:szCs w:val="28"/>
        </w:rPr>
        <w:t>п</w:t>
      </w:r>
      <w:proofErr w:type="gramEnd"/>
      <w:r w:rsidR="003524AD">
        <w:rPr>
          <w:b/>
          <w:bCs/>
          <w:sz w:val="28"/>
          <w:szCs w:val="28"/>
        </w:rPr>
        <w:t>родвинутый уровень)</w:t>
      </w:r>
    </w:p>
    <w:p w:rsidR="003524AD" w:rsidRDefault="003524AD" w:rsidP="003524AD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53B7">
        <w:rPr>
          <w:sz w:val="28"/>
          <w:szCs w:val="28"/>
        </w:rPr>
        <w:t xml:space="preserve">-умение </w:t>
      </w:r>
      <w:r>
        <w:rPr>
          <w:sz w:val="28"/>
          <w:szCs w:val="28"/>
        </w:rPr>
        <w:t xml:space="preserve">узнавать отдельные произведения выдающихся отечественных и зарубежных художников (В. Ван Гог, М. Врубель, И. Айвазовский, И. </w:t>
      </w:r>
      <w:proofErr w:type="spellStart"/>
      <w:r>
        <w:rPr>
          <w:sz w:val="28"/>
          <w:szCs w:val="28"/>
        </w:rPr>
        <w:t>Билибин</w:t>
      </w:r>
      <w:proofErr w:type="spellEnd"/>
      <w:r>
        <w:rPr>
          <w:sz w:val="28"/>
          <w:szCs w:val="28"/>
        </w:rPr>
        <w:t>);</w:t>
      </w:r>
    </w:p>
    <w:p w:rsidR="003524AD" w:rsidRDefault="006E53B7" w:rsidP="003524AD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24AD">
        <w:rPr>
          <w:sz w:val="28"/>
          <w:szCs w:val="28"/>
        </w:rPr>
        <w:t xml:space="preserve"> использова</w:t>
      </w:r>
      <w:r>
        <w:rPr>
          <w:sz w:val="28"/>
          <w:szCs w:val="28"/>
        </w:rPr>
        <w:t>ние художественных материалов</w:t>
      </w:r>
      <w:r w:rsidR="003524AD">
        <w:rPr>
          <w:sz w:val="28"/>
          <w:szCs w:val="28"/>
        </w:rPr>
        <w:t xml:space="preserve"> (мелки, фломастеры, пластилин);</w:t>
      </w:r>
    </w:p>
    <w:p w:rsidR="003524AD" w:rsidRDefault="006E53B7" w:rsidP="003524AD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24AD">
        <w:rPr>
          <w:sz w:val="28"/>
          <w:szCs w:val="28"/>
        </w:rPr>
        <w:t xml:space="preserve"> решать творческие задачи на уровне импровизаций;</w:t>
      </w:r>
    </w:p>
    <w:p w:rsidR="003524AD" w:rsidRDefault="006E53B7" w:rsidP="003524AD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24AD">
        <w:rPr>
          <w:sz w:val="28"/>
          <w:szCs w:val="28"/>
        </w:rPr>
        <w:t xml:space="preserve"> создавать творческие работы на основе собственного замысла;</w:t>
      </w:r>
    </w:p>
    <w:p w:rsidR="003524AD" w:rsidRDefault="006E53B7" w:rsidP="003524AD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24AD">
        <w:rPr>
          <w:sz w:val="28"/>
          <w:szCs w:val="28"/>
        </w:rPr>
        <w:t xml:space="preserve"> выб</w:t>
      </w:r>
      <w:r>
        <w:rPr>
          <w:sz w:val="28"/>
          <w:szCs w:val="28"/>
        </w:rPr>
        <w:t>ирать и применя</w:t>
      </w:r>
      <w:r w:rsidR="003524AD">
        <w:rPr>
          <w:sz w:val="28"/>
          <w:szCs w:val="28"/>
        </w:rPr>
        <w:t>ть выразительные средства для реализации собственного замысла в художественном изделии;</w:t>
      </w:r>
    </w:p>
    <w:p w:rsidR="003524AD" w:rsidRDefault="006E53B7" w:rsidP="003524AD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24AD">
        <w:rPr>
          <w:sz w:val="28"/>
          <w:szCs w:val="28"/>
        </w:rPr>
        <w:t xml:space="preserve"> моделировать предметы бытового окружения человека;</w:t>
      </w:r>
    </w:p>
    <w:p w:rsidR="003524AD" w:rsidRDefault="006E53B7" w:rsidP="003524AD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применя</w:t>
      </w:r>
      <w:r w:rsidR="003524AD">
        <w:rPr>
          <w:sz w:val="28"/>
          <w:szCs w:val="28"/>
        </w:rPr>
        <w:t>ть навыки несложных зарисовок с натуры;</w:t>
      </w:r>
    </w:p>
    <w:p w:rsidR="003524AD" w:rsidRDefault="006E53B7" w:rsidP="003524AD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24AD">
        <w:rPr>
          <w:sz w:val="28"/>
          <w:szCs w:val="28"/>
        </w:rPr>
        <w:t>создавать творческие работы на основе собственного замысла с использованием зарисовок, сделанных на природе;</w:t>
      </w:r>
    </w:p>
    <w:p w:rsidR="003524AD" w:rsidRDefault="006E53B7" w:rsidP="003524AD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24AD">
        <w:rPr>
          <w:sz w:val="28"/>
          <w:szCs w:val="28"/>
        </w:rPr>
        <w:t xml:space="preserve"> сформулировать замысел;</w:t>
      </w:r>
    </w:p>
    <w:p w:rsidR="003524AD" w:rsidRDefault="006E53B7" w:rsidP="003524AD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24AD">
        <w:rPr>
          <w:sz w:val="28"/>
          <w:szCs w:val="28"/>
        </w:rPr>
        <w:t xml:space="preserve"> построить несложную композицию;</w:t>
      </w:r>
    </w:p>
    <w:p w:rsidR="003524AD" w:rsidRDefault="006E53B7" w:rsidP="003524AD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24AD">
        <w:rPr>
          <w:sz w:val="28"/>
          <w:szCs w:val="28"/>
        </w:rPr>
        <w:t xml:space="preserve"> воспринимать окружающий мир и произведения искусства;</w:t>
      </w:r>
    </w:p>
    <w:p w:rsidR="003524AD" w:rsidRDefault="006E53B7" w:rsidP="003524AD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24AD">
        <w:rPr>
          <w:sz w:val="28"/>
          <w:szCs w:val="28"/>
        </w:rPr>
        <w:t xml:space="preserve"> анализировать результаты сравнения;</w:t>
      </w:r>
    </w:p>
    <w:p w:rsidR="003524AD" w:rsidRDefault="006E53B7" w:rsidP="003524AD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3524AD">
        <w:rPr>
          <w:sz w:val="28"/>
          <w:szCs w:val="28"/>
        </w:rPr>
        <w:t xml:space="preserve"> использовать в индивидуальной и коллективной деятельности различные художественные техники: коллаж, аппликация, восковые мелки, фломастеры, пластилин, тушь, уголь, </w:t>
      </w:r>
      <w:proofErr w:type="spellStart"/>
      <w:r w:rsidR="003524AD">
        <w:rPr>
          <w:sz w:val="28"/>
          <w:szCs w:val="28"/>
        </w:rPr>
        <w:t>гелевая</w:t>
      </w:r>
      <w:proofErr w:type="spellEnd"/>
      <w:r w:rsidR="003524AD">
        <w:rPr>
          <w:sz w:val="28"/>
          <w:szCs w:val="28"/>
        </w:rPr>
        <w:t xml:space="preserve"> ручка;</w:t>
      </w:r>
      <w:proofErr w:type="gramEnd"/>
    </w:p>
    <w:p w:rsidR="003524AD" w:rsidRDefault="006E53B7" w:rsidP="003524AD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3524AD">
        <w:rPr>
          <w:sz w:val="28"/>
          <w:szCs w:val="28"/>
        </w:rPr>
        <w:t xml:space="preserve"> передавать настроение в собственной творческой работе (живописи, графике, скульптуре, декоративно-прикладном искусстве) с помощью тона, штриха, материала, орнамента, конструирования (на примерах работ русских  и  зарубежных  художников,  изделий  народного  искусства,  дизайна).</w:t>
      </w:r>
      <w:proofErr w:type="gramEnd"/>
    </w:p>
    <w:p w:rsidR="00F956DE" w:rsidRDefault="00A861B3" w:rsidP="00A861B3">
      <w:pPr>
        <w:autoSpaceDE w:val="0"/>
        <w:autoSpaceDN w:val="0"/>
        <w:adjustRightInd w:val="0"/>
        <w:spacing w:line="252" w:lineRule="auto"/>
        <w:ind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учебного предмета</w:t>
      </w:r>
    </w:p>
    <w:p w:rsidR="00A861B3" w:rsidRPr="00A861B3" w:rsidRDefault="00A861B3" w:rsidP="00A861B3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b/>
          <w:i/>
          <w:sz w:val="28"/>
          <w:szCs w:val="28"/>
        </w:rPr>
      </w:pPr>
      <w:r w:rsidRPr="00A861B3">
        <w:rPr>
          <w:rFonts w:ascii="Times New Roman CYR" w:hAnsi="Times New Roman CYR" w:cs="Times New Roman CYR"/>
          <w:b/>
          <w:i/>
          <w:sz w:val="28"/>
          <w:szCs w:val="28"/>
          <w:u w:val="single"/>
        </w:rPr>
        <w:t>Чем и как работают художники.</w:t>
      </w:r>
    </w:p>
    <w:p w:rsidR="00A861B3" w:rsidRPr="00F225B9" w:rsidRDefault="00F225B9" w:rsidP="00F225B9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</w:t>
      </w:r>
      <w:r w:rsidR="00A861B3" w:rsidRPr="00A861B3">
        <w:rPr>
          <w:rFonts w:ascii="Times New Roman CYR" w:hAnsi="Times New Roman CYR" w:cs="Times New Roman CYR"/>
          <w:sz w:val="28"/>
          <w:szCs w:val="28"/>
        </w:rPr>
        <w:t>Три основные краски, строящие многоцветие мира.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861B3" w:rsidRPr="00F225B9">
        <w:rPr>
          <w:rFonts w:ascii="Times New Roman CYR" w:hAnsi="Times New Roman CYR" w:cs="Times New Roman CYR"/>
          <w:sz w:val="28"/>
          <w:szCs w:val="28"/>
        </w:rPr>
        <w:t>Пять красок – всё богатство цвета и тона.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861B3" w:rsidRPr="00F225B9">
        <w:rPr>
          <w:rFonts w:ascii="Times New Roman CYR" w:hAnsi="Times New Roman CYR" w:cs="Times New Roman CYR"/>
          <w:sz w:val="28"/>
          <w:szCs w:val="28"/>
        </w:rPr>
        <w:t>Па</w:t>
      </w:r>
      <w:r w:rsidRPr="00F225B9">
        <w:rPr>
          <w:rFonts w:ascii="Times New Roman CYR" w:hAnsi="Times New Roman CYR" w:cs="Times New Roman CYR"/>
          <w:sz w:val="28"/>
          <w:szCs w:val="28"/>
        </w:rPr>
        <w:t>стель и цветные мелки, акварель;</w:t>
      </w:r>
      <w:r w:rsidR="00A861B3" w:rsidRPr="00F225B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25B9">
        <w:rPr>
          <w:rFonts w:ascii="Times New Roman CYR" w:hAnsi="Times New Roman CYR" w:cs="Times New Roman CYR"/>
          <w:sz w:val="28"/>
          <w:szCs w:val="28"/>
        </w:rPr>
        <w:t>и</w:t>
      </w:r>
      <w:r w:rsidR="00A861B3" w:rsidRPr="00F225B9">
        <w:rPr>
          <w:rFonts w:ascii="Times New Roman CYR" w:hAnsi="Times New Roman CYR" w:cs="Times New Roman CYR"/>
          <w:sz w:val="28"/>
          <w:szCs w:val="28"/>
        </w:rPr>
        <w:t>х выразительные возможности.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861B3" w:rsidRPr="00F225B9">
        <w:rPr>
          <w:rFonts w:ascii="Times New Roman CYR" w:hAnsi="Times New Roman CYR" w:cs="Times New Roman CYR"/>
          <w:sz w:val="28"/>
          <w:szCs w:val="28"/>
        </w:rPr>
        <w:t>Выразительные возможности графических материалов.</w:t>
      </w:r>
    </w:p>
    <w:p w:rsidR="00A861B3" w:rsidRPr="00F225B9" w:rsidRDefault="00A861B3" w:rsidP="00F225B9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861B3">
        <w:rPr>
          <w:rFonts w:ascii="Times New Roman CYR" w:hAnsi="Times New Roman CYR" w:cs="Times New Roman CYR"/>
          <w:sz w:val="28"/>
          <w:szCs w:val="28"/>
        </w:rPr>
        <w:t>Выразительность материалов для работы в объёме.</w:t>
      </w:r>
      <w:r w:rsidR="00F225B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25B9">
        <w:rPr>
          <w:rFonts w:ascii="Times New Roman CYR" w:hAnsi="Times New Roman CYR" w:cs="Times New Roman CYR"/>
          <w:sz w:val="28"/>
          <w:szCs w:val="28"/>
        </w:rPr>
        <w:t>Для художника любой материал может стать выразительным.</w:t>
      </w:r>
    </w:p>
    <w:p w:rsidR="00A861B3" w:rsidRPr="00F225B9" w:rsidRDefault="00A861B3" w:rsidP="00A861B3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b/>
          <w:i/>
          <w:sz w:val="28"/>
          <w:szCs w:val="28"/>
        </w:rPr>
      </w:pPr>
      <w:r w:rsidRPr="00A861B3">
        <w:rPr>
          <w:rFonts w:ascii="Times New Roman CYR" w:hAnsi="Times New Roman CYR" w:cs="Times New Roman CYR"/>
          <w:b/>
          <w:i/>
          <w:sz w:val="28"/>
          <w:szCs w:val="28"/>
          <w:u w:val="single"/>
        </w:rPr>
        <w:t>Реальность и фантазия</w:t>
      </w:r>
    </w:p>
    <w:p w:rsidR="00F225B9" w:rsidRPr="00F225B9" w:rsidRDefault="00F225B9" w:rsidP="00F225B9">
      <w:pPr>
        <w:pStyle w:val="a4"/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-</w:t>
      </w:r>
      <w:r w:rsidRPr="00F225B9">
        <w:rPr>
          <w:rFonts w:ascii="Times New Roman CYR" w:hAnsi="Times New Roman CYR" w:cs="Times New Roman CYR"/>
          <w:sz w:val="28"/>
          <w:szCs w:val="28"/>
        </w:rPr>
        <w:t>Изображение и реальность.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25B9">
        <w:rPr>
          <w:rFonts w:ascii="Times New Roman CYR" w:hAnsi="Times New Roman CYR" w:cs="Times New Roman CYR"/>
          <w:sz w:val="28"/>
          <w:szCs w:val="28"/>
        </w:rPr>
        <w:t>Изображение и фантазия.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25B9">
        <w:rPr>
          <w:rFonts w:ascii="Times New Roman CYR" w:hAnsi="Times New Roman CYR" w:cs="Times New Roman CYR"/>
          <w:sz w:val="28"/>
          <w:szCs w:val="28"/>
        </w:rPr>
        <w:t>Украшение и реальность.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25B9">
        <w:rPr>
          <w:rFonts w:ascii="Times New Roman CYR" w:hAnsi="Times New Roman CYR" w:cs="Times New Roman CYR"/>
          <w:sz w:val="28"/>
          <w:szCs w:val="28"/>
        </w:rPr>
        <w:t>Украшение  и фантазия.</w:t>
      </w:r>
    </w:p>
    <w:p w:rsidR="00F225B9" w:rsidRPr="00F225B9" w:rsidRDefault="00F225B9" w:rsidP="00F225B9">
      <w:pPr>
        <w:pStyle w:val="a4"/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225B9">
        <w:rPr>
          <w:rFonts w:ascii="Times New Roman CYR" w:hAnsi="Times New Roman CYR" w:cs="Times New Roman CYR"/>
          <w:sz w:val="28"/>
          <w:szCs w:val="28"/>
        </w:rPr>
        <w:t>Постройка и реальность.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25B9">
        <w:rPr>
          <w:rFonts w:ascii="Times New Roman CYR" w:hAnsi="Times New Roman CYR" w:cs="Times New Roman CYR"/>
          <w:sz w:val="28"/>
          <w:szCs w:val="28"/>
        </w:rPr>
        <w:t>Постройка и фантазия.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25B9">
        <w:rPr>
          <w:rFonts w:ascii="Times New Roman CYR" w:hAnsi="Times New Roman CYR" w:cs="Times New Roman CYR"/>
          <w:sz w:val="28"/>
          <w:szCs w:val="28"/>
        </w:rPr>
        <w:t>Братья-Мастера Изображения, Украшения и Постройки всегда работают вместе.</w:t>
      </w:r>
    </w:p>
    <w:p w:rsidR="00A861B3" w:rsidRPr="00F225B9" w:rsidRDefault="00A861B3" w:rsidP="00A861B3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b/>
          <w:i/>
          <w:sz w:val="28"/>
          <w:szCs w:val="28"/>
        </w:rPr>
      </w:pPr>
      <w:r w:rsidRPr="00A861B3">
        <w:rPr>
          <w:rFonts w:ascii="Times New Roman CYR" w:hAnsi="Times New Roman CYR" w:cs="Times New Roman CYR"/>
          <w:b/>
          <w:i/>
          <w:sz w:val="28"/>
          <w:szCs w:val="28"/>
          <w:u w:val="single"/>
        </w:rPr>
        <w:t>О чём говорит искусство</w:t>
      </w:r>
    </w:p>
    <w:p w:rsidR="00F225B9" w:rsidRPr="00F225B9" w:rsidRDefault="00F225B9" w:rsidP="00F225B9">
      <w:pPr>
        <w:pStyle w:val="a4"/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</w:t>
      </w:r>
      <w:r w:rsidRPr="00F225B9">
        <w:rPr>
          <w:rFonts w:ascii="Times New Roman CYR" w:hAnsi="Times New Roman CYR" w:cs="Times New Roman CYR"/>
          <w:sz w:val="28"/>
          <w:szCs w:val="28"/>
        </w:rPr>
        <w:t>Выражение характера изображаемых животных.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25B9">
        <w:rPr>
          <w:rFonts w:ascii="Times New Roman CYR" w:hAnsi="Times New Roman CYR" w:cs="Times New Roman CYR"/>
          <w:sz w:val="28"/>
          <w:szCs w:val="28"/>
        </w:rPr>
        <w:t>Выражение характера человека в изображении; мужской образ.</w:t>
      </w:r>
    </w:p>
    <w:p w:rsidR="00F225B9" w:rsidRPr="00F225B9" w:rsidRDefault="00F225B9" w:rsidP="00F225B9">
      <w:pPr>
        <w:pStyle w:val="a4"/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225B9">
        <w:rPr>
          <w:rFonts w:ascii="Times New Roman CYR" w:hAnsi="Times New Roman CYR" w:cs="Times New Roman CYR"/>
          <w:sz w:val="28"/>
          <w:szCs w:val="28"/>
        </w:rPr>
        <w:t>Выражение характера человека в изображении; женский образ.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25B9">
        <w:rPr>
          <w:rFonts w:ascii="Times New Roman CYR" w:hAnsi="Times New Roman CYR" w:cs="Times New Roman CYR"/>
          <w:sz w:val="28"/>
          <w:szCs w:val="28"/>
        </w:rPr>
        <w:t>Образ человека и его характер, выраженный в объёме. Изображение природы в разных состояниях.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25B9">
        <w:rPr>
          <w:rFonts w:ascii="Times New Roman CYR" w:hAnsi="Times New Roman CYR" w:cs="Times New Roman CYR"/>
          <w:sz w:val="28"/>
          <w:szCs w:val="28"/>
        </w:rPr>
        <w:t>Человек и его украшения. Выражение характера человека через украшения.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25B9">
        <w:rPr>
          <w:rFonts w:ascii="Times New Roman CYR" w:hAnsi="Times New Roman CYR" w:cs="Times New Roman CYR"/>
          <w:sz w:val="28"/>
          <w:szCs w:val="28"/>
        </w:rPr>
        <w:t>Выражение  намерений через украшения.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25B9">
        <w:rPr>
          <w:rFonts w:ascii="Times New Roman CYR" w:hAnsi="Times New Roman CYR" w:cs="Times New Roman CYR"/>
          <w:sz w:val="28"/>
          <w:szCs w:val="28"/>
        </w:rPr>
        <w:t>Образ здания и его назначение.</w:t>
      </w:r>
    </w:p>
    <w:p w:rsidR="00A861B3" w:rsidRPr="00E46602" w:rsidRDefault="00E46602" w:rsidP="00A861B3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b/>
          <w:i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  <w:u w:val="single"/>
        </w:rPr>
        <w:t>Как говорит искусство</w:t>
      </w:r>
    </w:p>
    <w:p w:rsidR="00E46602" w:rsidRDefault="00E46602" w:rsidP="00E4660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-</w:t>
      </w:r>
      <w:r w:rsidRPr="00E46602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Цвет как средство выражения: «тёплые» и «холодные» цвета. Цвет как средство выражения: «тихие» (глухие) и              звонкие» цвета.   Линия как средство выражения: ритм линий. Линия как средство выражения: характер линий. Ритм   пятен как средство выражения. Пропорции выражают характер. Ритм линий и пятен, цвет, пропорции – средства   выразительности. Обобщающий урок года.</w:t>
      </w:r>
    </w:p>
    <w:p w:rsidR="00F956DE" w:rsidRDefault="00F956DE" w:rsidP="00204511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F956DE" w:rsidRDefault="00F956DE" w:rsidP="00F956D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ТЕМАТИЧЕСК</w:t>
      </w:r>
      <w:r w:rsidR="00204511">
        <w:rPr>
          <w:rFonts w:ascii="Times New Roman CYR" w:hAnsi="Times New Roman CYR" w:cs="Times New Roman CYR"/>
          <w:sz w:val="28"/>
          <w:szCs w:val="28"/>
        </w:rPr>
        <w:t xml:space="preserve">ОЕ </w:t>
      </w:r>
      <w:r>
        <w:rPr>
          <w:rFonts w:ascii="Times New Roman CYR" w:hAnsi="Times New Roman CYR" w:cs="Times New Roman CYR"/>
          <w:sz w:val="28"/>
          <w:szCs w:val="28"/>
        </w:rPr>
        <w:t xml:space="preserve"> ПЛАН</w:t>
      </w:r>
      <w:r w:rsidR="00204511">
        <w:rPr>
          <w:rFonts w:ascii="Times New Roman CYR" w:hAnsi="Times New Roman CYR" w:cs="Times New Roman CYR"/>
          <w:sz w:val="28"/>
          <w:szCs w:val="28"/>
        </w:rPr>
        <w:t>ИРОВАНИЕ</w:t>
      </w:r>
    </w:p>
    <w:p w:rsidR="00F956DE" w:rsidRDefault="00F956DE" w:rsidP="00F956D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изобразительному искусству во 2 классе</w:t>
      </w:r>
    </w:p>
    <w:tbl>
      <w:tblPr>
        <w:tblStyle w:val="a3"/>
        <w:tblW w:w="14816" w:type="dxa"/>
        <w:tblLook w:val="04A0" w:firstRow="1" w:lastRow="0" w:firstColumn="1" w:lastColumn="0" w:noHBand="0" w:noVBand="1"/>
      </w:tblPr>
      <w:tblGrid>
        <w:gridCol w:w="676"/>
        <w:gridCol w:w="3968"/>
        <w:gridCol w:w="5670"/>
        <w:gridCol w:w="4502"/>
      </w:tblGrid>
      <w:tr w:rsidR="00204511" w:rsidTr="00204511">
        <w:trPr>
          <w:trHeight w:val="727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511" w:rsidRDefault="00204511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</w:p>
          <w:p w:rsidR="00204511" w:rsidRDefault="00204511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511" w:rsidRDefault="00204511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511" w:rsidRDefault="00204511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Содержание</w:t>
            </w:r>
          </w:p>
        </w:tc>
        <w:tc>
          <w:tcPr>
            <w:tcW w:w="45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04511" w:rsidRDefault="00204511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Характеристика основных видов деятельности учащихся</w:t>
            </w:r>
          </w:p>
        </w:tc>
      </w:tr>
      <w:tr w:rsidR="00204511" w:rsidTr="00204511">
        <w:trPr>
          <w:trHeight w:val="239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511" w:rsidRDefault="00204511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511" w:rsidRDefault="00204511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Чем и как работают художники.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511" w:rsidRPr="00204511" w:rsidRDefault="00204511" w:rsidP="002045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4511">
              <w:rPr>
                <w:rFonts w:ascii="Times New Roman CYR" w:hAnsi="Times New Roman CYR" w:cs="Times New Roman CYR"/>
                <w:sz w:val="28"/>
                <w:szCs w:val="28"/>
              </w:rPr>
              <w:t>-Три основные краски, строящие многоцветие мира. Пять красок – всё богатство цвета и тона. Пастель и цветные мелки, акварель; их выразительные возможности. Выразительные возможности графических материалов.</w:t>
            </w:r>
          </w:p>
          <w:p w:rsidR="00204511" w:rsidRPr="00204511" w:rsidRDefault="00204511" w:rsidP="00204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4511">
              <w:rPr>
                <w:rFonts w:ascii="Times New Roman CYR" w:hAnsi="Times New Roman CYR" w:cs="Times New Roman CYR"/>
                <w:sz w:val="28"/>
                <w:szCs w:val="28"/>
              </w:rPr>
              <w:t>Выразительность материалов для работы в объёме. Для художника любой материал может стать выразительным.</w:t>
            </w:r>
          </w:p>
          <w:p w:rsidR="00204511" w:rsidRDefault="00204511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511" w:rsidRPr="00A866BC" w:rsidRDefault="00A866BC" w:rsidP="00A866B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proofErr w:type="gramStart"/>
            <w:r w:rsidRPr="00670CB6">
              <w:rPr>
                <w:sz w:val="28"/>
                <w:szCs w:val="28"/>
              </w:rPr>
              <w:t>-рассматривание иллюстраций, состояния природы, животных, птиц;</w:t>
            </w:r>
            <w:r>
              <w:rPr>
                <w:sz w:val="28"/>
                <w:szCs w:val="28"/>
              </w:rPr>
              <w:t xml:space="preserve"> </w:t>
            </w:r>
            <w:r w:rsidRPr="00670CB6">
              <w:rPr>
                <w:sz w:val="28"/>
                <w:szCs w:val="28"/>
              </w:rPr>
              <w:t>изображение пятном, от целого к частному, к детали; изображение линией, работа разноцветными красками,</w:t>
            </w:r>
            <w:r>
              <w:rPr>
                <w:sz w:val="28"/>
                <w:szCs w:val="28"/>
              </w:rPr>
              <w:t xml:space="preserve">  пластилином; </w:t>
            </w:r>
            <w:r w:rsidRPr="00670CB6">
              <w:rPr>
                <w:sz w:val="28"/>
                <w:szCs w:val="28"/>
              </w:rPr>
              <w:t>чувствовать, понимать, оценивать художественные образы.</w:t>
            </w:r>
            <w:proofErr w:type="gramEnd"/>
          </w:p>
        </w:tc>
      </w:tr>
      <w:tr w:rsidR="00204511" w:rsidTr="00204511">
        <w:trPr>
          <w:trHeight w:val="314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511" w:rsidRDefault="00204511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511" w:rsidRDefault="00204511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Реальность и фантазия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511" w:rsidRPr="00204511" w:rsidRDefault="00204511" w:rsidP="002045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4511">
              <w:rPr>
                <w:rFonts w:ascii="Times New Roman CYR" w:hAnsi="Times New Roman CYR" w:cs="Times New Roman CYR"/>
                <w:sz w:val="28"/>
                <w:szCs w:val="28"/>
              </w:rPr>
              <w:t>-Изображение и реальность. Изображение и фантазия. Украшение и реальность. Украшение  и фантазия.</w:t>
            </w:r>
          </w:p>
          <w:p w:rsidR="00204511" w:rsidRPr="00204511" w:rsidRDefault="00204511" w:rsidP="002045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4511">
              <w:rPr>
                <w:rFonts w:ascii="Times New Roman CYR" w:hAnsi="Times New Roman CYR" w:cs="Times New Roman CYR"/>
                <w:sz w:val="28"/>
                <w:szCs w:val="28"/>
              </w:rPr>
              <w:t>Постройка и реальность. Постройка и фантазия. Братья-Мастера Изображения, Украшения и Постройки всегда работают вместе.</w:t>
            </w:r>
          </w:p>
          <w:p w:rsidR="00204511" w:rsidRDefault="00204511" w:rsidP="002045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6BC" w:rsidRPr="00670CB6" w:rsidRDefault="00A866BC" w:rsidP="00A866B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>освоение различных художественных материалов и техник их применения; украшение мира вокруг себя</w:t>
            </w:r>
            <w:r>
              <w:rPr>
                <w:sz w:val="28"/>
                <w:szCs w:val="28"/>
              </w:rPr>
              <w:t>.</w:t>
            </w:r>
          </w:p>
          <w:p w:rsidR="00204511" w:rsidRDefault="00204511" w:rsidP="00A86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04511" w:rsidTr="00204511">
        <w:trPr>
          <w:trHeight w:val="314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511" w:rsidRDefault="00204511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511" w:rsidRDefault="00204511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чём говорит искусство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511" w:rsidRPr="00204511" w:rsidRDefault="00204511" w:rsidP="002045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4511">
              <w:rPr>
                <w:rFonts w:ascii="Times New Roman CYR" w:hAnsi="Times New Roman CYR" w:cs="Times New Roman CYR"/>
                <w:sz w:val="28"/>
                <w:szCs w:val="28"/>
              </w:rPr>
              <w:t>-Выражение характера изображаемых животных. Выражение характера человека в изображении; мужской образ.</w:t>
            </w:r>
          </w:p>
          <w:p w:rsidR="00204511" w:rsidRPr="00204511" w:rsidRDefault="00204511" w:rsidP="002045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4511">
              <w:rPr>
                <w:rFonts w:ascii="Times New Roman CYR" w:hAnsi="Times New Roman CYR" w:cs="Times New Roman CYR"/>
                <w:sz w:val="28"/>
                <w:szCs w:val="28"/>
              </w:rPr>
              <w:t>Выражение характера человека в изображении; женский образ. Образ человека и его характер, выраженный в объёме. Изображение природы в разных состояниях. Человек и его украшения. Выражение характера человека через украшения. Выражение  намерений через украшения. Образ здания и его назначение.</w:t>
            </w:r>
          </w:p>
          <w:p w:rsidR="00204511" w:rsidRDefault="00204511" w:rsidP="002045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2F0" w:rsidRDefault="00A542F0" w:rsidP="00A542F0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передавать своё отношение к предмету или явлению, понимать</w:t>
            </w:r>
            <w:r w:rsidRPr="00670CB6">
              <w:rPr>
                <w:sz w:val="28"/>
                <w:szCs w:val="28"/>
              </w:rPr>
              <w:t xml:space="preserve"> конструктивн</w:t>
            </w:r>
            <w:r>
              <w:rPr>
                <w:sz w:val="28"/>
                <w:szCs w:val="28"/>
              </w:rPr>
              <w:t>ую основу</w:t>
            </w:r>
            <w:r w:rsidRPr="00670CB6">
              <w:rPr>
                <w:sz w:val="28"/>
                <w:szCs w:val="28"/>
              </w:rPr>
              <w:t xml:space="preserve"> всякого предмета; </w:t>
            </w:r>
          </w:p>
          <w:p w:rsidR="00A542F0" w:rsidRPr="00670CB6" w:rsidRDefault="00A542F0" w:rsidP="00A542F0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>- освоение различных художественных материалов и техник их применения;</w:t>
            </w:r>
          </w:p>
          <w:p w:rsidR="00A542F0" w:rsidRPr="00670CB6" w:rsidRDefault="00A542F0" w:rsidP="00A542F0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 xml:space="preserve">- освоение техник дизайна. </w:t>
            </w:r>
          </w:p>
          <w:p w:rsidR="00204511" w:rsidRDefault="00204511" w:rsidP="00A542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04511" w:rsidTr="00204511">
        <w:trPr>
          <w:trHeight w:val="314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511" w:rsidRDefault="00204511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511" w:rsidRDefault="00204511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Как говорит искусство.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511" w:rsidRDefault="00204511" w:rsidP="002045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-</w:t>
            </w:r>
            <w:r w:rsidRPr="00E46602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Цвет как средство выражения: «тёплые» и «холодные» цвета. Цвет как средство выражения: «тихие» (глухие) и              звонкие» цвета.   Линия как средство выражения: ритм линий. Линия как средство выражения: характер линий. Ритм   пятен как средство выражения. Пропорции выражают характер. Ритм линий и пятен, цвет,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пропорции – средства   выразительности. Обобщающий урок года.</w:t>
            </w:r>
          </w:p>
        </w:tc>
        <w:tc>
          <w:tcPr>
            <w:tcW w:w="4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D75" w:rsidRDefault="004E1D75" w:rsidP="004E1D75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различать основные и составные, теплые и холодные цвета; </w:t>
            </w:r>
            <w:r w:rsidRPr="00670CB6">
              <w:rPr>
                <w:sz w:val="28"/>
                <w:szCs w:val="28"/>
              </w:rPr>
              <w:t>созда</w:t>
            </w:r>
            <w:r>
              <w:rPr>
                <w:sz w:val="28"/>
                <w:szCs w:val="28"/>
              </w:rPr>
              <w:t>ние</w:t>
            </w:r>
            <w:r w:rsidRPr="00670C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собственных выразительных творческих работ</w:t>
            </w:r>
            <w:r w:rsidRPr="00670CB6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понимать</w:t>
            </w:r>
            <w:r w:rsidRPr="00670CB6">
              <w:rPr>
                <w:sz w:val="28"/>
                <w:szCs w:val="28"/>
              </w:rPr>
              <w:t xml:space="preserve"> конструктивн</w:t>
            </w:r>
            <w:r>
              <w:rPr>
                <w:sz w:val="28"/>
                <w:szCs w:val="28"/>
              </w:rPr>
              <w:t>ую основу</w:t>
            </w:r>
            <w:r w:rsidRPr="00670CB6">
              <w:rPr>
                <w:sz w:val="28"/>
                <w:szCs w:val="28"/>
              </w:rPr>
              <w:t xml:space="preserve"> всякого предмета;</w:t>
            </w:r>
          </w:p>
          <w:p w:rsidR="004E1D75" w:rsidRPr="00670CB6" w:rsidRDefault="004E1D75" w:rsidP="004E1D75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70CB6">
              <w:rPr>
                <w:sz w:val="28"/>
                <w:szCs w:val="28"/>
              </w:rPr>
              <w:t>рассматрива</w:t>
            </w:r>
            <w:r>
              <w:rPr>
                <w:sz w:val="28"/>
                <w:szCs w:val="28"/>
              </w:rPr>
              <w:t>ние</w:t>
            </w:r>
            <w:r w:rsidRPr="00670CB6">
              <w:rPr>
                <w:sz w:val="28"/>
                <w:szCs w:val="28"/>
              </w:rPr>
              <w:t>, и восхищ</w:t>
            </w:r>
            <w:r>
              <w:rPr>
                <w:sz w:val="28"/>
                <w:szCs w:val="28"/>
              </w:rPr>
              <w:t xml:space="preserve">ение красотой вокруг себя, красотой </w:t>
            </w:r>
            <w:r>
              <w:rPr>
                <w:sz w:val="28"/>
                <w:szCs w:val="28"/>
              </w:rPr>
              <w:lastRenderedPageBreak/>
              <w:t>работ художников.</w:t>
            </w:r>
          </w:p>
          <w:p w:rsidR="00204511" w:rsidRDefault="00204511" w:rsidP="004E1D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F956DE" w:rsidRDefault="00F956DE" w:rsidP="00F956D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652BC" w:rsidRDefault="007652BC" w:rsidP="00F956D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652BC" w:rsidRDefault="007652BC" w:rsidP="00F956D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652BC" w:rsidRDefault="007652BC" w:rsidP="00F956D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956DE" w:rsidRDefault="00F956DE" w:rsidP="00F956D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КАЛЕНДАРНО-ТЕМАТИЧЕСКОЕ  ПЛАНИРОВАНИЕ</w:t>
      </w:r>
    </w:p>
    <w:p w:rsidR="00F956DE" w:rsidRDefault="00F956DE" w:rsidP="00F956D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956DE" w:rsidRPr="004E1D75" w:rsidRDefault="00F956DE" w:rsidP="00F956D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992"/>
        <w:gridCol w:w="1843"/>
        <w:gridCol w:w="1984"/>
        <w:gridCol w:w="2410"/>
        <w:gridCol w:w="2126"/>
        <w:gridCol w:w="709"/>
        <w:gridCol w:w="850"/>
      </w:tblGrid>
      <w:tr w:rsidR="007652BC" w:rsidRPr="004E1D75" w:rsidTr="000B2E3B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№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Урока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дата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Планируемые результаты по разделу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Оценка результатов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коррекция</w:t>
            </w:r>
          </w:p>
        </w:tc>
      </w:tr>
      <w:tr w:rsidR="007652BC" w:rsidRPr="004E1D75" w:rsidTr="000B2E3B">
        <w:trPr>
          <w:trHeight w:val="43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u w:val="single"/>
              </w:rPr>
            </w:pPr>
            <w:r w:rsidRPr="004E1D75">
              <w:rPr>
                <w:i/>
                <w:sz w:val="22"/>
                <w:szCs w:val="22"/>
                <w:u w:val="single"/>
              </w:rPr>
              <w:t>Чем и как работают художники. (8ч)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Предметные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E1D75">
              <w:rPr>
                <w:sz w:val="22"/>
                <w:szCs w:val="22"/>
              </w:rPr>
              <w:t>Метапредметные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Личностные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652BC" w:rsidRPr="004E1D75" w:rsidTr="000B2E3B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1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2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3-4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5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6-7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Три основные краски, строящие многоцветие мира.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Пять красок – всё богатство цвета и тона.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 xml:space="preserve">Пастель и цветные мелки, акварель; 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их выразительные возможности.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Выразительные возможности графических материалов.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Выразительность материалов для работы в объёме.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Для художника любой материал может стать выразительным.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765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A866BC" w:rsidP="004E1D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4E1D75">
              <w:rPr>
                <w:sz w:val="22"/>
                <w:szCs w:val="22"/>
              </w:rPr>
              <w:t xml:space="preserve">рассматривание иллюстраций, состояния природы, животных, птиц; изображение пятном, от целого к частному, к детали; изображение линией, работа разноцветными красками,  пластилином; чувствовать, понимать, оценивать </w:t>
            </w:r>
            <w:r w:rsidRPr="004E1D75">
              <w:rPr>
                <w:sz w:val="22"/>
                <w:szCs w:val="22"/>
              </w:rPr>
              <w:lastRenderedPageBreak/>
              <w:t>художественные образы.</w:t>
            </w:r>
            <w:r w:rsidR="007652BC" w:rsidRPr="004E1D75">
              <w:rPr>
                <w:sz w:val="22"/>
                <w:szCs w:val="22"/>
              </w:rPr>
              <w:t xml:space="preserve">         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lastRenderedPageBreak/>
              <w:t>-Знать основные и составные цвета, знать выразительные возможности материалов, использовать художественные материалы.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- Наблюдать, сравнивать и анализировать  явления природы, планировать последовательность действий, уметь передавать настроение в творческой работе.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7652BC">
            <w:pPr>
              <w:autoSpaceDE w:val="0"/>
              <w:autoSpaceDN w:val="0"/>
              <w:adjustRightInd w:val="0"/>
              <w:spacing w:line="252" w:lineRule="auto"/>
              <w:rPr>
                <w:bCs/>
                <w:iCs/>
                <w:sz w:val="22"/>
                <w:szCs w:val="22"/>
              </w:rPr>
            </w:pPr>
            <w:r w:rsidRPr="004E1D75">
              <w:rPr>
                <w:bCs/>
                <w:iCs/>
                <w:sz w:val="22"/>
                <w:szCs w:val="22"/>
              </w:rPr>
              <w:t>Учиться быть чуткими и гуманными по отношению к человеку, животным, растениям;</w:t>
            </w:r>
          </w:p>
          <w:p w:rsidR="007652BC" w:rsidRPr="004E1D75" w:rsidRDefault="007652BC" w:rsidP="00D65BFF">
            <w:pPr>
              <w:autoSpaceDE w:val="0"/>
              <w:autoSpaceDN w:val="0"/>
              <w:adjustRightInd w:val="0"/>
              <w:spacing w:line="252" w:lineRule="auto"/>
              <w:rPr>
                <w:bCs/>
                <w:iCs/>
                <w:sz w:val="22"/>
                <w:szCs w:val="22"/>
              </w:rPr>
            </w:pPr>
            <w:r w:rsidRPr="004E1D75">
              <w:rPr>
                <w:bCs/>
                <w:iCs/>
                <w:sz w:val="22"/>
                <w:szCs w:val="22"/>
              </w:rPr>
              <w:t xml:space="preserve">овладеть навыками коллективной </w:t>
            </w:r>
            <w:proofErr w:type="spellStart"/>
            <w:r w:rsidRPr="004E1D75">
              <w:rPr>
                <w:bCs/>
                <w:iCs/>
                <w:sz w:val="22"/>
                <w:szCs w:val="22"/>
              </w:rPr>
              <w:t>деятельности</w:t>
            </w:r>
            <w:proofErr w:type="gramStart"/>
            <w:r w:rsidR="00D65BFF" w:rsidRPr="004E1D75">
              <w:rPr>
                <w:bCs/>
                <w:iCs/>
                <w:sz w:val="22"/>
                <w:szCs w:val="22"/>
              </w:rPr>
              <w:t>,</w:t>
            </w:r>
            <w:r w:rsidRPr="004E1D75">
              <w:rPr>
                <w:bCs/>
                <w:iCs/>
                <w:sz w:val="22"/>
                <w:szCs w:val="22"/>
              </w:rPr>
              <w:t>с</w:t>
            </w:r>
            <w:proofErr w:type="gramEnd"/>
            <w:r w:rsidRPr="004E1D75">
              <w:rPr>
                <w:bCs/>
                <w:iCs/>
                <w:sz w:val="22"/>
                <w:szCs w:val="22"/>
              </w:rPr>
              <w:t>оотносить</w:t>
            </w:r>
            <w:proofErr w:type="spellEnd"/>
            <w:r w:rsidRPr="004E1D75">
              <w:rPr>
                <w:bCs/>
                <w:iCs/>
                <w:sz w:val="22"/>
                <w:szCs w:val="22"/>
              </w:rPr>
              <w:t xml:space="preserve"> свою часть работы с общим замыслом;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>
            <w:pPr>
              <w:spacing w:after="200" w:line="276" w:lineRule="auto"/>
              <w:rPr>
                <w:sz w:val="22"/>
                <w:szCs w:val="22"/>
              </w:rPr>
            </w:pPr>
          </w:p>
          <w:p w:rsidR="007652BC" w:rsidRPr="004E1D75" w:rsidRDefault="007652BC">
            <w:pPr>
              <w:spacing w:after="200" w:line="276" w:lineRule="auto"/>
              <w:rPr>
                <w:sz w:val="22"/>
                <w:szCs w:val="22"/>
              </w:rPr>
            </w:pPr>
          </w:p>
          <w:p w:rsidR="007652BC" w:rsidRPr="004E1D75" w:rsidRDefault="007652BC">
            <w:pPr>
              <w:spacing w:after="200" w:line="276" w:lineRule="auto"/>
              <w:rPr>
                <w:sz w:val="22"/>
                <w:szCs w:val="22"/>
              </w:rPr>
            </w:pPr>
          </w:p>
          <w:p w:rsidR="007652BC" w:rsidRPr="004E1D75" w:rsidRDefault="007652BC">
            <w:pPr>
              <w:spacing w:after="200" w:line="276" w:lineRule="auto"/>
              <w:rPr>
                <w:sz w:val="22"/>
                <w:szCs w:val="22"/>
              </w:rPr>
            </w:pPr>
          </w:p>
          <w:p w:rsidR="007652BC" w:rsidRPr="004E1D75" w:rsidRDefault="007652BC">
            <w:pPr>
              <w:spacing w:after="200" w:line="276" w:lineRule="auto"/>
              <w:rPr>
                <w:sz w:val="22"/>
                <w:szCs w:val="22"/>
              </w:rPr>
            </w:pPr>
          </w:p>
          <w:p w:rsidR="007652BC" w:rsidRPr="004E1D75" w:rsidRDefault="007652BC">
            <w:pPr>
              <w:spacing w:after="200" w:line="276" w:lineRule="auto"/>
              <w:rPr>
                <w:sz w:val="22"/>
                <w:szCs w:val="22"/>
              </w:rPr>
            </w:pPr>
          </w:p>
          <w:p w:rsidR="007652BC" w:rsidRPr="004E1D75" w:rsidRDefault="007652BC">
            <w:pPr>
              <w:spacing w:after="200" w:line="276" w:lineRule="auto"/>
              <w:rPr>
                <w:sz w:val="22"/>
                <w:szCs w:val="22"/>
              </w:rPr>
            </w:pPr>
          </w:p>
          <w:p w:rsidR="007652BC" w:rsidRPr="004E1D75" w:rsidRDefault="007652BC">
            <w:pPr>
              <w:spacing w:after="200" w:line="276" w:lineRule="auto"/>
              <w:rPr>
                <w:sz w:val="22"/>
                <w:szCs w:val="22"/>
              </w:rPr>
            </w:pPr>
          </w:p>
          <w:p w:rsidR="007652BC" w:rsidRPr="004E1D75" w:rsidRDefault="007652BC" w:rsidP="007652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652BC" w:rsidRPr="004E1D75" w:rsidTr="000B2E3B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u w:val="single"/>
              </w:rPr>
            </w:pPr>
            <w:r w:rsidRPr="004E1D75">
              <w:rPr>
                <w:i/>
                <w:sz w:val="22"/>
                <w:szCs w:val="22"/>
                <w:u w:val="single"/>
              </w:rPr>
              <w:t>Реальность и фантазия (8 ч)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652BC" w:rsidRPr="004E1D75" w:rsidTr="000B2E3B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9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10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11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12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13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14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15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16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Изображение и реальность.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Изображение и фантазия.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Украшение и реальность.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 xml:space="preserve"> Украшение  и фантазия.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Постройка и реальность.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Постройка и фантазия.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Братья-Мастера Изображения, Украшения и Постройки всегда работают вместе.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 xml:space="preserve">   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 xml:space="preserve"> 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6FD" w:rsidRPr="004E1D75" w:rsidRDefault="00BC76FD" w:rsidP="00BC76FD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освоение различных художественных материалов и техник их применения; украшение мира вокруг себя.</w:t>
            </w:r>
          </w:p>
          <w:p w:rsidR="007652BC" w:rsidRPr="004E1D75" w:rsidRDefault="007652BC" w:rsidP="00BC76F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самоконтроль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 xml:space="preserve">качества </w:t>
            </w:r>
            <w:proofErr w:type="gramStart"/>
            <w:r w:rsidRPr="004E1D75">
              <w:rPr>
                <w:sz w:val="22"/>
                <w:szCs w:val="22"/>
              </w:rPr>
              <w:t>выполненной</w:t>
            </w:r>
            <w:proofErr w:type="gramEnd"/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 xml:space="preserve"> Работы</w:t>
            </w:r>
            <w:proofErr w:type="gramStart"/>
            <w:r w:rsidRPr="004E1D75">
              <w:rPr>
                <w:sz w:val="22"/>
                <w:szCs w:val="22"/>
              </w:rPr>
              <w:t xml:space="preserve"> О</w:t>
            </w:r>
            <w:proofErr w:type="gramEnd"/>
            <w:r w:rsidRPr="004E1D75">
              <w:rPr>
                <w:sz w:val="22"/>
                <w:szCs w:val="22"/>
              </w:rPr>
              <w:t>тличать  реальность и фантазию,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использовать художественные материалы, вид</w:t>
            </w:r>
            <w:r w:rsidR="004E1D75">
              <w:rPr>
                <w:sz w:val="22"/>
                <w:szCs w:val="22"/>
              </w:rPr>
              <w:t>еть красоту поверхностей и форм.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 xml:space="preserve">- выбирать и использовать  способы творческого самовыражения, выделять </w:t>
            </w:r>
            <w:proofErr w:type="gramStart"/>
            <w:r w:rsidRPr="004E1D75">
              <w:rPr>
                <w:sz w:val="22"/>
                <w:szCs w:val="22"/>
              </w:rPr>
              <w:t>реальное</w:t>
            </w:r>
            <w:proofErr w:type="gramEnd"/>
            <w:r w:rsidRPr="004E1D75">
              <w:rPr>
                <w:sz w:val="22"/>
                <w:szCs w:val="22"/>
              </w:rPr>
              <w:t xml:space="preserve"> и фантазийное,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планировать последовательность действий,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осуществлять</w:t>
            </w:r>
          </w:p>
          <w:p w:rsidR="007652BC" w:rsidRPr="004E1D75" w:rsidRDefault="007652BC" w:rsidP="007652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5BFF" w:rsidRPr="004E1D75" w:rsidRDefault="00D65BFF" w:rsidP="00D65BF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iCs/>
                <w:sz w:val="22"/>
                <w:szCs w:val="22"/>
              </w:rPr>
            </w:pPr>
            <w:r w:rsidRPr="004E1D75">
              <w:rPr>
                <w:bCs/>
                <w:iCs/>
                <w:sz w:val="22"/>
                <w:szCs w:val="22"/>
              </w:rPr>
              <w:t>проявлять интерес к окружающей жизни, испытывать любовь к красоте родной природы;</w:t>
            </w:r>
          </w:p>
          <w:p w:rsidR="00D65BFF" w:rsidRPr="004E1D75" w:rsidRDefault="00D65BFF" w:rsidP="00D65BF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iCs/>
                <w:sz w:val="22"/>
                <w:szCs w:val="22"/>
              </w:rPr>
            </w:pPr>
            <w:r w:rsidRPr="004E1D75">
              <w:rPr>
                <w:bCs/>
                <w:iCs/>
                <w:sz w:val="22"/>
                <w:szCs w:val="22"/>
              </w:rPr>
              <w:t>уважительно относиться к культуре и искусству других народов нашей страны и мира;</w:t>
            </w:r>
          </w:p>
          <w:p w:rsidR="007652BC" w:rsidRPr="004E1D75" w:rsidRDefault="007652BC" w:rsidP="00D65B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652BC" w:rsidRPr="004E1D75" w:rsidTr="000B2E3B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u w:val="single"/>
              </w:rPr>
            </w:pPr>
            <w:r w:rsidRPr="004E1D75">
              <w:rPr>
                <w:i/>
                <w:sz w:val="22"/>
                <w:szCs w:val="22"/>
                <w:u w:val="single"/>
              </w:rPr>
              <w:t>О чём говорит искусство (9 ч)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652BC" w:rsidRPr="004E1D75" w:rsidTr="000B2E3B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17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18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19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20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21-22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23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24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25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Выражение характера изображаемых животных.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Выражение характера человека в изображении; мужской образ.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Выражение характера человека в изображении; женский образ.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 xml:space="preserve">Образ человека и его характер, выраженный в объёме. 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Изображение природы в разных состояниях.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Человек и его украшения. Выражение характера человека через украшения.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Выражение  намерений через украшения.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Образ здания и его назначение.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33D2" w:rsidRPr="004E1D75" w:rsidRDefault="00A933D2" w:rsidP="00A933D2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 xml:space="preserve">- передавать своё отношение к предмету или явлению, понимать конструктивную основу всякого предмета; </w:t>
            </w:r>
          </w:p>
          <w:p w:rsidR="00A933D2" w:rsidRPr="004E1D75" w:rsidRDefault="00A933D2" w:rsidP="00A933D2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- освоение различных художественных материалов и техник их применения;</w:t>
            </w:r>
          </w:p>
          <w:p w:rsidR="007652BC" w:rsidRPr="004E1D75" w:rsidRDefault="00A933D2" w:rsidP="004E1D75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 xml:space="preserve">- освоение техник дизайна.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-знать жанры изобразительного искусств</w:t>
            </w:r>
            <w:proofErr w:type="gramStart"/>
            <w:r w:rsidRPr="004E1D75">
              <w:rPr>
                <w:sz w:val="22"/>
                <w:szCs w:val="22"/>
              </w:rPr>
              <w:t>а-</w:t>
            </w:r>
            <w:proofErr w:type="gramEnd"/>
            <w:r w:rsidRPr="004E1D75">
              <w:rPr>
                <w:sz w:val="22"/>
                <w:szCs w:val="22"/>
              </w:rPr>
              <w:t xml:space="preserve"> </w:t>
            </w:r>
            <w:proofErr w:type="spellStart"/>
            <w:r w:rsidRPr="004E1D75">
              <w:rPr>
                <w:sz w:val="22"/>
                <w:szCs w:val="22"/>
              </w:rPr>
              <w:t>анималистика</w:t>
            </w:r>
            <w:proofErr w:type="spellEnd"/>
            <w:r w:rsidRPr="004E1D75">
              <w:rPr>
                <w:sz w:val="22"/>
                <w:szCs w:val="22"/>
              </w:rPr>
              <w:t>, пейзаж, портрет; уметь использовать художественные материалы для воплощения  собственного замысла.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-Наблюдать, сравнивать, сопоставлять изученные материалы, анализировать особенности, применять выразительные средства для реализации замысла.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BFF" w:rsidRPr="004E1D75" w:rsidRDefault="00D65BFF" w:rsidP="00D65BF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iCs/>
                <w:sz w:val="22"/>
                <w:szCs w:val="22"/>
              </w:rPr>
            </w:pPr>
            <w:r w:rsidRPr="004E1D75">
              <w:rPr>
                <w:bCs/>
                <w:iCs/>
                <w:sz w:val="22"/>
                <w:szCs w:val="22"/>
              </w:rPr>
              <w:t>учиться видеть в жизни и в искусстве, выражать в своём творчестве проявления добра и зла в отношении к природе и к людям;</w:t>
            </w:r>
          </w:p>
          <w:p w:rsidR="007652BC" w:rsidRPr="004E1D75" w:rsidRDefault="00D65BFF" w:rsidP="00D65B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bCs/>
                <w:iCs/>
                <w:sz w:val="22"/>
                <w:szCs w:val="22"/>
              </w:rPr>
              <w:t>-учиться быть чуткими и гуманными по отношению к человеку, животным, растениям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652BC" w:rsidRPr="004E1D75" w:rsidTr="000B2E3B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i/>
                <w:sz w:val="22"/>
                <w:szCs w:val="22"/>
                <w:u w:val="single"/>
              </w:rPr>
              <w:t>Как говорит искусство (9 ч)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652BC" w:rsidRPr="004E1D75" w:rsidTr="000B2E3B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26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lastRenderedPageBreak/>
              <w:t>27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28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29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30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31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32-33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34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lastRenderedPageBreak/>
              <w:t>Цвет как средство выражения: «тёплые» и «холодные» цвета.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lastRenderedPageBreak/>
              <w:t>Цвет как средство выражения: «тихие» (глухие) и «звонкие» цвета.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Линия как средство выражения: ритм линий.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 xml:space="preserve"> Линия как средство выражения: характер линий.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Ритм пятен как средство выражения.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Пропорции выражают характер.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Ритм линий и пятен, цвет, пропорции – средства выразительности.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Обобщающий урок года.</w:t>
            </w:r>
          </w:p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52BC" w:rsidRPr="004E1D75" w:rsidRDefault="007652BC" w:rsidP="00765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1D75" w:rsidRPr="004E1D75" w:rsidRDefault="004E1D75" w:rsidP="004E1D75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 xml:space="preserve">- различать основные и </w:t>
            </w:r>
            <w:r w:rsidRPr="004E1D75">
              <w:rPr>
                <w:sz w:val="22"/>
                <w:szCs w:val="22"/>
              </w:rPr>
              <w:lastRenderedPageBreak/>
              <w:t>составные, теплые и холодные цвета; создание собственных выразительных творческих работ; понимать конструктивную основу всякого предмета;</w:t>
            </w:r>
          </w:p>
          <w:p w:rsidR="007652BC" w:rsidRPr="004E1D75" w:rsidRDefault="004E1D75" w:rsidP="004E1D75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t>рассматривание, и восхищение красотой вокруг себя, красотой работ художников.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lastRenderedPageBreak/>
              <w:t xml:space="preserve">-Знать основные понятия раздела, </w:t>
            </w:r>
            <w:r w:rsidRPr="004E1D75">
              <w:rPr>
                <w:sz w:val="22"/>
                <w:szCs w:val="22"/>
              </w:rPr>
              <w:lastRenderedPageBreak/>
              <w:t>применять средства выразительности для реализации собственного замысла.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sz w:val="22"/>
                <w:szCs w:val="22"/>
              </w:rPr>
              <w:lastRenderedPageBreak/>
              <w:t xml:space="preserve">-Уметь выражать свои мысли, чувства, </w:t>
            </w:r>
            <w:r w:rsidRPr="004E1D75">
              <w:rPr>
                <w:sz w:val="22"/>
                <w:szCs w:val="22"/>
              </w:rPr>
              <w:lastRenderedPageBreak/>
              <w:t xml:space="preserve">эмоции; планировать последовательность практических действий для реализации замысла.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D65BFF" w:rsidP="00D65B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D75">
              <w:rPr>
                <w:bCs/>
                <w:iCs/>
                <w:sz w:val="22"/>
                <w:szCs w:val="22"/>
              </w:rPr>
              <w:lastRenderedPageBreak/>
              <w:t xml:space="preserve">умение обсуждать и анализировать </w:t>
            </w:r>
            <w:r w:rsidRPr="004E1D75">
              <w:rPr>
                <w:bCs/>
                <w:iCs/>
                <w:sz w:val="22"/>
                <w:szCs w:val="22"/>
              </w:rPr>
              <w:lastRenderedPageBreak/>
              <w:t>собственную художественную деятельность и работу одноклассников с позиции творческих задач данной темы, с точки зрения содержания и средств его выражения.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2BC" w:rsidRPr="004E1D75" w:rsidRDefault="007652BC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F956DE" w:rsidRDefault="00F956DE" w:rsidP="00F956DE"/>
    <w:p w:rsidR="00F956DE" w:rsidRDefault="00F956DE" w:rsidP="003524AD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</w:p>
    <w:p w:rsidR="00530AAF" w:rsidRPr="00FB74B2" w:rsidRDefault="00530AAF" w:rsidP="00530AAF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32"/>
          <w:szCs w:val="32"/>
        </w:rPr>
      </w:pPr>
      <w:r w:rsidRPr="00FB74B2">
        <w:rPr>
          <w:b/>
          <w:sz w:val="32"/>
          <w:szCs w:val="32"/>
        </w:rPr>
        <w:t>Материально-техническое обеспечение.</w:t>
      </w:r>
    </w:p>
    <w:p w:rsidR="00530AAF" w:rsidRPr="00A55209" w:rsidRDefault="00530AAF" w:rsidP="00530AAF">
      <w:pPr>
        <w:pStyle w:val="a4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Магнитофон,</w:t>
      </w:r>
    </w:p>
    <w:p w:rsidR="00530AAF" w:rsidRPr="00A55209" w:rsidRDefault="00530AAF" w:rsidP="00530AAF">
      <w:pPr>
        <w:pStyle w:val="a4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МПЗ «100 шедевров классики для детей», «Мировая инструментальная музыка», «Лучшие детские песни».</w:t>
      </w:r>
    </w:p>
    <w:p w:rsidR="00530AAF" w:rsidRPr="00A55209" w:rsidRDefault="00530AAF" w:rsidP="00530AAF">
      <w:pPr>
        <w:pStyle w:val="a4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Альбомы для творческих работ, краски, кисти, цветные карандаши,</w:t>
      </w:r>
    </w:p>
    <w:p w:rsidR="00530AAF" w:rsidRPr="00A55209" w:rsidRDefault="00530AAF" w:rsidP="00530AAF">
      <w:pPr>
        <w:pStyle w:val="a4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Скульптурный пластилин,</w:t>
      </w:r>
    </w:p>
    <w:p w:rsidR="00530AAF" w:rsidRPr="00A55209" w:rsidRDefault="00530AAF" w:rsidP="00530AAF">
      <w:pPr>
        <w:pStyle w:val="a4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Картон цветной, белый, бумага белая, цветная,</w:t>
      </w:r>
    </w:p>
    <w:p w:rsidR="00530AAF" w:rsidRPr="00A55209" w:rsidRDefault="00530AAF" w:rsidP="00530AAF">
      <w:pPr>
        <w:pStyle w:val="a4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Компьютер,</w:t>
      </w:r>
    </w:p>
    <w:p w:rsidR="00530AAF" w:rsidRPr="00A55209" w:rsidRDefault="00530AAF" w:rsidP="00530AAF">
      <w:pPr>
        <w:pStyle w:val="a4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Мультимедийный проектор,</w:t>
      </w:r>
    </w:p>
    <w:p w:rsidR="00530AAF" w:rsidRPr="00A55209" w:rsidRDefault="00530AAF" w:rsidP="00530AAF">
      <w:pPr>
        <w:pStyle w:val="a4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Интерактивная доска.</w:t>
      </w:r>
    </w:p>
    <w:p w:rsidR="00530AAF" w:rsidRDefault="00530AAF" w:rsidP="00530AAF">
      <w:pPr>
        <w:pStyle w:val="a4"/>
      </w:pPr>
    </w:p>
    <w:p w:rsidR="00530AAF" w:rsidRDefault="00530AAF" w:rsidP="00530A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Pr="00A55209">
        <w:rPr>
          <w:b/>
          <w:sz w:val="32"/>
          <w:szCs w:val="32"/>
        </w:rPr>
        <w:t>Список литературы</w:t>
      </w:r>
    </w:p>
    <w:p w:rsidR="00530AAF" w:rsidRDefault="00530AAF" w:rsidP="00530AAF">
      <w:pPr>
        <w:rPr>
          <w:sz w:val="28"/>
          <w:szCs w:val="28"/>
        </w:rPr>
      </w:pPr>
      <w:r w:rsidRPr="00A55209">
        <w:rPr>
          <w:sz w:val="28"/>
          <w:szCs w:val="28"/>
        </w:rPr>
        <w:t xml:space="preserve"> Учебно-методический комплект под</w:t>
      </w:r>
      <w:r>
        <w:rPr>
          <w:sz w:val="28"/>
          <w:szCs w:val="28"/>
        </w:rPr>
        <w:t xml:space="preserve"> редакцией </w:t>
      </w:r>
      <w:proofErr w:type="spellStart"/>
      <w:r>
        <w:rPr>
          <w:sz w:val="28"/>
          <w:szCs w:val="28"/>
        </w:rPr>
        <w:t>Б.М.Неменского</w:t>
      </w:r>
      <w:proofErr w:type="spellEnd"/>
      <w:r>
        <w:rPr>
          <w:sz w:val="28"/>
          <w:szCs w:val="28"/>
        </w:rPr>
        <w:t>:</w:t>
      </w:r>
    </w:p>
    <w:p w:rsidR="00530AAF" w:rsidRPr="00A55209" w:rsidRDefault="00530AAF" w:rsidP="00530AA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Учебники: 2 класс-Изобразительное искусство  (авт. </w:t>
      </w:r>
      <w:proofErr w:type="spellStart"/>
      <w:r>
        <w:rPr>
          <w:sz w:val="28"/>
          <w:szCs w:val="28"/>
        </w:rPr>
        <w:t>Л.А.Неменская</w:t>
      </w:r>
      <w:proofErr w:type="spellEnd"/>
      <w:r>
        <w:rPr>
          <w:sz w:val="28"/>
          <w:szCs w:val="28"/>
        </w:rPr>
        <w:t>)</w:t>
      </w:r>
    </w:p>
    <w:p w:rsidR="006E53B7" w:rsidRDefault="006E53B7" w:rsidP="006E53B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>
        <w:rPr>
          <w:b/>
          <w:bCs/>
          <w:color w:val="000000"/>
          <w:sz w:val="28"/>
          <w:szCs w:val="28"/>
        </w:rPr>
        <w:t>дополнительные пособия для учителя:</w:t>
      </w:r>
    </w:p>
    <w:p w:rsidR="006E53B7" w:rsidRDefault="006E53B7" w:rsidP="006E53B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Неменский</w:t>
      </w:r>
      <w:proofErr w:type="spellEnd"/>
      <w:r>
        <w:rPr>
          <w:color w:val="000000"/>
          <w:sz w:val="28"/>
          <w:szCs w:val="28"/>
        </w:rPr>
        <w:t xml:space="preserve">, Б. М. Изобразительное искусство и художественный труд: с краткими методическими рекомендациями: 1–9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 xml:space="preserve">. / Б. М. </w:t>
      </w:r>
      <w:proofErr w:type="spellStart"/>
      <w:r>
        <w:rPr>
          <w:color w:val="000000"/>
          <w:sz w:val="28"/>
          <w:szCs w:val="28"/>
        </w:rPr>
        <w:t>Неменский</w:t>
      </w:r>
      <w:proofErr w:type="spellEnd"/>
      <w:r>
        <w:rPr>
          <w:color w:val="000000"/>
          <w:sz w:val="28"/>
          <w:szCs w:val="28"/>
        </w:rPr>
        <w:t xml:space="preserve">, Н. А. Горяева, Л. А. </w:t>
      </w:r>
      <w:proofErr w:type="spellStart"/>
      <w:r>
        <w:rPr>
          <w:color w:val="000000"/>
          <w:sz w:val="28"/>
          <w:szCs w:val="28"/>
        </w:rPr>
        <w:t>Неменская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gramStart"/>
      <w:r>
        <w:rPr>
          <w:color w:val="000000"/>
          <w:sz w:val="28"/>
          <w:szCs w:val="28"/>
        </w:rPr>
        <w:t>под</w:t>
      </w:r>
      <w:proofErr w:type="gramEnd"/>
      <w:r>
        <w:rPr>
          <w:color w:val="000000"/>
          <w:sz w:val="28"/>
          <w:szCs w:val="28"/>
        </w:rPr>
        <w:t xml:space="preserve"> рук. Б. М. </w:t>
      </w:r>
      <w:proofErr w:type="spellStart"/>
      <w:r>
        <w:rPr>
          <w:color w:val="000000"/>
          <w:sz w:val="28"/>
          <w:szCs w:val="28"/>
        </w:rPr>
        <w:t>Неменского</w:t>
      </w:r>
      <w:proofErr w:type="spellEnd"/>
      <w:r>
        <w:rPr>
          <w:color w:val="000000"/>
          <w:sz w:val="28"/>
          <w:szCs w:val="28"/>
        </w:rPr>
        <w:t xml:space="preserve">. – 3-е изд. – М.: Просвещение, 2007. – 141 с. – (Программы общеобразовательных учреждений); </w:t>
      </w:r>
    </w:p>
    <w:p w:rsidR="006E53B7" w:rsidRDefault="006E53B7" w:rsidP="006E53B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Рылова, Л. Б. Изобразительное искусство в школе. – Ижевск, 1998;</w:t>
      </w:r>
    </w:p>
    <w:p w:rsidR="006E53B7" w:rsidRDefault="006E53B7" w:rsidP="006E53B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Колокольников</w:t>
      </w:r>
      <w:proofErr w:type="spellEnd"/>
      <w:r>
        <w:rPr>
          <w:color w:val="000000"/>
          <w:sz w:val="28"/>
          <w:szCs w:val="28"/>
        </w:rPr>
        <w:t>, В. В. Рисование в педагогическом училище. – М.: Просвещение, 1965;</w:t>
      </w:r>
    </w:p>
    <w:p w:rsidR="006E53B7" w:rsidRDefault="006E53B7" w:rsidP="006E53B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Ростовцев, Н. Н. Методика преподавания </w:t>
      </w:r>
      <w:proofErr w:type="gramStart"/>
      <w:r>
        <w:rPr>
          <w:color w:val="000000"/>
          <w:sz w:val="28"/>
          <w:szCs w:val="28"/>
        </w:rPr>
        <w:t>ИЗО</w:t>
      </w:r>
      <w:proofErr w:type="gramEnd"/>
      <w:r>
        <w:rPr>
          <w:color w:val="000000"/>
          <w:sz w:val="28"/>
          <w:szCs w:val="28"/>
        </w:rPr>
        <w:t xml:space="preserve"> в школе. – М.: </w:t>
      </w:r>
      <w:proofErr w:type="spellStart"/>
      <w:r>
        <w:rPr>
          <w:color w:val="000000"/>
          <w:sz w:val="28"/>
          <w:szCs w:val="28"/>
        </w:rPr>
        <w:t>Агар</w:t>
      </w:r>
      <w:proofErr w:type="spellEnd"/>
      <w:r>
        <w:rPr>
          <w:color w:val="000000"/>
          <w:sz w:val="28"/>
          <w:szCs w:val="28"/>
        </w:rPr>
        <w:t>, 1998;</w:t>
      </w:r>
    </w:p>
    <w:p w:rsidR="006E53B7" w:rsidRDefault="006E53B7" w:rsidP="006E53B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Фомина, Н. Н. </w:t>
      </w:r>
      <w:proofErr w:type="gramStart"/>
      <w:r>
        <w:rPr>
          <w:color w:val="000000"/>
          <w:sz w:val="28"/>
          <w:szCs w:val="28"/>
        </w:rPr>
        <w:t>ИЗО</w:t>
      </w:r>
      <w:proofErr w:type="gramEnd"/>
      <w:r>
        <w:rPr>
          <w:color w:val="000000"/>
          <w:sz w:val="28"/>
          <w:szCs w:val="28"/>
        </w:rPr>
        <w:t xml:space="preserve"> и художественный труд. 5–8 классы. – М.: Просвещение, 1995</w:t>
      </w:r>
      <w:r>
        <w:rPr>
          <w:sz w:val="28"/>
          <w:szCs w:val="28"/>
        </w:rPr>
        <w:t xml:space="preserve">; </w:t>
      </w:r>
    </w:p>
    <w:p w:rsidR="006E53B7" w:rsidRDefault="006E53B7" w:rsidP="006E53B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>
        <w:rPr>
          <w:b/>
          <w:bCs/>
          <w:color w:val="000000"/>
          <w:sz w:val="28"/>
          <w:szCs w:val="28"/>
        </w:rPr>
        <w:t>дополнительные пособия для учащихся:</w:t>
      </w:r>
      <w:r>
        <w:rPr>
          <w:sz w:val="28"/>
          <w:szCs w:val="28"/>
        </w:rPr>
        <w:t xml:space="preserve"> </w:t>
      </w:r>
    </w:p>
    <w:p w:rsidR="006E53B7" w:rsidRDefault="006E53B7" w:rsidP="006E53B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Дорожкин</w:t>
      </w:r>
      <w:proofErr w:type="spellEnd"/>
      <w:r>
        <w:rPr>
          <w:color w:val="000000"/>
          <w:sz w:val="28"/>
          <w:szCs w:val="28"/>
        </w:rPr>
        <w:t xml:space="preserve">, Ю. Г. Хохломская роспись. – М.: </w:t>
      </w:r>
      <w:proofErr w:type="spellStart"/>
      <w:r>
        <w:rPr>
          <w:color w:val="000000"/>
          <w:sz w:val="28"/>
          <w:szCs w:val="28"/>
        </w:rPr>
        <w:t>Мозайский</w:t>
      </w:r>
      <w:proofErr w:type="spellEnd"/>
      <w:r>
        <w:rPr>
          <w:color w:val="000000"/>
          <w:sz w:val="28"/>
          <w:szCs w:val="28"/>
        </w:rPr>
        <w:t xml:space="preserve">, 1999, </w:t>
      </w:r>
    </w:p>
    <w:p w:rsidR="006E53B7" w:rsidRDefault="006E53B7" w:rsidP="006E53B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Жегалова</w:t>
      </w:r>
      <w:proofErr w:type="spellEnd"/>
      <w:r>
        <w:rPr>
          <w:color w:val="000000"/>
          <w:sz w:val="28"/>
          <w:szCs w:val="28"/>
        </w:rPr>
        <w:t xml:space="preserve">, С. И. Росписи Хохломы. – М.: Детская литература, 1991, </w:t>
      </w:r>
    </w:p>
    <w:p w:rsidR="006E53B7" w:rsidRDefault="006E53B7" w:rsidP="006E53B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Вагьянц</w:t>
      </w:r>
      <w:proofErr w:type="spellEnd"/>
      <w:r>
        <w:rPr>
          <w:color w:val="000000"/>
          <w:sz w:val="28"/>
          <w:szCs w:val="28"/>
        </w:rPr>
        <w:t>, А. М. Звучащее безмолвие, или Основы искусствознания. – М.: ТОО «Издательский и книготорговый центр АЗ», 1997.</w:t>
      </w:r>
    </w:p>
    <w:p w:rsidR="006E53B7" w:rsidRDefault="006E53B7" w:rsidP="006E53B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Вагьянц</w:t>
      </w:r>
      <w:proofErr w:type="spellEnd"/>
      <w:r>
        <w:rPr>
          <w:color w:val="000000"/>
          <w:sz w:val="28"/>
          <w:szCs w:val="28"/>
        </w:rPr>
        <w:t xml:space="preserve">, А. М. Вариации </w:t>
      </w:r>
      <w:proofErr w:type="gramStart"/>
      <w:r>
        <w:rPr>
          <w:color w:val="000000"/>
          <w:sz w:val="28"/>
          <w:szCs w:val="28"/>
        </w:rPr>
        <w:t>прекрасного</w:t>
      </w:r>
      <w:proofErr w:type="gramEnd"/>
      <w:r>
        <w:rPr>
          <w:color w:val="000000"/>
          <w:sz w:val="28"/>
          <w:szCs w:val="28"/>
        </w:rPr>
        <w:t>. Западноевропейское средневековье. – М.: ООО «Фирма МХК», 2000;</w:t>
      </w:r>
    </w:p>
    <w:p w:rsidR="006E53B7" w:rsidRDefault="006E53B7" w:rsidP="006E53B7">
      <w:pPr>
        <w:keepNext/>
        <w:autoSpaceDE w:val="0"/>
        <w:autoSpaceDN w:val="0"/>
        <w:adjustRightInd w:val="0"/>
        <w:spacing w:after="120" w:line="252" w:lineRule="auto"/>
        <w:jc w:val="center"/>
        <w:rPr>
          <w:b/>
          <w:bCs/>
          <w:sz w:val="28"/>
          <w:szCs w:val="28"/>
        </w:rPr>
      </w:pP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Алехин, А. Д. Изобразительное искусство. – М.: Просвещение, 1984.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Алехин, А. </w:t>
      </w:r>
      <w:proofErr w:type="gramStart"/>
      <w:r>
        <w:rPr>
          <w:sz w:val="28"/>
          <w:szCs w:val="28"/>
        </w:rPr>
        <w:t>Д.</w:t>
      </w:r>
      <w:proofErr w:type="gramEnd"/>
      <w:r>
        <w:rPr>
          <w:sz w:val="28"/>
          <w:szCs w:val="28"/>
        </w:rPr>
        <w:t xml:space="preserve"> Когда начинается художник. – М.: Просвещение, 1984.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Алексахин, Н. Матрешка. – М.: Просвещение, 1988. 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Аранова</w:t>
      </w:r>
      <w:proofErr w:type="spellEnd"/>
      <w:r>
        <w:rPr>
          <w:sz w:val="28"/>
          <w:szCs w:val="28"/>
        </w:rPr>
        <w:t>, С. В. Обучение изобразительному искусству. – СПб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2004.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Басина</w:t>
      </w:r>
      <w:proofErr w:type="spellEnd"/>
      <w:r>
        <w:rPr>
          <w:sz w:val="28"/>
          <w:szCs w:val="28"/>
        </w:rPr>
        <w:t xml:space="preserve">, Н. С кисточкой и музыкой в ладошке. – М.: </w:t>
      </w:r>
      <w:proofErr w:type="spellStart"/>
      <w:r>
        <w:rPr>
          <w:sz w:val="28"/>
          <w:szCs w:val="28"/>
        </w:rPr>
        <w:t>Линка</w:t>
      </w:r>
      <w:proofErr w:type="spellEnd"/>
      <w:r>
        <w:rPr>
          <w:sz w:val="28"/>
          <w:szCs w:val="28"/>
        </w:rPr>
        <w:t>-Пресс, 1997.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Дорожкин</w:t>
      </w:r>
      <w:proofErr w:type="spellEnd"/>
      <w:r>
        <w:rPr>
          <w:sz w:val="28"/>
          <w:szCs w:val="28"/>
        </w:rPr>
        <w:t xml:space="preserve">, Ю. Г. Городецкая роспись. – М.: </w:t>
      </w:r>
      <w:proofErr w:type="spellStart"/>
      <w:r>
        <w:rPr>
          <w:sz w:val="28"/>
          <w:szCs w:val="28"/>
        </w:rPr>
        <w:t>Мозайский</w:t>
      </w:r>
      <w:proofErr w:type="spellEnd"/>
      <w:r>
        <w:rPr>
          <w:sz w:val="28"/>
          <w:szCs w:val="28"/>
        </w:rPr>
        <w:t>, 1999.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Дорожкин</w:t>
      </w:r>
      <w:proofErr w:type="spellEnd"/>
      <w:r>
        <w:rPr>
          <w:sz w:val="28"/>
          <w:szCs w:val="28"/>
        </w:rPr>
        <w:t xml:space="preserve">, Ю. Г. </w:t>
      </w:r>
      <w:proofErr w:type="spellStart"/>
      <w:r>
        <w:rPr>
          <w:sz w:val="28"/>
          <w:szCs w:val="28"/>
        </w:rPr>
        <w:t>Жостовская</w:t>
      </w:r>
      <w:proofErr w:type="spellEnd"/>
      <w:r>
        <w:rPr>
          <w:sz w:val="28"/>
          <w:szCs w:val="28"/>
        </w:rPr>
        <w:t xml:space="preserve"> роспись. – М.: </w:t>
      </w:r>
      <w:proofErr w:type="spellStart"/>
      <w:r>
        <w:rPr>
          <w:sz w:val="28"/>
          <w:szCs w:val="28"/>
        </w:rPr>
        <w:t>Мозайский</w:t>
      </w:r>
      <w:proofErr w:type="spellEnd"/>
      <w:r>
        <w:rPr>
          <w:sz w:val="28"/>
          <w:szCs w:val="28"/>
        </w:rPr>
        <w:t>, 1999.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Дорожкин</w:t>
      </w:r>
      <w:proofErr w:type="spellEnd"/>
      <w:r>
        <w:rPr>
          <w:sz w:val="28"/>
          <w:szCs w:val="28"/>
        </w:rPr>
        <w:t xml:space="preserve">, Ю. Г. Хохломская роспись. – М.: </w:t>
      </w:r>
      <w:proofErr w:type="spellStart"/>
      <w:r>
        <w:rPr>
          <w:sz w:val="28"/>
          <w:szCs w:val="28"/>
        </w:rPr>
        <w:t>Мозайский</w:t>
      </w:r>
      <w:proofErr w:type="spellEnd"/>
      <w:r>
        <w:rPr>
          <w:sz w:val="28"/>
          <w:szCs w:val="28"/>
        </w:rPr>
        <w:t>, 1999.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Жегалова</w:t>
      </w:r>
      <w:proofErr w:type="spellEnd"/>
      <w:r>
        <w:rPr>
          <w:sz w:val="28"/>
          <w:szCs w:val="28"/>
        </w:rPr>
        <w:t>, С. Росписи Хохломы. – М.: Детская литература, 1991.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Ильченко, М. Методическое пособие по городецкой росписи. – М.: ИД «Грааль», 2002. 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Кирцер</w:t>
      </w:r>
      <w:proofErr w:type="spellEnd"/>
      <w:r>
        <w:rPr>
          <w:sz w:val="28"/>
          <w:szCs w:val="28"/>
        </w:rPr>
        <w:t>, Ю. М. Рисунок, живопись. – М.: Высшая школа, 1992.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 Кузин, В. С. Изобразительное искусство и методика его преподавания в школе. – М.: </w:t>
      </w:r>
      <w:proofErr w:type="spellStart"/>
      <w:r>
        <w:rPr>
          <w:sz w:val="28"/>
          <w:szCs w:val="28"/>
        </w:rPr>
        <w:t>Агар</w:t>
      </w:r>
      <w:proofErr w:type="spellEnd"/>
      <w:r>
        <w:rPr>
          <w:sz w:val="28"/>
          <w:szCs w:val="28"/>
        </w:rPr>
        <w:t>, 1988.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Горяева, Н. А. [и др.]. Изобразительное искусство. Искусство вокруг нас: учебник для 3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начальной школы / под ред. Б. М. </w:t>
      </w:r>
      <w:proofErr w:type="spellStart"/>
      <w:r>
        <w:rPr>
          <w:sz w:val="28"/>
          <w:szCs w:val="28"/>
        </w:rPr>
        <w:t>Неменского</w:t>
      </w:r>
      <w:proofErr w:type="spellEnd"/>
      <w:r>
        <w:rPr>
          <w:sz w:val="28"/>
          <w:szCs w:val="28"/>
        </w:rPr>
        <w:t xml:space="preserve">. – М.: Просвещение, 2008. 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Горяева, Н. А., </w:t>
      </w:r>
      <w:proofErr w:type="spellStart"/>
      <w:r>
        <w:rPr>
          <w:sz w:val="28"/>
          <w:szCs w:val="28"/>
        </w:rPr>
        <w:t>Неменская</w:t>
      </w:r>
      <w:proofErr w:type="spellEnd"/>
      <w:r>
        <w:rPr>
          <w:sz w:val="28"/>
          <w:szCs w:val="28"/>
        </w:rPr>
        <w:t xml:space="preserve">, Л. А., </w:t>
      </w:r>
      <w:proofErr w:type="gramStart"/>
      <w:r>
        <w:rPr>
          <w:sz w:val="28"/>
          <w:szCs w:val="28"/>
        </w:rPr>
        <w:t>Питерских</w:t>
      </w:r>
      <w:proofErr w:type="gramEnd"/>
      <w:r>
        <w:rPr>
          <w:sz w:val="28"/>
          <w:szCs w:val="28"/>
        </w:rPr>
        <w:t xml:space="preserve">, А. С. [и др.]. Изобразительное искусство. Твоя мастерская: рабочая тетрадь. 3 класс: пособие для учащихся общеобразовательных учреждений / под ред. Б. М. </w:t>
      </w:r>
      <w:proofErr w:type="spellStart"/>
      <w:r>
        <w:rPr>
          <w:sz w:val="28"/>
          <w:szCs w:val="28"/>
        </w:rPr>
        <w:t>Неменского</w:t>
      </w:r>
      <w:proofErr w:type="spellEnd"/>
      <w:r>
        <w:rPr>
          <w:sz w:val="28"/>
          <w:szCs w:val="28"/>
        </w:rPr>
        <w:t xml:space="preserve">. – М.: Просвещение, 2008. 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r>
        <w:rPr>
          <w:sz w:val="28"/>
          <w:szCs w:val="28"/>
        </w:rPr>
        <w:t>Неменский</w:t>
      </w:r>
      <w:proofErr w:type="spellEnd"/>
      <w:r>
        <w:rPr>
          <w:sz w:val="28"/>
          <w:szCs w:val="28"/>
        </w:rPr>
        <w:t xml:space="preserve">, Б. М., </w:t>
      </w:r>
      <w:proofErr w:type="spellStart"/>
      <w:r>
        <w:rPr>
          <w:sz w:val="28"/>
          <w:szCs w:val="28"/>
        </w:rPr>
        <w:t>Неменская</w:t>
      </w:r>
      <w:proofErr w:type="spellEnd"/>
      <w:r>
        <w:rPr>
          <w:sz w:val="28"/>
          <w:szCs w:val="28"/>
        </w:rPr>
        <w:t xml:space="preserve">, Л. А., </w:t>
      </w:r>
      <w:proofErr w:type="spellStart"/>
      <w:r>
        <w:rPr>
          <w:sz w:val="28"/>
          <w:szCs w:val="28"/>
        </w:rPr>
        <w:t>Коротеева</w:t>
      </w:r>
      <w:proofErr w:type="spellEnd"/>
      <w:r>
        <w:rPr>
          <w:sz w:val="28"/>
          <w:szCs w:val="28"/>
        </w:rPr>
        <w:t xml:space="preserve">, Е. И. [и др.]. Изобразительное искусство. 1–4 классы: методическое пособие / под ред. Б. М. </w:t>
      </w:r>
      <w:proofErr w:type="spellStart"/>
      <w:r>
        <w:rPr>
          <w:sz w:val="28"/>
          <w:szCs w:val="28"/>
        </w:rPr>
        <w:t>Неменского</w:t>
      </w:r>
      <w:proofErr w:type="spellEnd"/>
      <w:r>
        <w:rPr>
          <w:sz w:val="28"/>
          <w:szCs w:val="28"/>
        </w:rPr>
        <w:t>. – М.: Просвещение, 2008.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proofErr w:type="spellStart"/>
      <w:r>
        <w:rPr>
          <w:sz w:val="28"/>
          <w:szCs w:val="28"/>
        </w:rPr>
        <w:t>Неменский</w:t>
      </w:r>
      <w:proofErr w:type="spellEnd"/>
      <w:r>
        <w:rPr>
          <w:sz w:val="28"/>
          <w:szCs w:val="28"/>
        </w:rPr>
        <w:t xml:space="preserve">, Б. М., Горяева, Н. А., </w:t>
      </w:r>
      <w:proofErr w:type="spellStart"/>
      <w:r>
        <w:rPr>
          <w:sz w:val="28"/>
          <w:szCs w:val="28"/>
        </w:rPr>
        <w:t>Неменская</w:t>
      </w:r>
      <w:proofErr w:type="spellEnd"/>
      <w:r>
        <w:rPr>
          <w:sz w:val="28"/>
          <w:szCs w:val="28"/>
        </w:rPr>
        <w:t xml:space="preserve">, Л. А. [и др.]. Программы общеобразовательных учреждений. Изобразительное искусство и художественный труд. С краткими методическими рекомендациями. 1–9 классы / под ред. Б. М. </w:t>
      </w:r>
      <w:proofErr w:type="spellStart"/>
      <w:r>
        <w:rPr>
          <w:sz w:val="28"/>
          <w:szCs w:val="28"/>
        </w:rPr>
        <w:t>Неменского</w:t>
      </w:r>
      <w:proofErr w:type="spellEnd"/>
      <w:r>
        <w:rPr>
          <w:sz w:val="28"/>
          <w:szCs w:val="28"/>
        </w:rPr>
        <w:t>. – М.: Просвещение, 2008.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17. Ростовцев, Н. Н. Академический рисунок. – М.: Просвещение, 1995.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Ростовцев, Н. Н. Методика преподавания изобразительного искусства в школе. – М.: </w:t>
      </w:r>
      <w:proofErr w:type="spellStart"/>
      <w:r>
        <w:rPr>
          <w:sz w:val="28"/>
          <w:szCs w:val="28"/>
        </w:rPr>
        <w:t>Агар</w:t>
      </w:r>
      <w:proofErr w:type="spellEnd"/>
      <w:r>
        <w:rPr>
          <w:sz w:val="28"/>
          <w:szCs w:val="28"/>
        </w:rPr>
        <w:t>, 1998.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Рылова, Л. Б. Изобразительное искусство в школе. – Ижевск, 1992. 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spellStart"/>
      <w:r>
        <w:rPr>
          <w:sz w:val="28"/>
          <w:szCs w:val="28"/>
        </w:rPr>
        <w:t>Шоган</w:t>
      </w:r>
      <w:proofErr w:type="spellEnd"/>
      <w:r>
        <w:rPr>
          <w:sz w:val="28"/>
          <w:szCs w:val="28"/>
        </w:rPr>
        <w:t xml:space="preserve">, В. В. Технологии личностно ориентированного урока. – Воронеж: Учитель, 2003. </w:t>
      </w:r>
    </w:p>
    <w:p w:rsidR="006E53B7" w:rsidRDefault="006E53B7" w:rsidP="006E53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Школа изобразительного искусства / под ред. А. Н. Пономарева. – М.: </w:t>
      </w:r>
      <w:proofErr w:type="spellStart"/>
      <w:r>
        <w:rPr>
          <w:sz w:val="28"/>
          <w:szCs w:val="28"/>
        </w:rPr>
        <w:t>Агар</w:t>
      </w:r>
      <w:proofErr w:type="spellEnd"/>
      <w:r>
        <w:rPr>
          <w:sz w:val="28"/>
          <w:szCs w:val="28"/>
        </w:rPr>
        <w:t>, 1998.</w:t>
      </w:r>
    </w:p>
    <w:p w:rsidR="00AA7970" w:rsidRDefault="00AA7970"/>
    <w:sectPr w:rsidR="00AA7970" w:rsidSect="00BB125A">
      <w:foot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C1" w:rsidRDefault="00ED7FC1" w:rsidP="00ED7FC1">
      <w:r>
        <w:separator/>
      </w:r>
    </w:p>
  </w:endnote>
  <w:endnote w:type="continuationSeparator" w:id="0">
    <w:p w:rsidR="00ED7FC1" w:rsidRDefault="00ED7FC1" w:rsidP="00ED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671085"/>
      <w:docPartObj>
        <w:docPartGallery w:val="Page Numbers (Bottom of Page)"/>
        <w:docPartUnique/>
      </w:docPartObj>
    </w:sdtPr>
    <w:sdtEndPr/>
    <w:sdtContent>
      <w:p w:rsidR="00ED7FC1" w:rsidRDefault="00ED7F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46D">
          <w:rPr>
            <w:noProof/>
          </w:rPr>
          <w:t>8</w:t>
        </w:r>
        <w:r>
          <w:fldChar w:fldCharType="end"/>
        </w:r>
      </w:p>
    </w:sdtContent>
  </w:sdt>
  <w:p w:rsidR="00ED7FC1" w:rsidRDefault="00ED7F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C1" w:rsidRDefault="00ED7FC1" w:rsidP="00ED7FC1">
      <w:r>
        <w:separator/>
      </w:r>
    </w:p>
  </w:footnote>
  <w:footnote w:type="continuationSeparator" w:id="0">
    <w:p w:rsidR="00ED7FC1" w:rsidRDefault="00ED7FC1" w:rsidP="00ED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3461"/>
    <w:multiLevelType w:val="hybridMultilevel"/>
    <w:tmpl w:val="175EC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26AE7"/>
    <w:multiLevelType w:val="hybridMultilevel"/>
    <w:tmpl w:val="3672FD64"/>
    <w:lvl w:ilvl="0" w:tplc="B96CF824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DD"/>
    <w:rsid w:val="000B2E3B"/>
    <w:rsid w:val="00204511"/>
    <w:rsid w:val="00231AB5"/>
    <w:rsid w:val="0025546D"/>
    <w:rsid w:val="003524AD"/>
    <w:rsid w:val="0048359C"/>
    <w:rsid w:val="004E1D75"/>
    <w:rsid w:val="00530AAF"/>
    <w:rsid w:val="005432E3"/>
    <w:rsid w:val="00606A1E"/>
    <w:rsid w:val="006C782C"/>
    <w:rsid w:val="006E53B7"/>
    <w:rsid w:val="007652BC"/>
    <w:rsid w:val="009F2613"/>
    <w:rsid w:val="00A542F0"/>
    <w:rsid w:val="00A861B3"/>
    <w:rsid w:val="00A866BC"/>
    <w:rsid w:val="00A933D2"/>
    <w:rsid w:val="00AA7970"/>
    <w:rsid w:val="00BB125A"/>
    <w:rsid w:val="00BC76FD"/>
    <w:rsid w:val="00D65BFF"/>
    <w:rsid w:val="00E46602"/>
    <w:rsid w:val="00E543DD"/>
    <w:rsid w:val="00ED7FC1"/>
    <w:rsid w:val="00F225B9"/>
    <w:rsid w:val="00F64BA5"/>
    <w:rsid w:val="00F9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56D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61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D7F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7F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D7F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7F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56D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61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D7F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7F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D7F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7F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899A9-BCBE-4208-8E13-14FA69080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15</Pages>
  <Words>4179</Words>
  <Characters>23824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20</cp:revision>
  <cp:lastPrinted>2015-11-16T13:10:00Z</cp:lastPrinted>
  <dcterms:created xsi:type="dcterms:W3CDTF">2015-08-25T09:17:00Z</dcterms:created>
  <dcterms:modified xsi:type="dcterms:W3CDTF">2015-11-16T13:11:00Z</dcterms:modified>
</cp:coreProperties>
</file>