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BF" w:rsidRDefault="00927EBF" w:rsidP="00927EBF">
      <w:pPr>
        <w:pStyle w:val="a5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927EBF" w:rsidRDefault="00927EBF" w:rsidP="00927EBF">
      <w:pPr>
        <w:pStyle w:val="a5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927EBF" w:rsidRDefault="00927EBF" w:rsidP="00927EBF">
      <w:pPr>
        <w:pStyle w:val="a5"/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r>
        <w:t>обл</w:t>
      </w:r>
      <w:proofErr w:type="spellEnd"/>
      <w:r>
        <w:t>, 627050</w:t>
      </w:r>
    </w:p>
    <w:p w:rsidR="00927EBF" w:rsidRDefault="00927EBF" w:rsidP="00927EBF">
      <w:pPr>
        <w:pStyle w:val="a5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</w:rPr>
        <w:t>novoat_school@inbox.ru</w:t>
      </w:r>
      <w:r>
        <w:fldChar w:fldCharType="end"/>
      </w:r>
    </w:p>
    <w:p w:rsidR="00927EBF" w:rsidRDefault="00927EBF" w:rsidP="00927EBF">
      <w:pPr>
        <w:pStyle w:val="a5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927EBF" w:rsidRDefault="00927EBF" w:rsidP="00927EBF">
      <w:pPr>
        <w:pStyle w:val="a5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</w:rPr>
        <w:t>ivanovka51@mail.ru</w:t>
      </w:r>
      <w:r>
        <w:fldChar w:fldCharType="end"/>
      </w:r>
    </w:p>
    <w:p w:rsidR="00927EBF" w:rsidRDefault="00927EBF" w:rsidP="00927EBF">
      <w:pPr>
        <w:pStyle w:val="a5"/>
        <w:jc w:val="center"/>
      </w:pPr>
      <w:r>
        <w:t>ОКПО 45782046, ОГРН 1027201465741, ИНН/КПП 7228005312/720701001</w:t>
      </w:r>
    </w:p>
    <w:p w:rsidR="00927EBF" w:rsidRDefault="00927EBF" w:rsidP="00927EBF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927EBF" w:rsidRDefault="00927EBF" w:rsidP="00927EBF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927EBF" w:rsidRDefault="00927EBF" w:rsidP="00927EBF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85510" w:rsidRDefault="00285510" w:rsidP="00927EBF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85510" w:rsidRDefault="00285510" w:rsidP="00927EBF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927EBF" w:rsidRDefault="00927EBF" w:rsidP="00927EBF">
      <w:pPr>
        <w:pStyle w:val="a4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927EBF" w:rsidRDefault="00927EBF" w:rsidP="00927EBF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профессионально – трудовому обучению</w:t>
      </w:r>
      <w:r w:rsidR="00C17FBC">
        <w:rPr>
          <w:bCs/>
          <w:iCs/>
          <w:sz w:val="28"/>
          <w:szCs w:val="28"/>
        </w:rPr>
        <w:t xml:space="preserve"> (девочки)</w:t>
      </w:r>
      <w:bookmarkStart w:id="0" w:name="_GoBack"/>
      <w:bookmarkEnd w:id="0"/>
    </w:p>
    <w:p w:rsidR="00285510" w:rsidRDefault="00285510" w:rsidP="00927EBF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927EBF" w:rsidRDefault="00285510" w:rsidP="00927EBF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Адаптированная программа. 9 класс</w:t>
      </w:r>
    </w:p>
    <w:p w:rsidR="00927EBF" w:rsidRDefault="00927EBF" w:rsidP="00927EBF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927EBF" w:rsidRDefault="00927EBF" w:rsidP="00927EBF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85510" w:rsidRDefault="00285510" w:rsidP="00927EBF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285510" w:rsidRDefault="00285510" w:rsidP="00927EBF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285510" w:rsidRDefault="00285510" w:rsidP="00927EBF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285510" w:rsidRDefault="00285510" w:rsidP="00927EBF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927EBF" w:rsidRDefault="00927EBF" w:rsidP="00927EBF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927EBF" w:rsidRDefault="00285510" w:rsidP="00927EBF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Болотова В.В.</w:t>
      </w:r>
    </w:p>
    <w:p w:rsidR="00285510" w:rsidRDefault="00285510" w:rsidP="00927EBF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285510" w:rsidRDefault="00285510" w:rsidP="00927EBF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927EBF" w:rsidRDefault="00285510" w:rsidP="00927EBF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927EBF">
        <w:rPr>
          <w:bCs/>
          <w:iCs/>
          <w:sz w:val="28"/>
          <w:szCs w:val="28"/>
        </w:rPr>
        <w:t xml:space="preserve"> год.</w:t>
      </w:r>
    </w:p>
    <w:p w:rsidR="00927EBF" w:rsidRDefault="00927EBF" w:rsidP="00927EBF"/>
    <w:p w:rsidR="00927EBF" w:rsidRPr="00D955AE" w:rsidRDefault="00927EBF" w:rsidP="00927EB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55A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Пояснительная записка.</w:t>
      </w:r>
    </w:p>
    <w:p w:rsidR="00927EBF" w:rsidRPr="00D955AE" w:rsidRDefault="00927EBF" w:rsidP="00927EBF">
      <w:pPr>
        <w:pStyle w:val="a6"/>
        <w:jc w:val="both"/>
        <w:rPr>
          <w:sz w:val="24"/>
        </w:rPr>
      </w:pPr>
      <w:r w:rsidRPr="00D955AE">
        <w:rPr>
          <w:sz w:val="24"/>
        </w:rPr>
        <w:t xml:space="preserve">Целью профессионально – трудового обучения в специальной (коррекционной) школе является подготовка учащихся к производительному труду в сфере обслуживания и производства. Изучение особенностей социальной адаптации и интеграции выпускников школы привело к необходимости совершенствования типовой программы по обслуживающему труду. 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>Основная цель программы – создание оптимальных условий для развития коммуникативных знаний и умений социального эмоционального и интеллектуального потенциала ребенка, культурно – трудовых навыков и подготовка к самостоятельной жизни.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  <w:u w:val="single"/>
        </w:rPr>
        <w:t xml:space="preserve"> Задачи программы: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 xml:space="preserve"> </w:t>
      </w:r>
      <w:r w:rsidRPr="00D955AE">
        <w:rPr>
          <w:i/>
          <w:sz w:val="24"/>
        </w:rPr>
        <w:t>Обучающие: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>1. Знакомить детей с основными понятиями по швейному делу, вязанию, декоративно-прикладному творчеству.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>2. Обучать различным приемам работы с бумагой, тканью, пряжей, природным материалом; осваивать швейное оборудование.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 xml:space="preserve">3. Формировать умения следовать устным инструкциям. 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 xml:space="preserve">4. Создавать композиции с изделиями, выполненными в технике </w:t>
      </w:r>
      <w:proofErr w:type="spellStart"/>
      <w:r w:rsidRPr="00D955AE">
        <w:rPr>
          <w:sz w:val="24"/>
        </w:rPr>
        <w:t>квиллинга</w:t>
      </w:r>
      <w:proofErr w:type="spellEnd"/>
      <w:r w:rsidRPr="00D955AE">
        <w:rPr>
          <w:sz w:val="24"/>
        </w:rPr>
        <w:t xml:space="preserve">, оригами, оригами-мозаика, модульное оригами, </w:t>
      </w:r>
      <w:proofErr w:type="spellStart"/>
      <w:r w:rsidRPr="00D955AE">
        <w:rPr>
          <w:sz w:val="24"/>
        </w:rPr>
        <w:t>бисероплетение</w:t>
      </w:r>
      <w:proofErr w:type="spellEnd"/>
      <w:r w:rsidRPr="00D955AE">
        <w:rPr>
          <w:sz w:val="24"/>
        </w:rPr>
        <w:t xml:space="preserve">. </w:t>
      </w:r>
    </w:p>
    <w:p w:rsidR="00927EBF" w:rsidRPr="00D955AE" w:rsidRDefault="00927EBF" w:rsidP="00927EBF">
      <w:pPr>
        <w:pStyle w:val="a8"/>
        <w:jc w:val="both"/>
        <w:rPr>
          <w:i/>
          <w:sz w:val="24"/>
        </w:rPr>
      </w:pPr>
      <w:r w:rsidRPr="00D955AE">
        <w:rPr>
          <w:i/>
          <w:sz w:val="24"/>
        </w:rPr>
        <w:t xml:space="preserve">Развивающие: 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 xml:space="preserve">1. Развивать внимание, память, логическое и пространственное воображения. 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 xml:space="preserve">2. Развивать мелкую моторику рук и глазомер. 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 xml:space="preserve">3. Развивать художественный вкус, творческие способности детей. 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 xml:space="preserve">4. Развивать у детей способность работать руками, приучать к точным движениям пальцев, совершенствовать мелкую моторику рук, развивать глазомер. </w:t>
      </w:r>
    </w:p>
    <w:p w:rsidR="00927EBF" w:rsidRPr="00D955AE" w:rsidRDefault="00927EBF" w:rsidP="00927EBF">
      <w:pPr>
        <w:pStyle w:val="a8"/>
        <w:jc w:val="both"/>
        <w:rPr>
          <w:i/>
          <w:sz w:val="24"/>
        </w:rPr>
      </w:pPr>
      <w:r w:rsidRPr="00D955AE">
        <w:rPr>
          <w:i/>
          <w:sz w:val="24"/>
        </w:rPr>
        <w:t>Воспитательные: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 xml:space="preserve">1. Воспитывать интерес к искусству </w:t>
      </w:r>
      <w:proofErr w:type="spellStart"/>
      <w:r w:rsidRPr="00D955AE">
        <w:rPr>
          <w:sz w:val="24"/>
        </w:rPr>
        <w:t>квиллинга</w:t>
      </w:r>
      <w:proofErr w:type="spellEnd"/>
      <w:r w:rsidRPr="00D955AE">
        <w:rPr>
          <w:sz w:val="24"/>
        </w:rPr>
        <w:t xml:space="preserve">. 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 xml:space="preserve">2. Формировать культуру труда и совершенствовать трудовые навыки. 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 xml:space="preserve">3.Расширять коммуникативные способности детей. </w:t>
      </w:r>
    </w:p>
    <w:p w:rsidR="00927EBF" w:rsidRPr="00D955AE" w:rsidRDefault="00927EBF" w:rsidP="00927EBF">
      <w:pPr>
        <w:pStyle w:val="a8"/>
        <w:jc w:val="both"/>
        <w:rPr>
          <w:sz w:val="24"/>
        </w:rPr>
      </w:pPr>
      <w:r w:rsidRPr="00D955AE">
        <w:rPr>
          <w:sz w:val="24"/>
        </w:rPr>
        <w:t>4.Совершенствовать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927EBF" w:rsidRPr="00D955AE" w:rsidRDefault="00927EBF" w:rsidP="00927EBF">
      <w:pPr>
        <w:pStyle w:val="a6"/>
        <w:jc w:val="both"/>
        <w:rPr>
          <w:sz w:val="24"/>
        </w:rPr>
      </w:pPr>
      <w:r w:rsidRPr="00D955AE">
        <w:rPr>
          <w:sz w:val="24"/>
        </w:rPr>
        <w:t xml:space="preserve">Отличительной особенностью программы является ее </w:t>
      </w:r>
      <w:proofErr w:type="spellStart"/>
      <w:r w:rsidRPr="00D955AE">
        <w:rPr>
          <w:sz w:val="24"/>
        </w:rPr>
        <w:t>разноплановость</w:t>
      </w:r>
      <w:proofErr w:type="spellEnd"/>
      <w:r w:rsidRPr="00D955AE">
        <w:rPr>
          <w:sz w:val="24"/>
        </w:rPr>
        <w:t>. Это позволяет поддерживать постоянно растущий интерес учащихся к урокам обслуживающего труда. В программе можно выделить три основных направления:</w:t>
      </w:r>
    </w:p>
    <w:p w:rsidR="00927EBF" w:rsidRPr="00D955AE" w:rsidRDefault="00927EBF" w:rsidP="00927EBF">
      <w:pPr>
        <w:pStyle w:val="1"/>
        <w:jc w:val="both"/>
        <w:rPr>
          <w:i w:val="0"/>
          <w:iCs w:val="0"/>
          <w:sz w:val="24"/>
          <w:lang w:val="ru-RU"/>
        </w:rPr>
      </w:pPr>
      <w:r w:rsidRPr="00D955AE">
        <w:rPr>
          <w:sz w:val="24"/>
        </w:rPr>
        <w:t>I</w:t>
      </w:r>
      <w:r w:rsidRPr="00D955AE">
        <w:rPr>
          <w:sz w:val="24"/>
          <w:lang w:val="ru-RU"/>
        </w:rPr>
        <w:t xml:space="preserve"> направление - </w:t>
      </w:r>
      <w:r w:rsidRPr="00D955AE">
        <w:rPr>
          <w:b/>
          <w:bCs/>
          <w:i w:val="0"/>
          <w:iCs w:val="0"/>
          <w:sz w:val="24"/>
          <w:lang w:val="ru-RU"/>
        </w:rPr>
        <w:t xml:space="preserve">швейное дело. </w:t>
      </w:r>
      <w:r w:rsidRPr="00D955AE">
        <w:rPr>
          <w:i w:val="0"/>
          <w:iCs w:val="0"/>
          <w:sz w:val="24"/>
          <w:lang w:val="ru-RU"/>
        </w:rPr>
        <w:t>Базируется на действующей программе по швейному делу. Учащиеся знакомятся с устройством машины класса 1022 ПМЗ, получают основные навыки и умения работы на ней, выполняют операции по ремонту и изготовлению изделий из хлопчатобумажной ткани.</w:t>
      </w:r>
    </w:p>
    <w:p w:rsidR="00927EBF" w:rsidRPr="00D955AE" w:rsidRDefault="00927EBF" w:rsidP="00927E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i/>
          <w:iCs/>
          <w:sz w:val="24"/>
          <w:szCs w:val="24"/>
          <w:lang w:val="en-US"/>
        </w:rPr>
        <w:t>II</w:t>
      </w:r>
      <w:r w:rsidRPr="00D955AE">
        <w:rPr>
          <w:rFonts w:ascii="Times New Roman" w:hAnsi="Times New Roman" w:cs="Times New Roman"/>
          <w:i/>
          <w:iCs/>
          <w:sz w:val="24"/>
          <w:szCs w:val="24"/>
        </w:rPr>
        <w:t xml:space="preserve"> направление</w:t>
      </w:r>
      <w:r w:rsidRPr="00D955AE">
        <w:rPr>
          <w:rFonts w:ascii="Times New Roman" w:hAnsi="Times New Roman" w:cs="Times New Roman"/>
          <w:sz w:val="24"/>
          <w:szCs w:val="24"/>
        </w:rPr>
        <w:t xml:space="preserve"> – </w:t>
      </w:r>
      <w:r w:rsidRPr="00D955AE">
        <w:rPr>
          <w:rFonts w:ascii="Times New Roman" w:hAnsi="Times New Roman" w:cs="Times New Roman"/>
          <w:b/>
          <w:bCs/>
          <w:sz w:val="24"/>
          <w:szCs w:val="24"/>
        </w:rPr>
        <w:t xml:space="preserve">вязание. </w:t>
      </w:r>
      <w:r w:rsidRPr="00D955AE">
        <w:rPr>
          <w:rFonts w:ascii="Times New Roman" w:hAnsi="Times New Roman" w:cs="Times New Roman"/>
          <w:sz w:val="24"/>
          <w:szCs w:val="24"/>
        </w:rPr>
        <w:t xml:space="preserve">Это основа программы. Учащиеся осваивают приемы ручного вязания (спицами и крючком). </w:t>
      </w:r>
      <w:proofErr w:type="gramStart"/>
      <w:r w:rsidRPr="00D955AE">
        <w:rPr>
          <w:rFonts w:ascii="Times New Roman" w:hAnsi="Times New Roman" w:cs="Times New Roman"/>
          <w:sz w:val="24"/>
          <w:szCs w:val="24"/>
        </w:rPr>
        <w:t xml:space="preserve">В результате полученных знаний учащиеся выполняют изделия  варежки, носки, шапки, джемперы, шарфы, платья, сарафаны, топы, жакеты, юбки,  жилеты, салфетки, скатерти, шали. </w:t>
      </w:r>
      <w:proofErr w:type="gramEnd"/>
    </w:p>
    <w:p w:rsidR="00927EBF" w:rsidRPr="00D955AE" w:rsidRDefault="00927EBF" w:rsidP="00927E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III</w:t>
      </w:r>
      <w:r w:rsidRPr="00D955AE">
        <w:rPr>
          <w:rFonts w:ascii="Times New Roman" w:hAnsi="Times New Roman" w:cs="Times New Roman"/>
          <w:i/>
          <w:iCs/>
          <w:sz w:val="24"/>
          <w:szCs w:val="24"/>
        </w:rPr>
        <w:t xml:space="preserve"> направление </w:t>
      </w:r>
      <w:r w:rsidRPr="00D955AE">
        <w:rPr>
          <w:rFonts w:ascii="Times New Roman" w:hAnsi="Times New Roman" w:cs="Times New Roman"/>
          <w:sz w:val="24"/>
          <w:szCs w:val="24"/>
        </w:rPr>
        <w:t xml:space="preserve">– </w:t>
      </w:r>
      <w:r w:rsidRPr="00D955AE"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 – прикладное творчество. </w:t>
      </w:r>
      <w:r w:rsidRPr="00D955AE">
        <w:rPr>
          <w:rFonts w:ascii="Times New Roman" w:hAnsi="Times New Roman" w:cs="Times New Roman"/>
          <w:sz w:val="24"/>
          <w:szCs w:val="24"/>
        </w:rPr>
        <w:t xml:space="preserve">Введение этого раздела необходимо для развития нравственно эстетических начал. Виды работ: оригами, оригами-мозаика, модульное оригами,  макраме, изделия из природного материала, художественная вышивка, аппликация, </w:t>
      </w:r>
      <w:proofErr w:type="spellStart"/>
      <w:r w:rsidRPr="00D955AE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D95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55AE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D955A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27EBF" w:rsidRPr="00D955AE" w:rsidRDefault="00927EBF" w:rsidP="00927E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>Настоящая программа составлена с учетом возрастных и психофизических особенностей развития учащихся, уровня их знания и умений. Материал программы расположен по принципу усложнения и увеличения объема сведений. Последовательное изучение обеспечивает возможность систематизировано формировать и совершенствовать у детей необходимые навыки. Программа рассчитана на обучение девочек. Если в группе присутствуют мальчики, то предусматривается изготовление изделий с учетом пола ребенка.</w:t>
      </w:r>
    </w:p>
    <w:p w:rsidR="00927EBF" w:rsidRPr="00D955AE" w:rsidRDefault="00927EBF" w:rsidP="00927E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 xml:space="preserve">Программа состоит из разделов. В каждом разделе даны темы практических работ и упражнений. На занятиях в первую очередь отводится время для изучения правил по ТБ, формирование умений пользоваться колющими, режущими предметами. </w:t>
      </w:r>
    </w:p>
    <w:p w:rsidR="00927EBF" w:rsidRPr="00D955AE" w:rsidRDefault="00927EBF" w:rsidP="00927E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 xml:space="preserve">При определении содержания и объема учебного материала учитель должен ориентироваться на требования к знаниям и умения, относящимся к соответствующему разделу программы. </w:t>
      </w:r>
    </w:p>
    <w:p w:rsidR="00927EBF" w:rsidRPr="00D955AE" w:rsidRDefault="00927EBF" w:rsidP="00927E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>В целом программа предусматривает коррекцию психофизических недостатков детей, т.к. процессы вязания, плетения, составление мозаики, вышивание и другие виды работ развивают моторику рук, совершенствуют координацию движений, концентрируют внимание, стимулируют память, пространственное представление, глазомер.</w:t>
      </w:r>
    </w:p>
    <w:p w:rsidR="00927EBF" w:rsidRPr="00D955AE" w:rsidRDefault="00927EBF" w:rsidP="00927E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 xml:space="preserve">Главное в работе учащихся </w:t>
      </w:r>
      <w:r w:rsidRPr="00D955A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955AE">
        <w:rPr>
          <w:rFonts w:ascii="Times New Roman" w:hAnsi="Times New Roman" w:cs="Times New Roman"/>
          <w:sz w:val="24"/>
          <w:szCs w:val="24"/>
        </w:rPr>
        <w:t>-</w:t>
      </w:r>
      <w:r w:rsidRPr="00D955A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955AE">
        <w:rPr>
          <w:rFonts w:ascii="Times New Roman" w:hAnsi="Times New Roman" w:cs="Times New Roman"/>
          <w:sz w:val="24"/>
          <w:szCs w:val="24"/>
        </w:rPr>
        <w:t xml:space="preserve"> классов является воспитание уважительного отношения к труду, ответственности за исполнение трудовых заданий и требований (</w:t>
      </w:r>
      <w:proofErr w:type="spellStart"/>
      <w:r w:rsidRPr="00D955AE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D955AE">
        <w:rPr>
          <w:rFonts w:ascii="Times New Roman" w:hAnsi="Times New Roman" w:cs="Times New Roman"/>
          <w:sz w:val="24"/>
          <w:szCs w:val="24"/>
        </w:rPr>
        <w:t xml:space="preserve"> – гигиенических, техника безопасности, организации труда, технологических и т. д.) Учащиеся осваивают приемы работы на промышленной швейной машине, занимаются построением чертежей по снятым меркам и изготавливают поясные и плечевые изделия бельевого ассортимента из хлопчатобумажных тканей. В </w:t>
      </w:r>
      <w:r w:rsidRPr="00D955A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955AE">
        <w:rPr>
          <w:rFonts w:ascii="Times New Roman" w:hAnsi="Times New Roman" w:cs="Times New Roman"/>
          <w:sz w:val="24"/>
          <w:szCs w:val="24"/>
        </w:rPr>
        <w:t>-</w:t>
      </w:r>
      <w:r w:rsidRPr="00D955A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955AE">
        <w:rPr>
          <w:rFonts w:ascii="Times New Roman" w:hAnsi="Times New Roman" w:cs="Times New Roman"/>
          <w:sz w:val="24"/>
          <w:szCs w:val="24"/>
        </w:rPr>
        <w:t xml:space="preserve"> классах предусматривается приобретение основных навыков в ручном вязании (спицами и крючком), освоение технологии изготовления вязаных изделий. Для развития творческих способностей и эстетического вкуса включены темы по макраме, оригами, освоение техники «соломка», модульному оригами. </w:t>
      </w:r>
    </w:p>
    <w:p w:rsidR="00927EBF" w:rsidRPr="00D955AE" w:rsidRDefault="00927EBF" w:rsidP="00927E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 xml:space="preserve">В </w:t>
      </w:r>
      <w:r w:rsidRPr="00D955A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955AE">
        <w:rPr>
          <w:rFonts w:ascii="Times New Roman" w:hAnsi="Times New Roman" w:cs="Times New Roman"/>
          <w:sz w:val="24"/>
          <w:szCs w:val="24"/>
        </w:rPr>
        <w:t>-</w:t>
      </w:r>
      <w:r w:rsidRPr="00D955A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D955AE">
        <w:rPr>
          <w:rFonts w:ascii="Times New Roman" w:hAnsi="Times New Roman" w:cs="Times New Roman"/>
          <w:sz w:val="24"/>
          <w:szCs w:val="24"/>
        </w:rPr>
        <w:t xml:space="preserve"> классах </w:t>
      </w:r>
      <w:proofErr w:type="spellStart"/>
      <w:r w:rsidRPr="00D955AE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D955AE">
        <w:rPr>
          <w:rFonts w:ascii="Times New Roman" w:hAnsi="Times New Roman" w:cs="Times New Roman"/>
          <w:sz w:val="24"/>
          <w:szCs w:val="24"/>
        </w:rPr>
        <w:t xml:space="preserve"> работа более конкретна и </w:t>
      </w:r>
      <w:proofErr w:type="spellStart"/>
      <w:r w:rsidRPr="00D955AE">
        <w:rPr>
          <w:rFonts w:ascii="Times New Roman" w:hAnsi="Times New Roman" w:cs="Times New Roman"/>
          <w:sz w:val="24"/>
          <w:szCs w:val="24"/>
        </w:rPr>
        <w:t>целенаправлена</w:t>
      </w:r>
      <w:proofErr w:type="spellEnd"/>
      <w:r w:rsidRPr="00D955AE">
        <w:rPr>
          <w:rFonts w:ascii="Times New Roman" w:hAnsi="Times New Roman" w:cs="Times New Roman"/>
          <w:sz w:val="24"/>
          <w:szCs w:val="24"/>
        </w:rPr>
        <w:t>: учащиеся должны решить вопрос о путях своего дальнейшего образования. Данная программа предусматривает знакомство с двумя специальностями: швея – мотористка, вязальщица</w:t>
      </w:r>
      <w:proofErr w:type="gramStart"/>
      <w:r w:rsidRPr="00D955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955AE">
        <w:rPr>
          <w:rFonts w:ascii="Times New Roman" w:hAnsi="Times New Roman" w:cs="Times New Roman"/>
          <w:sz w:val="24"/>
          <w:szCs w:val="24"/>
        </w:rPr>
        <w:t xml:space="preserve"> Материал программы в этих классах достаточно сложен: изучаются технологии пошива легкой одежды и вязания изделий. Учащиеся овладевают новыми приемами работы, учатся составлять последовательность выполнения операции, анализировать работу. </w:t>
      </w:r>
    </w:p>
    <w:p w:rsidR="00927EBF" w:rsidRPr="00D955AE" w:rsidRDefault="00927EBF" w:rsidP="00927E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lastRenderedPageBreak/>
        <w:t>Все сформированные знания умения и навыки пригодятся в дальнейшей жизнедеятельности, социальной адаптации и более целенаправленному выбору в профессии, благотворно скажутся на становлении личности и обеспечат независимость и самостоятельность в быту.</w:t>
      </w:r>
    </w:p>
    <w:p w:rsidR="00927EBF" w:rsidRPr="00D955AE" w:rsidRDefault="00927EBF" w:rsidP="00927E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>Основными критериями эффективности реализации данной программы являются:</w:t>
      </w:r>
    </w:p>
    <w:p w:rsidR="00927EBF" w:rsidRPr="00D955AE" w:rsidRDefault="00927EBF" w:rsidP="00927E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>Усвоение и применение детьми полученных знаний, умений и навыков в процессе работы.</w:t>
      </w:r>
    </w:p>
    <w:p w:rsidR="00927EBF" w:rsidRPr="00D955AE" w:rsidRDefault="00927EBF" w:rsidP="00927E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>Самостоятельность выполнения изделий от начала и до конца в разной технике</w:t>
      </w:r>
    </w:p>
    <w:p w:rsidR="00927EBF" w:rsidRPr="00D955AE" w:rsidRDefault="00927EBF" w:rsidP="00927E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>Умение следовать устным инструкциям, читать и зарисовывать схемы, создавать изделия, пользуясь инструкционными картами.</w:t>
      </w:r>
    </w:p>
    <w:p w:rsidR="00927EBF" w:rsidRPr="00D955AE" w:rsidRDefault="00927EBF" w:rsidP="00927E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>Развитие внимания, памяти, мышления, пространственного мышления, мелкой моторики рук  и глазомера, художественного вкуса, творческих способностей и фантазии.</w:t>
      </w:r>
    </w:p>
    <w:p w:rsidR="00927EBF" w:rsidRPr="00D955AE" w:rsidRDefault="00927EBF" w:rsidP="00927E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>Целенаправленное применение знаний техники безопасности.</w:t>
      </w:r>
    </w:p>
    <w:p w:rsidR="00927EBF" w:rsidRPr="00D955AE" w:rsidRDefault="00927EBF" w:rsidP="00927E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>Знание устройства оборудования и средств малой механизации.</w:t>
      </w:r>
    </w:p>
    <w:p w:rsidR="00927EBF" w:rsidRPr="00D955AE" w:rsidRDefault="00927EBF" w:rsidP="00927E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>Привитие культурных навыков в организации трудовой деятельности.</w:t>
      </w:r>
    </w:p>
    <w:p w:rsidR="00927EBF" w:rsidRDefault="00927EBF" w:rsidP="00927E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5AE">
        <w:rPr>
          <w:rFonts w:ascii="Times New Roman" w:hAnsi="Times New Roman" w:cs="Times New Roman"/>
          <w:sz w:val="24"/>
          <w:szCs w:val="24"/>
        </w:rPr>
        <w:t xml:space="preserve">Развитие коммуникативных способностей и приобретение навыков работы в коллективе. </w:t>
      </w: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 класс (476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четверть (126 ч.)</w:t>
      </w:r>
      <w:r w:rsidRPr="00927EB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ВВОДНОЕ ЗАНЯТИЕ (3 ч.)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Ознакомление с задачами предстоящего учебного года, с планом работы на первую четверть. Повторение правил техники безопасности в мастерских. Обязанности школьников по сохранению оборудования в мастерской. Проверка состояния инструмента и подготовка его к работе. Информация о сдаче государственных экз</w:t>
      </w:r>
      <w:r>
        <w:rPr>
          <w:rFonts w:ascii="Times New Roman" w:hAnsi="Times New Roman" w:cs="Times New Roman"/>
          <w:sz w:val="24"/>
          <w:szCs w:val="24"/>
        </w:rPr>
        <w:t xml:space="preserve">аменов по окончании IX класса.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ОСНОВЫ Т</w:t>
      </w:r>
      <w:r>
        <w:rPr>
          <w:rFonts w:ascii="Times New Roman" w:hAnsi="Times New Roman" w:cs="Times New Roman"/>
          <w:sz w:val="24"/>
          <w:szCs w:val="24"/>
        </w:rPr>
        <w:t>ЕХНИКИ РАБОТЫ С БИСЕРОМ. (12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Технические сведения: Материалы, инструменты для работы. Организация рабочего места. ТБ при работе с ножницами, иглой. История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. Понятия «бисер», «бусы», «стеклярус». Показ работ, выполненных в технике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. Вышивка картин бисером.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Условные обозначения, схемы для работы. Технологическая последовательность изготовления простых цепочек, листочков, цветов.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 Упражнения по освоению приемов плетения бисером. Цепочки, бутончики, листики, цветочки, зигзаг, крестик, жуч</w:t>
      </w:r>
      <w:r>
        <w:rPr>
          <w:rFonts w:ascii="Times New Roman" w:hAnsi="Times New Roman" w:cs="Times New Roman"/>
          <w:sz w:val="24"/>
          <w:szCs w:val="24"/>
        </w:rPr>
        <w:t xml:space="preserve">ек, колечки, змейка.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ИЗГОТОВЛЕНИЕ ПРЕДМЕТОВ БИЖУТЕРИИ (20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Технические сведения: Особенности изготовления предметов бижутерии. Использование проволоки для работы.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 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серег, бус, кулонов, шнурков.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ПЛОСКИЕ ФИГУРЫ НА П</w:t>
      </w:r>
      <w:r>
        <w:rPr>
          <w:rFonts w:ascii="Times New Roman" w:hAnsi="Times New Roman" w:cs="Times New Roman"/>
          <w:sz w:val="24"/>
          <w:szCs w:val="24"/>
        </w:rPr>
        <w:t>РОВОЛОКЕ (20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lastRenderedPageBreak/>
        <w:t xml:space="preserve">Изделия: Бабочки, снежинки, салфетки, рыбка, стрекоза, жучки, паучки.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Технические сведения: Особенности изготовления плоских фигур на проволоке. Использование проволоки для работы. Методы низания. Работа по схеме. Условные обозначения.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Практические работы: Изготовление бабочек, снежинок, салфеток. Изделия: </w:t>
      </w:r>
      <w:r>
        <w:rPr>
          <w:rFonts w:ascii="Times New Roman" w:hAnsi="Times New Roman" w:cs="Times New Roman"/>
          <w:sz w:val="24"/>
          <w:szCs w:val="24"/>
        </w:rPr>
        <w:t>рыбка, стрекоза, жучки, паучки.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>
        <w:rPr>
          <w:rFonts w:ascii="Times New Roman" w:hAnsi="Times New Roman" w:cs="Times New Roman"/>
          <w:sz w:val="24"/>
          <w:szCs w:val="24"/>
        </w:rPr>
        <w:t>КАРТИН И ПАННО ИЗ БИСЕРА (25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Технические сведения: Способы выполнения картин из бисера. Вышивка и шитье. Приемы крепления бисера к основе. Способы перевода рисунка на основу. Швы, используемые для крепления: шов «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вприкреп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», «вперед иголку», «за иголку». Декоративные элементы картины. Техника выполнения вышивки бисером.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Практические работы: 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Нашивание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бисера на основу разных цветов одного размера вплотную друг к другу. Прошивание бисера по контуру с частичным заполнением внутреннего пространства элемента. Вышивание рабо</w:t>
      </w:r>
      <w:r>
        <w:rPr>
          <w:rFonts w:ascii="Times New Roman" w:hAnsi="Times New Roman" w:cs="Times New Roman"/>
          <w:sz w:val="24"/>
          <w:szCs w:val="24"/>
        </w:rPr>
        <w:t xml:space="preserve">т бисером на канве с рисунком.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ПОВТОРЕНИЕ (42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Изделия: Изготовление серег, бус, кулонов, шнурков; плоских фигур на проволоке - бабочек, снежинок, салфеток, картины с вышивкой бисером.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Умения: Ориентировка в задании по образцу, рисунку, чертежу. Анализ изделия в процессе беседы и составление плана его изготовления. Оценка качества работы поэтапно и после выполнения задания на основании сравнения с готовым образцом.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Выполнение картин и панно, вышитых бисером.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САМОСТОЯТ</w:t>
      </w:r>
      <w:r>
        <w:rPr>
          <w:rFonts w:ascii="Times New Roman" w:hAnsi="Times New Roman" w:cs="Times New Roman"/>
          <w:sz w:val="24"/>
          <w:szCs w:val="24"/>
        </w:rPr>
        <w:t>ЕЛЬНАЯ РАБОТА И ЕЕ АНАЛИЗ (4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Выполнени</w:t>
      </w:r>
      <w:r>
        <w:rPr>
          <w:rFonts w:ascii="Times New Roman" w:hAnsi="Times New Roman" w:cs="Times New Roman"/>
          <w:sz w:val="24"/>
          <w:szCs w:val="24"/>
        </w:rPr>
        <w:t xml:space="preserve">е салфетки с вышивкой бисером.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четверть (98 ч.)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ВВОДНОЕ ЗАНЯТИЕ (3 ч.)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Итоги работы за первую четверть. Ознакомление с планом работы на вторую четверть. Повторение правил поведения и техники безопасной работы в мастерской. Приведение в порядок помещения. Подготовка материалов и и</w:t>
      </w:r>
      <w:r>
        <w:rPr>
          <w:rFonts w:ascii="Times New Roman" w:hAnsi="Times New Roman" w:cs="Times New Roman"/>
          <w:sz w:val="24"/>
          <w:szCs w:val="24"/>
        </w:rPr>
        <w:t>нструментов, кабинета к работе.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ОСНОВЫ ФИЛЕЙН</w:t>
      </w:r>
      <w:r>
        <w:rPr>
          <w:rFonts w:ascii="Times New Roman" w:hAnsi="Times New Roman" w:cs="Times New Roman"/>
          <w:sz w:val="24"/>
          <w:szCs w:val="24"/>
        </w:rPr>
        <w:t>ОГО ВЯЗАНИЯ (9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Объекты работы: Образцы филейного вязания.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Технические сведения:  Особенности выполнения филейных узоров. Схемы для работы. Патентные столбики. Область применения изделий  филейного вязания.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Умения:  Ориентировка в задании по образцу вязки и записи образца, сделанной в тетради. Умение читать схемы с использованием условных обозначений. Анализ образца и обсуждение последовательности выполнения.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 Выполнен</w:t>
      </w:r>
      <w:r>
        <w:rPr>
          <w:rFonts w:ascii="Times New Roman" w:hAnsi="Times New Roman" w:cs="Times New Roman"/>
          <w:sz w:val="24"/>
          <w:szCs w:val="24"/>
        </w:rPr>
        <w:t xml:space="preserve">ие образцов филейного вязания.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ПОВТОРЕНИЕ (38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Изделия: Скатерти, салфетки, косынки, шаль, занавески.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Технические сведения:  Сувенирный ассортимент, выполненный крючком и спицами. Умение подарить и подобрать подарок в соответствии с характером и темпераментом человека.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lastRenderedPageBreak/>
        <w:t>Практические работы:  Выполнение изделий: салфетки, ажурные дорожки, скатерти, накидки на подушку, шали; отде</w:t>
      </w:r>
      <w:r>
        <w:rPr>
          <w:rFonts w:ascii="Times New Roman" w:hAnsi="Times New Roman" w:cs="Times New Roman"/>
          <w:sz w:val="24"/>
          <w:szCs w:val="24"/>
        </w:rPr>
        <w:t>лочные работы готового изделия.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ВЯЗАНИЕ ИЗДЕЛИЙ ИЗ М</w:t>
      </w:r>
      <w:r>
        <w:rPr>
          <w:rFonts w:ascii="Times New Roman" w:hAnsi="Times New Roman" w:cs="Times New Roman"/>
          <w:sz w:val="24"/>
          <w:szCs w:val="24"/>
        </w:rPr>
        <w:t>ОТИВОВ. ТЕХНИКА «БРЮГГЕ» (14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Объекты работы: Образцы мотивов, образцы изделий в технике «Брюгге».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Технические сведения:  Особенности выполнения изделий из мотивов. Способы соединения мотивов в изделии. Основные приемы  работы в технике «Брюгге».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Умения:  Ориентировка в задании по образцу вязки. Анализ работы. Обсуждение плана работы с учителем.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Практические работы:  Выполнение образцов </w:t>
      </w:r>
      <w:r>
        <w:rPr>
          <w:rFonts w:ascii="Times New Roman" w:hAnsi="Times New Roman" w:cs="Times New Roman"/>
          <w:sz w:val="24"/>
          <w:szCs w:val="24"/>
        </w:rPr>
        <w:t>из мотивов, в технике «Брюгге».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ПОВТОРЕНИЕ (30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Изделия: Работы, выполненные в технике «Брюгге», из мотивов.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 Изготовление изделий в предложенных техниках. Отд</w:t>
      </w:r>
      <w:r>
        <w:rPr>
          <w:rFonts w:ascii="Times New Roman" w:hAnsi="Times New Roman" w:cs="Times New Roman"/>
          <w:sz w:val="24"/>
          <w:szCs w:val="24"/>
        </w:rPr>
        <w:t>елочные работы готовых изделий.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САМОСТОЯТ</w:t>
      </w:r>
      <w:r>
        <w:rPr>
          <w:rFonts w:ascii="Times New Roman" w:hAnsi="Times New Roman" w:cs="Times New Roman"/>
          <w:sz w:val="24"/>
          <w:szCs w:val="24"/>
        </w:rPr>
        <w:t>ЕЛЬНАЯ РАБОТА И ЕЕ АНАЛИЗ (4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Вязание салфетки из четырех мотивов. Соединение мотивов между с</w:t>
      </w:r>
      <w:r>
        <w:rPr>
          <w:rFonts w:ascii="Times New Roman" w:hAnsi="Times New Roman" w:cs="Times New Roman"/>
          <w:sz w:val="24"/>
          <w:szCs w:val="24"/>
        </w:rPr>
        <w:t xml:space="preserve">обой. Вязание мотива по схеме.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четверть (140 ч.)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ВВОДНОЕ ЗАНЯТИЕ (3 ч.)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Итоги работы за вторую четверть. Ознакомление с планом работы на третью четверть. Повторение правил поведения и техники безопасной работы в мастерской. Приведение в порядок помещения. Подгот</w:t>
      </w:r>
      <w:r>
        <w:rPr>
          <w:rFonts w:ascii="Times New Roman" w:hAnsi="Times New Roman" w:cs="Times New Roman"/>
          <w:sz w:val="24"/>
          <w:szCs w:val="24"/>
        </w:rPr>
        <w:t>овка материалов и инструментов.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ОРГАНИЗАЦИЯ ТРУДА И ПРОИЗВОДСТВА НА ШВЕЙНОЙ ФАБРИКЕ (8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Теоретические сведения: Основные этапы изготовления одежды швейной промышленности. Общее представление о разработке моделей и конструировании изделий для массового производства. Цеха на швейной фабрике: экспериментальный, подготовительный, раскройный, швейный. Общее представление об организации труда в основных цехах на швейной фабрике. Норма времени (время, необходимое для выполнения данной операции) и норма выработки  (количество готовой продукции в единицу времени). Бригадная форма организации труда. Оплата труда швеи – мотористки. Разряды по сущест</w:t>
      </w:r>
      <w:r>
        <w:rPr>
          <w:rFonts w:ascii="Times New Roman" w:hAnsi="Times New Roman" w:cs="Times New Roman"/>
          <w:sz w:val="24"/>
          <w:szCs w:val="24"/>
        </w:rPr>
        <w:t xml:space="preserve">вующей тарифной сетки.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ПРАВИЛА БЕЗОПАСНОЙ </w:t>
      </w:r>
      <w:r>
        <w:rPr>
          <w:rFonts w:ascii="Times New Roman" w:hAnsi="Times New Roman" w:cs="Times New Roman"/>
          <w:sz w:val="24"/>
          <w:szCs w:val="24"/>
        </w:rPr>
        <w:t>РАБОТЫ НА ШВЕЙНОЙ ФАБРИКЕ (4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Теоретические сведения: Законодательство по охране труда. Безопасность труда на швейной фабрике: в швейном цехе, на рабочем месте швеи – мотористке, в других цехах. Электробезопасность. Безопасная работа при выполнении ручных и машинных операций, а так же влажно-тепловой обработке изделий. Правила и инструкции по безопас</w:t>
      </w:r>
      <w:r>
        <w:rPr>
          <w:rFonts w:ascii="Times New Roman" w:hAnsi="Times New Roman" w:cs="Times New Roman"/>
          <w:sz w:val="24"/>
          <w:szCs w:val="24"/>
        </w:rPr>
        <w:t xml:space="preserve">ности труда на рабочих местах.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ТРУДОВОЕ ЗАКОНОДАТЕЛЬСТВО (4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Технические сведения: Кодекс законов о труде. Основные права и обязанности рабочих и служащих. Трудовой договор. Перевод на другую работу. Расторжение трудового договора. Отстранение от работы. Рабочее время и время отдыха. Заработанная плата. Трудовая дисциплина.  Труд детей, молодежи. Женский труд.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Упражнения:  Игровые ситуации. КВН «Знаешь ли ты закон?».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Экскурсия:  Э</w:t>
      </w:r>
      <w:r>
        <w:rPr>
          <w:rFonts w:ascii="Times New Roman" w:hAnsi="Times New Roman" w:cs="Times New Roman"/>
          <w:sz w:val="24"/>
          <w:szCs w:val="24"/>
        </w:rPr>
        <w:t>кскурсия в базовое училище №49.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lastRenderedPageBreak/>
        <w:t xml:space="preserve">ВЯЗАНИЕ АЖУРНЫХ ЦВЕТОЧНЫХ </w:t>
      </w:r>
      <w:r>
        <w:rPr>
          <w:rFonts w:ascii="Times New Roman" w:hAnsi="Times New Roman" w:cs="Times New Roman"/>
          <w:sz w:val="24"/>
          <w:szCs w:val="24"/>
        </w:rPr>
        <w:t>МОТИВОВ, СЕТЧАТЫХ УЗОРОВ (20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Изделия: Образцы вязок ажурных цветочных мотивов, сетчатых узоров.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Умения:  Ориентировка в задании по образцу вязок и записи образца в тетради. Анализ образца и обсуждение плана работы с учителем. Устранение ошибок.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 Выполнение образцов ажурных мотивов, изготовление тесьмы из мотивов, соединение тесьмы с изделием, зарисовка схем узоров в тетрадь. Оформление альбо</w:t>
      </w:r>
      <w:r>
        <w:rPr>
          <w:rFonts w:ascii="Times New Roman" w:hAnsi="Times New Roman" w:cs="Times New Roman"/>
          <w:sz w:val="24"/>
          <w:szCs w:val="24"/>
        </w:rPr>
        <w:t xml:space="preserve">ма образцов мотивного вязания.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СОВЕРШЕНСТВОВАНИЕ ПРИЕМОВ ВЯЗАНИЯ. ОБРАБОТКА ГОРЛОВИНЫ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Объекты работы:  Образцы с выполнением разных способов отделки горловины, воротника, манжеты, клапана.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Технические сведения:  Изучение технологии расчета круглой горловины.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Выполнение образцов с разными способами обработки горловины, воротника, манжеты, клапанов. Выполн</w:t>
      </w:r>
      <w:r>
        <w:rPr>
          <w:rFonts w:ascii="Times New Roman" w:hAnsi="Times New Roman" w:cs="Times New Roman"/>
          <w:sz w:val="24"/>
          <w:szCs w:val="24"/>
        </w:rPr>
        <w:t>ение расчета круглой горловины.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ВЯЗАНИЕ ЛЕТНЕГО ДЖЕМПЕРА С</w:t>
      </w:r>
      <w:r>
        <w:rPr>
          <w:rFonts w:ascii="Times New Roman" w:hAnsi="Times New Roman" w:cs="Times New Roman"/>
          <w:sz w:val="24"/>
          <w:szCs w:val="24"/>
        </w:rPr>
        <w:t xml:space="preserve"> КРУГЛОЙ ГОРЛОВИНОЙ (20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Изделия: Летний джемпер с круглой горловиной без рукавов.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Технические сведения: Технологическая последовательность изготовления  изделия крючком, спицами. I и II  трикотажные швы,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кетлевание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Умения: Расчет и построение выкройки изделия, горловины. Изготовление изделия по выкройке.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Выполнение изделия – летний джемпер с круглой горловиной без рукавов. Выбор рисунка вязки, провязывание контрольного образца, расчет</w:t>
      </w:r>
      <w:r>
        <w:rPr>
          <w:rFonts w:ascii="Times New Roman" w:hAnsi="Times New Roman" w:cs="Times New Roman"/>
          <w:sz w:val="24"/>
          <w:szCs w:val="24"/>
        </w:rPr>
        <w:t xml:space="preserve"> количества петель для изделия.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ВЯЗАНИЕ ИЗДЕЛИЙ</w:t>
      </w:r>
      <w:r>
        <w:rPr>
          <w:rFonts w:ascii="Times New Roman" w:hAnsi="Times New Roman" w:cs="Times New Roman"/>
          <w:sz w:val="24"/>
          <w:szCs w:val="24"/>
        </w:rPr>
        <w:t xml:space="preserve"> С РУКАВОМ – РЕГЛАН (40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Изделия: Изделие с рукавом - реглан.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Технические сведения:  Умение снимать мерки с фигуры с учетом особенностей изделия, выполненного на спицах, крючком. Учет растяжения трикотажа при построении чертежа. Изготовление чертежа.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Умения:  Изготовление выкройки на основе построенного чертежа по конкретным размерам. Внесение фасонных особенностей в чертеж. Освоение технологии и последовательности изготовления изделия с рукавом – реглан. Линия реглана.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Упражнение: Вывязывание линии реглана на образце разными способами.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 Изготовление вязаного изделия с рукавом – реглан. Отделочные элементы. Обработка готовых деталей, сборка изделия. Влаж</w:t>
      </w:r>
      <w:r>
        <w:rPr>
          <w:rFonts w:ascii="Times New Roman" w:hAnsi="Times New Roman" w:cs="Times New Roman"/>
          <w:sz w:val="24"/>
          <w:szCs w:val="24"/>
        </w:rPr>
        <w:t xml:space="preserve">но-тепловая обработка изделия.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ПОВТОРЕНИЕ (25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Изделия: Летний топ, джемпер, свитер, платье,  жакет с рукавом - реглан.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</w:t>
      </w:r>
      <w:r>
        <w:rPr>
          <w:rFonts w:ascii="Times New Roman" w:hAnsi="Times New Roman" w:cs="Times New Roman"/>
          <w:sz w:val="24"/>
          <w:szCs w:val="24"/>
        </w:rPr>
        <w:t xml:space="preserve">  Выполнение заказа интерната.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САМОСТОЯТ</w:t>
      </w:r>
      <w:r>
        <w:rPr>
          <w:rFonts w:ascii="Times New Roman" w:hAnsi="Times New Roman" w:cs="Times New Roman"/>
          <w:sz w:val="24"/>
          <w:szCs w:val="24"/>
        </w:rPr>
        <w:t>ЕЛЬНАЯ РАБОТА И ЕЕ АНАЛИЗ (4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Выполнение образца ажурного цветочного мотива по пред</w:t>
      </w:r>
      <w:r>
        <w:rPr>
          <w:rFonts w:ascii="Times New Roman" w:hAnsi="Times New Roman" w:cs="Times New Roman"/>
          <w:sz w:val="24"/>
          <w:szCs w:val="24"/>
        </w:rPr>
        <w:t>ложенной схеме (количество – 2)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 четверть (96 ч.)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ВВОДНОЕ ЗАНЯТИЕ (3 ч.)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Итоги работы за третью четверть. Ознакомление с планом работы  в четвертой четверти. Повторение правил поведения и техники безопасной работы в мастерской. Приведение в порядок помещения. Подготовка материалов и и</w:t>
      </w:r>
      <w:r>
        <w:rPr>
          <w:rFonts w:ascii="Times New Roman" w:hAnsi="Times New Roman" w:cs="Times New Roman"/>
          <w:sz w:val="24"/>
          <w:szCs w:val="24"/>
        </w:rPr>
        <w:t>нструментов.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 ОТДЕЛКИ ВЯЗАНЫХ ИЗДЕЛИЙ (20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Объекты работы: Кружева, оборки, рюши, мережка, аппликация. Готовые изделия с элементами вышивки.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Технические сведения:  Применение вышивки в трикотажных изделиях для украшения. Инструменты и приспособления для вышивки на трикотаже. Способы перевода рисунка на трикотаж. Различные виды вышивки: «Петля в петлю», вышивка по сетке, вышивка шнуром,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гладьевая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вышивка. Особенности изготовления кружева, оборок, рюши, мережек.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 Изготовление кружева, оборки, рюши, мережки, аппликации на трикотажном полотне (образцы). Выбор рисунка и техники вышивания, перевод рисунка на</w:t>
      </w:r>
      <w:r>
        <w:rPr>
          <w:rFonts w:ascii="Times New Roman" w:hAnsi="Times New Roman" w:cs="Times New Roman"/>
          <w:sz w:val="24"/>
          <w:szCs w:val="24"/>
        </w:rPr>
        <w:t xml:space="preserve"> трикотаж. Выполнение вышивки.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«СВОЙ ДОМ УКРАШУ Я САМА» (20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Изделия: Диванные подушки, наволочки на подушки, прикроватный коврик, домашние тапочки, настенные панно.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Практические работы:  Выполнения изделий необходи</w:t>
      </w:r>
      <w:r>
        <w:rPr>
          <w:rFonts w:ascii="Times New Roman" w:hAnsi="Times New Roman" w:cs="Times New Roman"/>
          <w:sz w:val="24"/>
          <w:szCs w:val="24"/>
        </w:rPr>
        <w:t xml:space="preserve">мых для быта, для уюта в доме.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ПРАКТИЧЕСКОЕ ПОВТОРЕНИЕ И ПОДГОТОВКА К КВА</w:t>
      </w:r>
      <w:r>
        <w:rPr>
          <w:rFonts w:ascii="Times New Roman" w:hAnsi="Times New Roman" w:cs="Times New Roman"/>
          <w:sz w:val="24"/>
          <w:szCs w:val="24"/>
        </w:rPr>
        <w:t>ЛИФИЦИРОВАННОМУ ЭКЗАМЕНУ (63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Повторение теоретических и практических вопросов к квалифицированному экзамену. 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изделий по заданию интерната.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КОНТР</w:t>
      </w:r>
      <w:r>
        <w:rPr>
          <w:rFonts w:ascii="Times New Roman" w:hAnsi="Times New Roman" w:cs="Times New Roman"/>
          <w:sz w:val="24"/>
          <w:szCs w:val="24"/>
        </w:rPr>
        <w:t>ОЛЬНАЯ РАБОТА И ЕЕ АНАЛИЗ (6 ч)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Изготовле</w:t>
      </w:r>
      <w:r>
        <w:rPr>
          <w:rFonts w:ascii="Times New Roman" w:hAnsi="Times New Roman" w:cs="Times New Roman"/>
          <w:sz w:val="24"/>
          <w:szCs w:val="24"/>
        </w:rPr>
        <w:t xml:space="preserve">ние салфетки по схеме крючком. 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К концу обучения в IX классе учащиеся должны знать: в совершенстве технологию изготовления вязаных и швейных изделий, особенности провязывания образцов разной степени сложности; названия тканей и пряжи, из которых изготавливаются основные изделия, их технологические свойства; характеристики  универсальной швейной машины, специальных швейных машин.</w:t>
      </w: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7EBF">
        <w:rPr>
          <w:rFonts w:ascii="Times New Roman" w:hAnsi="Times New Roman" w:cs="Times New Roman"/>
          <w:sz w:val="24"/>
          <w:szCs w:val="24"/>
        </w:rPr>
        <w:t xml:space="preserve">Должны уметь:  рационально организовать рабочее место, в совершенстве освоить основные приемы  работы на вязальной, универсальной и специальных машинах; изготавливать изделия любого ассортимента (швейного и вязального). </w:t>
      </w:r>
      <w:proofErr w:type="gramEnd"/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EBF" w:rsidRDefault="00927EBF" w:rsidP="00927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планирование.</w:t>
      </w:r>
    </w:p>
    <w:tbl>
      <w:tblPr>
        <w:tblW w:w="19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3554"/>
        <w:gridCol w:w="1124"/>
        <w:gridCol w:w="8"/>
        <w:gridCol w:w="4143"/>
        <w:gridCol w:w="5391"/>
        <w:gridCol w:w="2139"/>
        <w:gridCol w:w="2222"/>
      </w:tblGrid>
      <w:tr w:rsidR="00927EBF" w:rsidRPr="00927EBF" w:rsidTr="00927EBF">
        <w:trPr>
          <w:gridAfter w:val="2"/>
          <w:wAfter w:w="4361" w:type="dxa"/>
          <w:trHeight w:val="363"/>
        </w:trPr>
        <w:tc>
          <w:tcPr>
            <w:tcW w:w="14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9класс - 476 часа</w:t>
            </w:r>
          </w:p>
          <w:p w:rsidR="00927EBF" w:rsidRPr="00927EBF" w:rsidRDefault="00927EBF" w:rsidP="00A5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27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  - 126 часов</w:t>
            </w:r>
          </w:p>
        </w:tc>
      </w:tr>
      <w:tr w:rsidR="00927EBF" w:rsidRPr="00927EBF" w:rsidTr="00927EBF">
        <w:trPr>
          <w:gridAfter w:val="2"/>
          <w:wAfter w:w="4361" w:type="dxa"/>
          <w:trHeight w:val="79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Повторение правил поведения в мастерской. Техника безопасности при работе на вязальной машине.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Свод правил по ТБ. Подготовка кабинета, инструментов, рабочего места к работе.</w:t>
            </w:r>
          </w:p>
        </w:tc>
      </w:tr>
      <w:tr w:rsidR="00927EBF" w:rsidRPr="00927EBF" w:rsidTr="00927EBF">
        <w:trPr>
          <w:gridAfter w:val="2"/>
          <w:wAfter w:w="4361" w:type="dxa"/>
          <w:trHeight w:val="9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Основы техники работы с бисером.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 инструменты, приспособления.  История </w:t>
            </w:r>
            <w:proofErr w:type="spellStart"/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. Бисер, стеклярус.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цепочек из бутончиков, листиков, цветочков, колечек. Зигзаг, жучки, змейки.</w:t>
            </w:r>
          </w:p>
        </w:tc>
      </w:tr>
      <w:tr w:rsidR="00927EBF" w:rsidRPr="00927EBF" w:rsidTr="00927EBF">
        <w:trPr>
          <w:cantSplit/>
          <w:trHeight w:val="59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предметов бижутерии.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Особенности изготовления предметов бижутерии. Использование проволоки для работы.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серег, бус, кулонов, шнуров.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70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Плоские фигуры на проволоке.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20ч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Особенности изготовления плоских фигур на проволоке. Методы низания. Работа по схеме.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бабочек, снежинок, салфеток. Изделия: рыбка, стрекоза, жучки, паучки.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636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панно из бисера, вышивка бисером.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25ч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Приемы крепления бисера. Швы для работы. Вышивка и шитье.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Вышивка работ бисером на канве с рисунком.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654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 по теме «</w:t>
            </w:r>
            <w:proofErr w:type="spellStart"/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42 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Вышивка картин бисером, изготовление сувениров.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309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и ее анализ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салфетки с вышивкой бисером.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91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309"/>
        </w:trPr>
        <w:tc>
          <w:tcPr>
            <w:tcW w:w="148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27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  -  98 часов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95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  <w:r w:rsidR="00160F7F">
              <w:rPr>
                <w:rFonts w:ascii="Times New Roman" w:hAnsi="Times New Roman" w:cs="Times New Roman"/>
                <w:sz w:val="24"/>
                <w:szCs w:val="24"/>
              </w:rPr>
              <w:t xml:space="preserve"> Вязание.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Повторение правил поведения в мастерской. Техника безопасности при работе с крючком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Свод правил по ТБ.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108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Основы филейного вязания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История появления филейных узоров, разбор схем, условных обозначений.</w:t>
            </w: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Выполнение изделий в технике филейного вязания</w:t>
            </w: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636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160F7F">
              <w:rPr>
                <w:rFonts w:ascii="Times New Roman" w:hAnsi="Times New Roman" w:cs="Times New Roman"/>
                <w:sz w:val="24"/>
                <w:szCs w:val="24"/>
              </w:rPr>
              <w:t xml:space="preserve"> вязание на спицах.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38ч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Патентные столбики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Выполнение занавесок, салфеток, других изделий с использованием филейного узора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623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Вязание изделий из мотивов. Техника «Брюгге»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Понятие мотива, разбор схем для вязания, варианты соединения мотивов, техника «Брюгге»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Выполнение салфетки из мотивов, упражнения в технике Брюгге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968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160F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0F7F" w:rsidRPr="00160F7F">
              <w:rPr>
                <w:rFonts w:ascii="Times New Roman" w:hAnsi="Times New Roman" w:cs="Times New Roman"/>
                <w:sz w:val="24"/>
                <w:szCs w:val="24"/>
              </w:rPr>
              <w:t>Изготовление скатертей, шалей, салфеток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30ч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скатертей, шалей, салфеток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954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и ее анализ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салфетки из 4 мотивов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312"/>
        </w:trPr>
        <w:tc>
          <w:tcPr>
            <w:tcW w:w="148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27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  - 140 часов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472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  <w:r w:rsidR="00160F7F">
              <w:rPr>
                <w:rFonts w:ascii="Times New Roman" w:hAnsi="Times New Roman" w:cs="Times New Roman"/>
                <w:sz w:val="24"/>
                <w:szCs w:val="24"/>
              </w:rPr>
              <w:t xml:space="preserve"> Швейное дело.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Повторение правил поведения в мастерской, правила ТБ при работе на швейной машине, при работе с крючком и спицами.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Подготовка кабинета, инструментов, рабочего места к работе.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1200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Организация труда и производства на швейной фабрике</w:t>
            </w: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8 ч </w:t>
            </w: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Цеха швейной фабрики. Норма времени, норма выработки. Бригадная форма организации труда.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Составление схемы «основные этапы изготовления одежды».</w:t>
            </w: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13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на швейной фабрике.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Законодательство по охране труда. Безопасность работы. Электробезопасность.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Составление инструкций по безопасности труда рабочих мест.</w:t>
            </w:r>
          </w:p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16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Прием, увольнение, перевод на другую работу, обязанности, права, труд подростков, охрана женского труда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Разбор жизненных ситуаций с использованием трудового законодательства 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908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Вязание ажурных цветочных мотивов, сетчатых узоров.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вязания ажуров, запись раппортов в тетрадь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Выполнение образцов  ажурных цветочных мотивов.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1200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приемов вязания.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Технология расчета и вывязывание круглой горловины. Первый и второй  способы обработки горловины.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Расчет горловины, первый, второй способы обработки горловины на образцах 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781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Вязание летнего джемпера с круглой горловиной.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Технология вязания изделия, расче6т количества петель и рядов для изделия. Трикотажные швы.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Выполнение изделия – вязаный летний джемпер с круглой горловиной.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1326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Вязание изделий с рукавом – реглан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40ч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Снятие мерок, выполнение расчетов, построение чертежа, технология вязания изделия, варианты убавления вдоль линии реглан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 с рукавом – реглан (образец)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618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6331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187" w:rsidRPr="00633187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разной степени сложности спицами и крючком.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25 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разной степени сложности спицами и крючком.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599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и ее анализ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Вывязывание образца ажурного цветочного мотива по предложенной схеме. Количество - 2 образца.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184"/>
        </w:trPr>
        <w:tc>
          <w:tcPr>
            <w:tcW w:w="148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927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  - 112 часов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490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  <w:r w:rsidR="00835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1EB" w:rsidRPr="008351EB">
              <w:rPr>
                <w:rFonts w:ascii="Times New Roman" w:hAnsi="Times New Roman" w:cs="Times New Roman"/>
                <w:sz w:val="24"/>
                <w:szCs w:val="24"/>
              </w:rPr>
              <w:t>Изготовление кружева, оборок, рюшей, мережек, аппликаций. Вышивка по трикотажу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Повторение правил поведения в мастерской, правила ТБ при работе на вязальной машине, крючком, спицами, промышленной машине, утюгом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Подготовка кабинета, инструментов, рабочего места к работе.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472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Отделки вязаных изделий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D008D7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27EBF" w:rsidRPr="00927E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отделочных элементов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кружева, оборок, рюшей, мережек, аппликаций. Вышивка по трикотажу 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327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по теме «Свой дом украшу я сама»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20ч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Технологическая последовательность изготовления диванных подушек ковриков, тапочек, настенных панно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для дома, эстетическое оформление изделий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490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повторение, </w:t>
            </w:r>
            <w:r w:rsidR="0034339F" w:rsidRPr="0034339F">
              <w:rPr>
                <w:rFonts w:ascii="Times New Roman" w:hAnsi="Times New Roman" w:cs="Times New Roman"/>
                <w:sz w:val="24"/>
                <w:szCs w:val="24"/>
              </w:rPr>
              <w:t>практических вопросов по предмету «Обслуживающий труд». Изготовление изделий по заказу интерната.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63ч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теоретических вопросов по предмету «Обслуживающий труд»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практических вопросов по предмету «Обслуживающий труд». Изготовление изделий по заказу интерната. 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BF" w:rsidRPr="00927EBF" w:rsidTr="00927EBF">
        <w:trPr>
          <w:cantSplit/>
          <w:trHeight w:val="337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и ее анализ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1311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EBF" w:rsidRPr="00927EB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BF">
              <w:rPr>
                <w:rFonts w:ascii="Times New Roman" w:hAnsi="Times New Roman" w:cs="Times New Roman"/>
                <w:sz w:val="24"/>
                <w:szCs w:val="24"/>
              </w:rPr>
              <w:t>Изготовление салфетки по схеме крючком</w:t>
            </w: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7EBF" w:rsidRPr="00927EBF" w:rsidRDefault="00927EBF" w:rsidP="00A5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EBF" w:rsidRDefault="00927EBF" w:rsidP="00927EBF">
      <w:pPr>
        <w:rPr>
          <w:sz w:val="16"/>
          <w:szCs w:val="16"/>
        </w:rPr>
      </w:pPr>
    </w:p>
    <w:p w:rsidR="00927EBF" w:rsidRPr="00927EBF" w:rsidRDefault="00927EBF" w:rsidP="00927EBF">
      <w:pPr>
        <w:rPr>
          <w:rFonts w:ascii="Times New Roman" w:hAnsi="Times New Roman" w:cs="Times New Roman"/>
          <w:b/>
          <w:sz w:val="24"/>
          <w:szCs w:val="24"/>
        </w:rPr>
      </w:pPr>
      <w:r w:rsidRPr="00927EBF">
        <w:rPr>
          <w:rFonts w:ascii="Times New Roman" w:hAnsi="Times New Roman" w:cs="Times New Roman"/>
          <w:b/>
          <w:sz w:val="24"/>
          <w:szCs w:val="24"/>
        </w:rPr>
        <w:t>Литература для учителя.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1. Арефьев И.П. занимательные уроки технологии для девочек. М. «Школьная пресса», 2005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. С. Ю.,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Е. Ю. Уроки оригами в школе и дома, М.: «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Акин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», 2000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3. Балашова М. Я.,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Глекель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С. А. Ручное вязание, Минск: «Полымя», 2002 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4. Балашова М. Я., Жукова Т. Н. Вязание на машине, Минск «№Мила плюс», 2007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Буллан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Л. Н. Вязание, М.: Легкая индустрия, 2006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6. Виноградова Е. Г. Картины и панно из бисера М.: Сова, 2007 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7. Власова А. А. Машинное вязание. Уроки мастерства. </w:t>
      </w:r>
      <w:proofErr w:type="gramStart"/>
      <w:r w:rsidRPr="00927EBF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927EBF">
        <w:rPr>
          <w:rFonts w:ascii="Times New Roman" w:hAnsi="Times New Roman" w:cs="Times New Roman"/>
          <w:sz w:val="24"/>
          <w:szCs w:val="24"/>
        </w:rPr>
        <w:t>.: Золотой век, 2009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Ерзенкова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Н. В. Свой дом украшу я сама, </w:t>
      </w:r>
      <w:proofErr w:type="gramStart"/>
      <w:r w:rsidRPr="00927EBF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927EBF">
        <w:rPr>
          <w:rFonts w:ascii="Times New Roman" w:hAnsi="Times New Roman" w:cs="Times New Roman"/>
          <w:sz w:val="24"/>
          <w:szCs w:val="24"/>
        </w:rPr>
        <w:t>.: Лейла Диамант, 2008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EB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9. </w:t>
      </w:r>
      <w:r w:rsidRPr="00927EBF">
        <w:rPr>
          <w:rFonts w:ascii="Times New Roman" w:hAnsi="Times New Roman" w:cs="Times New Roman"/>
          <w:sz w:val="24"/>
          <w:szCs w:val="24"/>
        </w:rPr>
        <w:t>Журналы</w:t>
      </w:r>
      <w:r w:rsidRPr="00927E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EBF">
        <w:rPr>
          <w:rFonts w:ascii="Times New Roman" w:hAnsi="Times New Roman" w:cs="Times New Roman"/>
          <w:sz w:val="24"/>
          <w:szCs w:val="24"/>
          <w:lang w:val="en-US"/>
        </w:rPr>
        <w:t>Verena</w:t>
      </w:r>
      <w:proofErr w:type="spellEnd"/>
      <w:r w:rsidRPr="00927E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7EBF">
        <w:rPr>
          <w:rFonts w:ascii="Times New Roman" w:hAnsi="Times New Roman" w:cs="Times New Roman"/>
          <w:sz w:val="24"/>
          <w:szCs w:val="24"/>
          <w:lang w:val="en-US"/>
        </w:rPr>
        <w:t>Burda</w:t>
      </w:r>
      <w:proofErr w:type="spellEnd"/>
      <w:r w:rsidRPr="00927E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EBF">
        <w:rPr>
          <w:rFonts w:ascii="Times New Roman" w:hAnsi="Times New Roman" w:cs="Times New Roman"/>
          <w:sz w:val="24"/>
          <w:szCs w:val="24"/>
          <w:lang w:val="en-US"/>
        </w:rPr>
        <w:t>Moden</w:t>
      </w:r>
      <w:proofErr w:type="spellEnd"/>
      <w:r w:rsidRPr="00927EBF">
        <w:rPr>
          <w:rFonts w:ascii="Times New Roman" w:hAnsi="Times New Roman" w:cs="Times New Roman"/>
          <w:sz w:val="24"/>
          <w:szCs w:val="24"/>
          <w:lang w:val="en-US"/>
        </w:rPr>
        <w:t xml:space="preserve">, Sandra, </w:t>
      </w:r>
      <w:r w:rsidRPr="00927EBF">
        <w:rPr>
          <w:rFonts w:ascii="Times New Roman" w:hAnsi="Times New Roman" w:cs="Times New Roman"/>
          <w:sz w:val="24"/>
          <w:szCs w:val="24"/>
        </w:rPr>
        <w:t>Дуплет</w:t>
      </w:r>
      <w:r w:rsidRPr="00927E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EBF">
        <w:rPr>
          <w:rFonts w:ascii="Times New Roman" w:hAnsi="Times New Roman" w:cs="Times New Roman"/>
          <w:sz w:val="24"/>
          <w:szCs w:val="24"/>
        </w:rPr>
        <w:t>Валентина</w:t>
      </w:r>
      <w:r w:rsidRPr="00927EBF">
        <w:rPr>
          <w:rFonts w:ascii="Times New Roman" w:hAnsi="Times New Roman" w:cs="Times New Roman"/>
          <w:sz w:val="24"/>
          <w:szCs w:val="24"/>
          <w:lang w:val="en-US"/>
        </w:rPr>
        <w:t>, 2000-2007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10. Журнал Оригами. Искусство складывание из бумаги, М.: Молодая гвардия, 2005-2011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11. Зайцева Н. К. Искусство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. – М.: ОЛМА Медиа, 2007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12. Конышева Н. М. Чудесная мастерская, М.: LINKA – PRESS, 2005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Кашкарова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Е. Д. – Герцог Руководство по рукоделию, М.: ИПЦ Российский раритет, 2003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14. Кружок Умелые руки </w:t>
      </w:r>
      <w:proofErr w:type="gramStart"/>
      <w:r w:rsidRPr="00927EBF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927EBF">
        <w:rPr>
          <w:rFonts w:ascii="Times New Roman" w:hAnsi="Times New Roman" w:cs="Times New Roman"/>
          <w:sz w:val="24"/>
          <w:szCs w:val="24"/>
        </w:rPr>
        <w:t>.: Кристалл, Валерий, 2000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15. Кузьмина М. А. Азбука плетения, М.: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Легпромбытиздат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, 2007 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16. Максимова М. В., Кузьмина М. А. Вышивка. Первые шаги, М.: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, 2007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17. Материалы VII, VIII Сибирских конференций по оригами. Оригами в учебном процессе 2010-2012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18. Нагибина М. И. Чудеса из ткани своими руками, Ярославль: Академия развития, 2002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19. План-конспект урока по теме «Инструменты и приспособления для швейных работ», учитель Леоненко М.А. ИСКОШИ 8 вида, Поронайск, 2012.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20. Программы специальной (коррекционной) образовательной школы VIII вида 5-9 классы в двух сборниках, М.: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, 2011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21. Рудакова И. Уроки бабушки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Куми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. Подарки круглый год, М.: АСТ – Пресс, 2005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22. Рябинина Г. В. Объемное макраме, М.: АСТ – Пресс, 2010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Сахненко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Е. Н. Игра в бисер. Рукоделие, Ростов н/Д.: Феникс, 2007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24. Тарасенко С. Ф. Вязаная игрушка, Минск: Полымя, 2004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25. Технология В.Д. Симоненко. Поурочные планы. М. «Просвещение», 2008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lastRenderedPageBreak/>
        <w:t>26. Ткаченко Т. Б., Стародуб К. И. Плетем бабочек из бисера, Ростов н/Д.: Феникс, 2006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27. Ткаченко Т. Б., Стародуб К. И. Плетем снежинок из бисера, Ростов н/Д.: Феникс, 2006 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28. www.grammarschool99.ru 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www.rudocs.exdat.com </w:t>
      </w:r>
    </w:p>
    <w:p w:rsidR="00927EBF" w:rsidRPr="00927EBF" w:rsidRDefault="00927EBF" w:rsidP="00927EBF">
      <w:pPr>
        <w:rPr>
          <w:rFonts w:ascii="Times New Roman" w:hAnsi="Times New Roman" w:cs="Times New Roman"/>
          <w:b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       </w:t>
      </w:r>
      <w:r w:rsidRPr="00927EBF">
        <w:rPr>
          <w:rFonts w:ascii="Times New Roman" w:hAnsi="Times New Roman" w:cs="Times New Roman"/>
          <w:b/>
          <w:sz w:val="24"/>
          <w:szCs w:val="24"/>
        </w:rPr>
        <w:t>Литература для учеников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1.Журнал «Девчонки и мальчишки: школа ремесел (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) ». - М.: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,       №10 (70) 2012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2. Журнал «Радость творчества: Фантазии из бумаги (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) ». - М.: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,  №5 2012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3. Журнал «Радость творчества: Фантазии из бумаги (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) ». - М.: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,  №6 2012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4. Журнал «Радость творчества: Фантазии из бумаги (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) ». - М.: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,  №7 2012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5. Журнал «Радуга идей: (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) ». - М.: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,  №18 (14) 2012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6.Божко Л.Н. Бисер для девочек. М.: ОЛМА Медиа, 2011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7.Энн Бенсон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>. Воплощение интересных идей с помощью современных материалов. М.: Мартин 2007-70с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8.Стольная Е. Цветы и деревья из бисера. М.: Мартин 2007-127с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9.Ткаченко Т.Б., Стародуб К. И. Плетем деревья из бисера, Ростов н/Д.: Феникс, 2006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10.Ткаченко Т.Б., Стародуб К. И. Плетем насекомых из бисера, Ростов н/Д.: Феникс, 2006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11Соколова С.В. Оригами для дошкольников, – СПб</w:t>
      </w:r>
      <w:proofErr w:type="gramStart"/>
      <w:r w:rsidRPr="00927EBF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927EBF">
        <w:rPr>
          <w:rFonts w:ascii="Times New Roman" w:hAnsi="Times New Roman" w:cs="Times New Roman"/>
          <w:sz w:val="24"/>
          <w:szCs w:val="24"/>
        </w:rPr>
        <w:t>Детксво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-Пресс, 2004       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>12.Сержантова Т.Б. 100 праздничных мо</w:t>
      </w:r>
      <w:r>
        <w:rPr>
          <w:rFonts w:ascii="Times New Roman" w:hAnsi="Times New Roman" w:cs="Times New Roman"/>
          <w:sz w:val="24"/>
          <w:szCs w:val="24"/>
        </w:rPr>
        <w:t>делей оригами. М.: Айрис-Пресс,</w:t>
      </w:r>
      <w:r w:rsidRPr="00927EBF">
        <w:rPr>
          <w:rFonts w:ascii="Times New Roman" w:hAnsi="Times New Roman" w:cs="Times New Roman"/>
          <w:sz w:val="24"/>
          <w:szCs w:val="24"/>
        </w:rPr>
        <w:t xml:space="preserve">2006-206          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Т.Б. Оригами. Модели</w:t>
      </w:r>
      <w:r>
        <w:rPr>
          <w:rFonts w:ascii="Times New Roman" w:hAnsi="Times New Roman" w:cs="Times New Roman"/>
          <w:sz w:val="24"/>
          <w:szCs w:val="24"/>
        </w:rPr>
        <w:t xml:space="preserve"> для малышей. М.: Айрис-Пресс, </w:t>
      </w:r>
      <w:r w:rsidRPr="00927EBF">
        <w:rPr>
          <w:rFonts w:ascii="Times New Roman" w:hAnsi="Times New Roman" w:cs="Times New Roman"/>
          <w:sz w:val="24"/>
          <w:szCs w:val="24"/>
        </w:rPr>
        <w:t>2006-68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Т.Б. Оригами для всей семьи. М.: Айрис-Пресс, 2004                </w:t>
      </w:r>
    </w:p>
    <w:p w:rsidR="00927EBF" w:rsidRPr="00927EBF" w:rsidRDefault="00927EBF" w:rsidP="00927EBF">
      <w:pPr>
        <w:rPr>
          <w:rFonts w:ascii="Times New Roman" w:hAnsi="Times New Roman" w:cs="Times New Roman"/>
          <w:sz w:val="24"/>
          <w:szCs w:val="24"/>
        </w:rPr>
      </w:pPr>
      <w:r w:rsidRPr="00927EBF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927EBF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Pr="00927EBF">
        <w:rPr>
          <w:rFonts w:ascii="Times New Roman" w:hAnsi="Times New Roman" w:cs="Times New Roman"/>
          <w:sz w:val="24"/>
          <w:szCs w:val="24"/>
        </w:rPr>
        <w:t xml:space="preserve"> Т.Б. Оригами. Лучшие модели. М.: Айрис-Пресс, 2006                </w:t>
      </w:r>
    </w:p>
    <w:p w:rsidR="00927EBF" w:rsidRPr="00C22259" w:rsidRDefault="00927EBF" w:rsidP="00927EBF">
      <w:pPr>
        <w:rPr>
          <w:sz w:val="16"/>
          <w:szCs w:val="16"/>
        </w:rPr>
      </w:pPr>
    </w:p>
    <w:p w:rsidR="00927EBF" w:rsidRPr="00927EBF" w:rsidRDefault="00927EBF" w:rsidP="009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FE6" w:rsidRDefault="001C2FE6"/>
    <w:sectPr w:rsidR="001C2FE6" w:rsidSect="00927E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E1537"/>
    <w:multiLevelType w:val="hybridMultilevel"/>
    <w:tmpl w:val="670EDA5C"/>
    <w:lvl w:ilvl="0" w:tplc="2D1E43B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46"/>
    <w:rsid w:val="00160F7F"/>
    <w:rsid w:val="001C2FE6"/>
    <w:rsid w:val="00285510"/>
    <w:rsid w:val="0034339F"/>
    <w:rsid w:val="00633187"/>
    <w:rsid w:val="00692AD8"/>
    <w:rsid w:val="006D6346"/>
    <w:rsid w:val="008351EB"/>
    <w:rsid w:val="0091311F"/>
    <w:rsid w:val="00927EBF"/>
    <w:rsid w:val="00C17FBC"/>
    <w:rsid w:val="00D0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B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27EBF"/>
    <w:pPr>
      <w:keepNext/>
      <w:spacing w:after="0" w:line="240" w:lineRule="auto"/>
      <w:ind w:firstLine="540"/>
      <w:outlineLvl w:val="0"/>
    </w:pPr>
    <w:rPr>
      <w:rFonts w:ascii="Times New Roman" w:eastAsia="Times New Roman" w:hAnsi="Times New Roman" w:cs="Times New Roman"/>
      <w:i/>
      <w:iCs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EBF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styleId="a3">
    <w:name w:val="Hyperlink"/>
    <w:basedOn w:val="a0"/>
    <w:semiHidden/>
    <w:unhideWhenUsed/>
    <w:rsid w:val="00927EBF"/>
    <w:rPr>
      <w:color w:val="0000FF"/>
      <w:u w:val="single"/>
    </w:rPr>
  </w:style>
  <w:style w:type="paragraph" w:styleId="a4">
    <w:name w:val="Normal (Web)"/>
    <w:basedOn w:val="a"/>
    <w:unhideWhenUsed/>
    <w:rsid w:val="0092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27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927EBF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927E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927E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927EB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B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27EBF"/>
    <w:pPr>
      <w:keepNext/>
      <w:spacing w:after="0" w:line="240" w:lineRule="auto"/>
      <w:ind w:firstLine="540"/>
      <w:outlineLvl w:val="0"/>
    </w:pPr>
    <w:rPr>
      <w:rFonts w:ascii="Times New Roman" w:eastAsia="Times New Roman" w:hAnsi="Times New Roman" w:cs="Times New Roman"/>
      <w:i/>
      <w:iCs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EBF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styleId="a3">
    <w:name w:val="Hyperlink"/>
    <w:basedOn w:val="a0"/>
    <w:semiHidden/>
    <w:unhideWhenUsed/>
    <w:rsid w:val="00927EBF"/>
    <w:rPr>
      <w:color w:val="0000FF"/>
      <w:u w:val="single"/>
    </w:rPr>
  </w:style>
  <w:style w:type="paragraph" w:styleId="a4">
    <w:name w:val="Normal (Web)"/>
    <w:basedOn w:val="a"/>
    <w:unhideWhenUsed/>
    <w:rsid w:val="0092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27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927EBF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927E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927E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927EB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3940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User</cp:lastModifiedBy>
  <cp:revision>10</cp:revision>
  <dcterms:created xsi:type="dcterms:W3CDTF">2016-09-17T16:39:00Z</dcterms:created>
  <dcterms:modified xsi:type="dcterms:W3CDTF">2007-12-18T20:06:00Z</dcterms:modified>
</cp:coreProperties>
</file>