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A0" w:rsidRDefault="00E22CA0" w:rsidP="00E22CA0">
      <w:pPr>
        <w:jc w:val="center"/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2428875"/>
            <wp:effectExtent l="0" t="0" r="0" b="9525"/>
            <wp:docPr id="3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2CA0" w:rsidRPr="00CC6C93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АДАПТИРОВАННАЯ </w:t>
      </w: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E22CA0" w:rsidRPr="00B82C54" w:rsidRDefault="00E22CA0" w:rsidP="00E22C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E22CA0" w:rsidRPr="00B82C54" w:rsidRDefault="00E22CA0" w:rsidP="00E22C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географии 9 класс</w:t>
      </w:r>
    </w:p>
    <w:p w:rsidR="00E22CA0" w:rsidRPr="00CC6C93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CA0" w:rsidRPr="00CC6C93" w:rsidRDefault="00E22CA0" w:rsidP="00E22C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CA0" w:rsidRDefault="00E22CA0" w:rsidP="00E22CA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E22CA0" w:rsidRDefault="00E22CA0" w:rsidP="00E22CA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E22CA0" w:rsidRPr="00CC6C93" w:rsidRDefault="00E22CA0" w:rsidP="00E22CA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 и географии</w:t>
      </w:r>
    </w:p>
    <w:p w:rsidR="00E22CA0" w:rsidRPr="00CC6C93" w:rsidRDefault="00E22CA0" w:rsidP="00E22C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CA0" w:rsidRPr="00CC6C93" w:rsidRDefault="00E22CA0" w:rsidP="00E22CA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CA0" w:rsidRPr="00CC6C93" w:rsidRDefault="00E22CA0" w:rsidP="00E22CA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E22CA0" w:rsidRDefault="00E22CA0" w:rsidP="00E22CA0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22CA0" w:rsidRPr="0031418F" w:rsidRDefault="00E22CA0" w:rsidP="00E2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8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097E30">
        <w:rPr>
          <w:rFonts w:ascii="Times New Roman" w:hAnsi="Times New Roman" w:cs="Times New Roman"/>
          <w:sz w:val="28"/>
          <w:szCs w:val="28"/>
        </w:rPr>
        <w:t xml:space="preserve">реализации АООП образования обучающихся с умственной отсталостью (интеллектуальными нарушениями)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Достижение поставленной ц</w:t>
      </w:r>
      <w:r>
        <w:rPr>
          <w:rFonts w:ascii="Times New Roman" w:hAnsi="Times New Roman" w:cs="Times New Roman"/>
          <w:sz w:val="28"/>
          <w:szCs w:val="28"/>
        </w:rPr>
        <w:t xml:space="preserve">ели при разработке и реализации </w:t>
      </w:r>
      <w:r w:rsidRPr="00097E30">
        <w:rPr>
          <w:rFonts w:ascii="Times New Roman" w:hAnsi="Times New Roman" w:cs="Times New Roman"/>
          <w:sz w:val="28"/>
          <w:szCs w:val="28"/>
        </w:rPr>
        <w:t xml:space="preserve">АООП предусматривает решение следующих основных </w:t>
      </w:r>
      <w:r w:rsidRPr="00097E30">
        <w:rPr>
          <w:rFonts w:ascii="Times New Roman" w:hAnsi="Times New Roman" w:cs="Times New Roman"/>
          <w:b/>
          <w:sz w:val="28"/>
          <w:szCs w:val="28"/>
        </w:rPr>
        <w:t>задач:</w:t>
      </w:r>
      <w:r w:rsidRPr="00097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 xml:space="preserve">―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 xml:space="preserve">―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 xml:space="preserve">― 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― выявление и развитие возможностей и способностей,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</w:t>
      </w:r>
      <w:r>
        <w:rPr>
          <w:rFonts w:ascii="Times New Roman" w:hAnsi="Times New Roman" w:cs="Times New Roman"/>
          <w:sz w:val="28"/>
          <w:szCs w:val="28"/>
        </w:rPr>
        <w:t xml:space="preserve">орческих и др. соревнований; </w:t>
      </w:r>
    </w:p>
    <w:p w:rsidR="00E22CA0" w:rsidRDefault="00E22CA0" w:rsidP="00E2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― участие педагогических работников, обучающихся, их родителей (законных представителей) и общественности в проектировании и развитии внутри школьной социальной среды.</w:t>
      </w:r>
    </w:p>
    <w:p w:rsidR="00A66DC6" w:rsidRPr="00A66DC6" w:rsidRDefault="00A66DC6" w:rsidP="00385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C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География как учебный предмет в школе имеет большое значение для всестороннего развития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социально-экономические процессы во взаимосвязи.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 xml:space="preserve">География дает благодатный материал для патриотического, интернационального, эстетического и экологического воспитания учащихся, помогает знакомить их с миром профессий, распространенных в своем регионе. Программа составлена с учетом психофизических особенностей учащихся с нарушением интеллектуального развития. Географический материал в силу своего содержания обладает значительными возможностями для развития и коррекции познавательной деятельности детей с нарушениями интеллектуального развития: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 По сравнению с массовой, в коррекционной школе ученики должны овладеть более упрощенной по структуре, сокращенной по объему, элементарной по уровню обобщенности системой географических сведений. Учитывая, что без достаточного запаса правильных и четких </w:t>
      </w:r>
      <w:r w:rsidRPr="00A66DC6">
        <w:rPr>
          <w:color w:val="000000"/>
          <w:sz w:val="28"/>
          <w:szCs w:val="28"/>
        </w:rPr>
        <w:lastRenderedPageBreak/>
        <w:t>представлений невозможно осуществить адекватные мыслительные операции, следует выделить как специальную коррекционную задачу уроков географии работу по формированию, упорядочиванию и систематизации представлений о географических объектах и явлениях. 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естествознанием, историей, русским языком, чтением, математикой, изобразительным искусством, социально-бытовой ориентировкой и другими предметами, а также предусматривает опору на знания, полученные в курсах «Развитие устной речи на основе ознакомления с предметами и явлениями окружающей действительности» и «Природоведение». Изучение географии материков и океанов расширяет представления детей с нарушением интеллекта об окружающем мире.</w:t>
      </w:r>
    </w:p>
    <w:p w:rsidR="00A66DC6" w:rsidRPr="00A66DC6" w:rsidRDefault="00A66DC6" w:rsidP="003854A5">
      <w:pPr>
        <w:pStyle w:val="a7"/>
        <w:spacing w:before="0" w:beforeAutospacing="0" w:after="0" w:afterAutospacing="0"/>
        <w:ind w:firstLine="709"/>
        <w:jc w:val="center"/>
        <w:textAlignment w:val="top"/>
        <w:rPr>
          <w:b/>
          <w:color w:val="000000"/>
          <w:sz w:val="28"/>
          <w:szCs w:val="28"/>
        </w:rPr>
      </w:pPr>
      <w:r w:rsidRPr="00A66DC6">
        <w:rPr>
          <w:b/>
          <w:color w:val="000000"/>
          <w:sz w:val="28"/>
          <w:szCs w:val="28"/>
        </w:rPr>
        <w:t>Место учебного предмета в учебном плане.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Количе</w:t>
      </w:r>
      <w:r>
        <w:rPr>
          <w:color w:val="000000"/>
          <w:sz w:val="28"/>
          <w:szCs w:val="28"/>
        </w:rPr>
        <w:t>ство часов по учебному плану – 1 час</w:t>
      </w:r>
      <w:r w:rsidRPr="00A66DC6">
        <w:rPr>
          <w:color w:val="000000"/>
          <w:sz w:val="28"/>
          <w:szCs w:val="28"/>
        </w:rPr>
        <w:t xml:space="preserve"> в неделю.</w:t>
      </w:r>
    </w:p>
    <w:p w:rsid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Количест</w:t>
      </w:r>
      <w:r>
        <w:rPr>
          <w:color w:val="000000"/>
          <w:sz w:val="28"/>
          <w:szCs w:val="28"/>
        </w:rPr>
        <w:t>во часов в год по программе – 34.</w:t>
      </w:r>
    </w:p>
    <w:p w:rsidR="00A66DC6" w:rsidRDefault="00A66DC6" w:rsidP="003854A5">
      <w:pPr>
        <w:pStyle w:val="a7"/>
        <w:spacing w:before="0" w:beforeAutospacing="0" w:after="0" w:afterAutospacing="0"/>
        <w:ind w:firstLine="709"/>
        <w:jc w:val="center"/>
        <w:textAlignment w:val="top"/>
        <w:rPr>
          <w:b/>
          <w:color w:val="000000"/>
          <w:sz w:val="28"/>
          <w:szCs w:val="28"/>
        </w:rPr>
      </w:pPr>
      <w:r w:rsidRPr="00A66DC6">
        <w:rPr>
          <w:b/>
          <w:color w:val="000000"/>
          <w:sz w:val="28"/>
          <w:szCs w:val="28"/>
        </w:rPr>
        <w:t>Личностные и предметные результаты освоения учебного предмета.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i/>
          <w:color w:val="000000"/>
          <w:sz w:val="28"/>
          <w:szCs w:val="28"/>
        </w:rPr>
      </w:pPr>
      <w:r w:rsidRPr="00A66DC6">
        <w:rPr>
          <w:i/>
          <w:color w:val="000000"/>
          <w:sz w:val="28"/>
          <w:szCs w:val="28"/>
        </w:rPr>
        <w:t>Личностные результаты: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овладение основами географических знаний и умений, навыками их применения в различных жизненных ситуациях;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осознание ценности географических знаний как важнейшего компонента научной картины мира;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уважительное отношение к окружающим, любовь к Родине;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эмоционально-положительное принятие своей этнической принадлежности и принятие других народов мира;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толерантность;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умение вести диалог на основе равноправных отношений и взаимного уважения;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развитие любознательности и формирование интереса к изучению курса географии;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развитие интеллектуальных и творческих способностей учащихся;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ответственное отношение к природе, осознание необходимости защиты окружающей среды;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развитие мотивации к изучению предмета.</w:t>
      </w:r>
    </w:p>
    <w:p w:rsidR="00A66DC6" w:rsidRPr="00A66DC6" w:rsidRDefault="007E653F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7E653F">
        <w:rPr>
          <w:i/>
          <w:color w:val="000000"/>
          <w:sz w:val="28"/>
          <w:szCs w:val="28"/>
        </w:rPr>
        <w:t>Предметные результаты </w:t>
      </w:r>
      <w:r>
        <w:rPr>
          <w:color w:val="000000"/>
          <w:sz w:val="28"/>
          <w:szCs w:val="28"/>
        </w:rPr>
        <w:t>образовательной</w:t>
      </w:r>
      <w:r w:rsidR="00A66DC6" w:rsidRPr="00A66DC6">
        <w:rPr>
          <w:color w:val="000000"/>
          <w:sz w:val="28"/>
          <w:szCs w:val="28"/>
        </w:rPr>
        <w:t xml:space="preserve"> деятельности обучающихся выражаются следующем: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 xml:space="preserve">- использовании различных источников географической информации (картографические, статистические, видео- и фотоизображение) для поиска и извлечения информации, необходимой для решения учебных и </w:t>
      </w:r>
      <w:proofErr w:type="spellStart"/>
      <w:r w:rsidRPr="00A66DC6">
        <w:rPr>
          <w:color w:val="000000"/>
          <w:sz w:val="28"/>
          <w:szCs w:val="28"/>
        </w:rPr>
        <w:t>практико</w:t>
      </w:r>
      <w:proofErr w:type="spellEnd"/>
      <w:r w:rsidRPr="00A66DC6">
        <w:rPr>
          <w:color w:val="000000"/>
          <w:sz w:val="28"/>
          <w:szCs w:val="28"/>
        </w:rPr>
        <w:t xml:space="preserve"> - ориентированных задач;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умении анализировать, обобщать и интерпретировать географическую информацию;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по результатам наблюдений находить и формулировать зависимости и закономерности;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различать и сравнивать изученные географические объекты;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сравнивать особенности населения отдельных регионов и стран мира, различать изученные демографические процессы и явления;</w:t>
      </w:r>
    </w:p>
    <w:p w:rsidR="00A66DC6" w:rsidRP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lastRenderedPageBreak/>
        <w:t>- оценивать особенности взаимодействия природы и общества в отдельных территориях;</w:t>
      </w:r>
    </w:p>
    <w:p w:rsidR="00A66DC6" w:rsidRDefault="00A66DC6" w:rsidP="00A66DC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66DC6">
        <w:rPr>
          <w:color w:val="000000"/>
          <w:sz w:val="28"/>
          <w:szCs w:val="28"/>
        </w:rPr>
        <w:t>- 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информации.</w:t>
      </w:r>
    </w:p>
    <w:p w:rsidR="00E22CA0" w:rsidRPr="007E653F" w:rsidRDefault="007E653F" w:rsidP="003854A5">
      <w:pPr>
        <w:pStyle w:val="a7"/>
        <w:spacing w:before="0" w:beforeAutospacing="0" w:after="0" w:afterAutospacing="0"/>
        <w:ind w:firstLine="709"/>
        <w:jc w:val="center"/>
        <w:textAlignment w:val="top"/>
        <w:rPr>
          <w:b/>
          <w:sz w:val="28"/>
          <w:szCs w:val="28"/>
        </w:rPr>
      </w:pPr>
      <w:r w:rsidRPr="007E653F">
        <w:rPr>
          <w:b/>
          <w:color w:val="000000"/>
          <w:sz w:val="28"/>
          <w:szCs w:val="28"/>
        </w:rPr>
        <w:t>Содержание учебного предмета.</w:t>
      </w:r>
    </w:p>
    <w:p w:rsidR="00C73CF3" w:rsidRPr="00686D10" w:rsidRDefault="00C73CF3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10">
        <w:rPr>
          <w:rFonts w:ascii="Times New Roman" w:hAnsi="Times New Roman" w:cs="Times New Roman"/>
          <w:b/>
          <w:sz w:val="28"/>
          <w:szCs w:val="28"/>
        </w:rPr>
        <w:t xml:space="preserve">География материков и океанов </w:t>
      </w:r>
    </w:p>
    <w:p w:rsidR="00686D10" w:rsidRDefault="00C73CF3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3F">
        <w:rPr>
          <w:rFonts w:ascii="Times New Roman" w:hAnsi="Times New Roman" w:cs="Times New Roman"/>
          <w:sz w:val="28"/>
          <w:szCs w:val="28"/>
        </w:rPr>
        <w:t xml:space="preserve">Материки и океаны на глобусе и физической карте полушарий. Атлантический океан. Северный Ледовитый океан. Тихий океан. Индийский океан. Хозяйственное значение. Судоходство. 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 озера, природа материка, население и государства. Государства Евразии 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</w:t>
      </w:r>
    </w:p>
    <w:p w:rsidR="00686D10" w:rsidRPr="00686D10" w:rsidRDefault="00C73CF3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10">
        <w:rPr>
          <w:rFonts w:ascii="Times New Roman" w:hAnsi="Times New Roman" w:cs="Times New Roman"/>
          <w:b/>
          <w:sz w:val="28"/>
          <w:szCs w:val="28"/>
        </w:rPr>
        <w:t>Россия. Свой край.</w:t>
      </w:r>
      <w:r w:rsidRPr="00686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6F0" w:rsidRDefault="00C73CF3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3F">
        <w:rPr>
          <w:rFonts w:ascii="Times New Roman" w:hAnsi="Times New Roman" w:cs="Times New Roman"/>
          <w:sz w:val="28"/>
          <w:szCs w:val="28"/>
        </w:rPr>
        <w:t>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 исторические и культурные памятники нашего края.</w:t>
      </w:r>
      <w:bookmarkStart w:id="0" w:name="_GoBack"/>
      <w:bookmarkEnd w:id="0"/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4A5" w:rsidRDefault="003854A5" w:rsidP="007E6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3854A5" w:rsidSect="00C73CF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854A5" w:rsidRPr="0056392F" w:rsidRDefault="003854A5" w:rsidP="00385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</w:t>
      </w:r>
    </w:p>
    <w:p w:rsidR="00505798" w:rsidRDefault="00505798" w:rsidP="005057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класс/3 год обучения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4394"/>
        <w:gridCol w:w="6804"/>
        <w:gridCol w:w="1134"/>
        <w:gridCol w:w="567"/>
        <w:gridCol w:w="567"/>
      </w:tblGrid>
      <w:tr w:rsidR="00B524EC" w:rsidRPr="00CD22D9" w:rsidTr="00295E3A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95E3A"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394" w:type="dxa"/>
            <w:vMerge w:val="restart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95E3A">
              <w:rPr>
                <w:rFonts w:cs="Times New Roman"/>
                <w:b/>
                <w:color w:val="000000"/>
                <w:sz w:val="22"/>
              </w:rPr>
              <w:t>Тема урока</w:t>
            </w:r>
          </w:p>
        </w:tc>
        <w:tc>
          <w:tcPr>
            <w:tcW w:w="6804" w:type="dxa"/>
            <w:vMerge w:val="restart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Виды учебной деятельности</w:t>
            </w:r>
          </w:p>
        </w:tc>
        <w:tc>
          <w:tcPr>
            <w:tcW w:w="1134" w:type="dxa"/>
            <w:vMerge w:val="restart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Коррекция</w:t>
            </w:r>
          </w:p>
        </w:tc>
        <w:tc>
          <w:tcPr>
            <w:tcW w:w="1134" w:type="dxa"/>
            <w:gridSpan w:val="2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Дата</w:t>
            </w:r>
          </w:p>
        </w:tc>
      </w:tr>
      <w:tr w:rsidR="00B524EC" w:rsidRPr="00CD22D9" w:rsidTr="00295E3A">
        <w:trPr>
          <w:trHeight w:val="404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394" w:type="dxa"/>
            <w:vMerge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6804" w:type="dxa"/>
            <w:vMerge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План</w:t>
            </w: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295E3A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Факт</w:t>
            </w:r>
          </w:p>
        </w:tc>
      </w:tr>
      <w:tr w:rsidR="00B524EC" w:rsidRPr="00CD22D9" w:rsidTr="00295E3A">
        <w:trPr>
          <w:trHeight w:val="25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4EC" w:rsidRPr="00295E3A" w:rsidRDefault="00B524EC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5E3A">
              <w:rPr>
                <w:rFonts w:ascii="Times New Roman" w:hAnsi="Times New Roman" w:cs="Times New Roman"/>
                <w:b/>
              </w:rPr>
              <w:t>География материков и океанов</w:t>
            </w: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439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 xml:space="preserve">Материки и океаны на глобусе и физической карте полушарий. </w:t>
            </w:r>
          </w:p>
        </w:tc>
        <w:tc>
          <w:tcPr>
            <w:tcW w:w="6804" w:type="dxa"/>
            <w:vAlign w:val="center"/>
          </w:tcPr>
          <w:p w:rsidR="00B524EC" w:rsidRPr="00295E3A" w:rsidRDefault="00B524EC" w:rsidP="00295E3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Работа с текстом учебника. Запись в тетрадь основных терминов и понятий. Работа с географической картой и глобусом</w:t>
            </w:r>
          </w:p>
        </w:tc>
        <w:tc>
          <w:tcPr>
            <w:tcW w:w="1134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B524EC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C" w:rsidRPr="00295E3A" w:rsidRDefault="00B524EC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524EC" w:rsidRPr="00295E3A" w:rsidRDefault="00B524EC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Атлантический океан.</w:t>
            </w:r>
          </w:p>
        </w:tc>
        <w:tc>
          <w:tcPr>
            <w:tcW w:w="680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Работа с учебником, с иллюстрациями в нем. Работа с контурной картой.</w:t>
            </w:r>
          </w:p>
        </w:tc>
        <w:tc>
          <w:tcPr>
            <w:tcW w:w="1134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B524EC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C" w:rsidRPr="00295E3A" w:rsidRDefault="00B524EC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524EC" w:rsidRPr="00295E3A" w:rsidRDefault="00B524EC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Северный Ледовитый океан.</w:t>
            </w:r>
          </w:p>
        </w:tc>
        <w:tc>
          <w:tcPr>
            <w:tcW w:w="680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Повторение изученного. Работа с картой. Изучение новой темы. Рассказ учителя. Работа с учебником с использованием иллюстраций. Словарная работа. Составление рассказа с помощью опорных предложений. Беседа с опорой на наводящие вопросы. Работа с картой полушарий.</w:t>
            </w:r>
          </w:p>
        </w:tc>
        <w:tc>
          <w:tcPr>
            <w:tcW w:w="1134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B524EC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C" w:rsidRPr="00295E3A" w:rsidRDefault="00B524EC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524EC" w:rsidRPr="00295E3A" w:rsidRDefault="00B524EC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B524EC" w:rsidRPr="00295E3A" w:rsidRDefault="00B524EC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Тихий океан.</w:t>
            </w:r>
          </w:p>
        </w:tc>
        <w:tc>
          <w:tcPr>
            <w:tcW w:w="680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знаний по предыдущей теме. Рассказ учителя о разнообразии рельефа, климата и природных условий. Работа с учебником. Просмотр отрывка из фильма. Словарная работа. Первичное закрепление материала «Выбери правильный ответ».</w:t>
            </w:r>
          </w:p>
        </w:tc>
        <w:tc>
          <w:tcPr>
            <w:tcW w:w="1134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B524EC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EC" w:rsidRPr="00295E3A" w:rsidRDefault="00B524EC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524EC" w:rsidRPr="00295E3A" w:rsidRDefault="00B524EC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Индийский океан.</w:t>
            </w:r>
          </w:p>
        </w:tc>
        <w:tc>
          <w:tcPr>
            <w:tcW w:w="6804" w:type="dxa"/>
            <w:vAlign w:val="center"/>
          </w:tcPr>
          <w:p w:rsidR="00B524EC" w:rsidRPr="00295E3A" w:rsidRDefault="00B524EC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изученного ранее. Вступительная беседа. Работа с текстом учебника. Просмотр отрывка из фильма о месторождениях полезных ископаемых. Подведение итога.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B524EC" w:rsidRPr="00295E3A" w:rsidRDefault="00B524EC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Хозяйственное значение. Судоходство.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Изучение нового материала по плану (запись в тетрадь). Работа с текстом учебника. Словарная работа, рассматривание иллюстраций.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Африка.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Изучение нового материала по плану (запись в тетрадь). Работа с текстом учебника. Словарная работа, рассматривание иллюстраций.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Австралия.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Изучение нового материала по плану (запись в тетрадь). Работа с текстом учебника. Словарная работа, рассматривание иллюстраций.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Антарктида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Сообщение плана урока. Работа с текстом учебника. Словарная работа. Работа с картой области и с контурной картой. Зарисовки в тетради. Выводы.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Северная Америка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учителя, используя краткие записи на доске. Словарная работа. Работа с текстом учебника. Зарисовки. Выборочное чтение.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Работа с текстом учебника. Ответы на вопросы учебника. Нахождение  ответов на вопросы.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 xml:space="preserve">Евразия: географическое положение и очертания берегов, острова и полуострова, </w:t>
            </w:r>
            <w:r w:rsidRPr="00295E3A">
              <w:rPr>
                <w:rFonts w:ascii="Times New Roman" w:hAnsi="Times New Roman" w:cs="Times New Roman"/>
              </w:rPr>
              <w:lastRenderedPageBreak/>
              <w:t>рельеф, климат, реки и озера, природа материка, население и государства.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lastRenderedPageBreak/>
              <w:t xml:space="preserve">Повторение изученного материала. Сообщение плана урока. Работа с текстом учебника. Зарисовки. Разгадывание загадок. Словарная работа. </w:t>
            </w:r>
            <w:r w:rsidRPr="00295E3A">
              <w:rPr>
                <w:rFonts w:ascii="Times New Roman" w:eastAsia="Times New Roman" w:hAnsi="Times New Roman" w:cs="Times New Roman"/>
              </w:rPr>
              <w:lastRenderedPageBreak/>
              <w:t>Работа с картой полушарий и с контурной картой.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Евразия: географическое положение и очертания берегов, острова и полуострова, рельеф, климат, реки и озера, природа материка, население и государства.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Сообщение плана урока. Уточнение задания. Выполнение работы самостоятельно. Обсуждение, что вызвало трудности. Работа над ошибками. Совместное решение.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Государства Евразии.  Политическая карта Евразии.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учителя. Записи в тетради. Работа с иллюстрациями. Чтение дополнительной литературы. Выводы.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Западная Европа, Южная Европа, Северная Европа, Восточная Европа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д/з. Сообщение новой темы. Работа с текстом учебника. Словарная работа. Просмотр сюжета из фильма и обсуждение. Рассматривание коллекции минералов. Работа с картой. Беседа по вопросам (закрепление).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Центральная Азия.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Изучение нового материала по плану (запись в тетрадь). Работа с текстом учебника. Словарная работа, рассматривание иллюстраций. Первичное закрепление материала (соедини стрелками).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Юго-Западная Азия.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Сообщение темы. Рассказ учителя. Просмотр отрывка из фильма. Задание на карточках. Взаимопроверка. Выводы. Подведение итога «что новое узнали и чему научились».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Южная Азия.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д/з. Сообщение новой темы. Работа с текстом учебника. Словарная работа. Работа с картой. Беседа по вопросам (закрепление).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61605E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95E3A">
              <w:rPr>
                <w:rFonts w:ascii="Times New Roman" w:hAnsi="Times New Roman" w:cs="Times New Roman"/>
              </w:rPr>
              <w:t>Восточная Азия.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учителя. Записи в тетради. Работа с географической картой и текстом учебника. Рассматривание иллюстраций. Просмотр презентации. Заполнение таблицы. Итог урока.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95E3A">
              <w:rPr>
                <w:rFonts w:ascii="Times New Roman" w:hAnsi="Times New Roman" w:cs="Times New Roman"/>
              </w:rPr>
              <w:t>Юго-Восточная Азия.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учителя, используя краткие записи на доске. Словарная работа. Работа с текстом учебника. Выборочное чтение. Вычерчивание плана города. Его улиц. Фронтальная работа на закрепление изученного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5E3A">
              <w:rPr>
                <w:rFonts w:ascii="Times New Roman" w:hAnsi="Times New Roman" w:cs="Times New Roman"/>
                <w:b/>
              </w:rPr>
              <w:t>Россия. Свой край.</w:t>
            </w: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E3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История возникновения.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учителя, используя краткие записи на доске. Словарная работа. Работа с текстом учебника. Выборочное чтение.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Положение на карте, границы.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домашнего задания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. Рассказ учителя о </w:t>
            </w:r>
            <w:r>
              <w:rPr>
                <w:rFonts w:ascii="Times New Roman" w:eastAsia="Times New Roman" w:hAnsi="Times New Roman" w:cs="Times New Roman"/>
              </w:rPr>
              <w:t>географическом положении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95E3A">
              <w:rPr>
                <w:rFonts w:ascii="Times New Roman" w:eastAsia="Times New Roman" w:hAnsi="Times New Roman" w:cs="Times New Roman"/>
              </w:rPr>
              <w:t>. 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Рельеф.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д/з. Рассказ учителя о </w:t>
            </w:r>
            <w:r>
              <w:rPr>
                <w:rFonts w:ascii="Times New Roman" w:eastAsia="Times New Roman" w:hAnsi="Times New Roman" w:cs="Times New Roman"/>
              </w:rPr>
              <w:t>рельефе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</w:rPr>
              <w:t xml:space="preserve">и. </w:t>
            </w:r>
            <w:r w:rsidRPr="00295E3A">
              <w:rPr>
                <w:rFonts w:ascii="Times New Roman" w:eastAsia="Times New Roman" w:hAnsi="Times New Roman" w:cs="Times New Roman"/>
              </w:rPr>
              <w:t>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95E3A">
              <w:rPr>
                <w:rFonts w:ascii="Times New Roman" w:hAnsi="Times New Roman" w:cs="Times New Roman"/>
              </w:rPr>
              <w:t>Полезные ископаемые и почвы нашей местности.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</w:t>
            </w:r>
            <w:r w:rsidR="00295E3A">
              <w:rPr>
                <w:rFonts w:ascii="Times New Roman" w:eastAsia="Times New Roman" w:hAnsi="Times New Roman" w:cs="Times New Roman"/>
              </w:rPr>
              <w:t xml:space="preserve"> учителя. Просмотр </w:t>
            </w:r>
            <w:r w:rsidRPr="00295E3A">
              <w:rPr>
                <w:rFonts w:ascii="Times New Roman" w:eastAsia="Times New Roman" w:hAnsi="Times New Roman" w:cs="Times New Roman"/>
              </w:rPr>
              <w:t>фильма. Рассказ учителя о добыче и переработке полезных ископаемых. Работа с географической и контурной картами. Работа с учебником Подведение итога.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Климат.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д/з. Рассказ учителя о природных зонах Росси</w:t>
            </w:r>
            <w:r w:rsidR="00295E3A">
              <w:rPr>
                <w:rFonts w:ascii="Times New Roman" w:eastAsia="Times New Roman" w:hAnsi="Times New Roman" w:cs="Times New Roman"/>
              </w:rPr>
              <w:t>и</w:t>
            </w:r>
            <w:r w:rsidRPr="00295E3A">
              <w:rPr>
                <w:rFonts w:ascii="Times New Roman" w:eastAsia="Times New Roman" w:hAnsi="Times New Roman" w:cs="Times New Roman"/>
              </w:rPr>
              <w:t>, основных занятиях и жизни людей. 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 xml:space="preserve">Реки, пруды, озера, каналы нашей местности.  </w:t>
            </w:r>
            <w:r w:rsidRPr="00295E3A">
              <w:rPr>
                <w:rFonts w:ascii="Times New Roman" w:hAnsi="Times New Roman" w:cs="Times New Roman"/>
              </w:rPr>
              <w:lastRenderedPageBreak/>
              <w:t>Охрана водоемов.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lastRenderedPageBreak/>
              <w:t>Проверка д/з. Рассказ учителя о природных зонах Росси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, основных </w:t>
            </w:r>
            <w:r w:rsidRPr="00295E3A">
              <w:rPr>
                <w:rFonts w:ascii="Times New Roman" w:eastAsia="Times New Roman" w:hAnsi="Times New Roman" w:cs="Times New Roman"/>
              </w:rPr>
              <w:lastRenderedPageBreak/>
              <w:t>занятиях и жизни людей. 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Растительный и животный мир нашей местности.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д/з. Сообщение новой темы. Работа с текстом учебника. Словарная работа. Просмотр сюжета из фильма и обсуждение. Рассматривание </w:t>
            </w:r>
            <w:r>
              <w:rPr>
                <w:rFonts w:ascii="Times New Roman" w:eastAsia="Times New Roman" w:hAnsi="Times New Roman" w:cs="Times New Roman"/>
              </w:rPr>
              <w:t>гербарных образцов растений нашей местности</w:t>
            </w:r>
            <w:r w:rsidRPr="00295E3A">
              <w:rPr>
                <w:rFonts w:ascii="Times New Roman" w:eastAsia="Times New Roman" w:hAnsi="Times New Roman" w:cs="Times New Roman"/>
              </w:rPr>
              <w:t>. Работа с картой. Беседа по вопросам (закрепление).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Население нашего края.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д/з. Рассказ учителя о </w:t>
            </w:r>
            <w:r>
              <w:rPr>
                <w:rFonts w:ascii="Times New Roman" w:eastAsia="Times New Roman" w:hAnsi="Times New Roman" w:cs="Times New Roman"/>
              </w:rPr>
              <w:t>населении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95E3A">
              <w:rPr>
                <w:rFonts w:ascii="Times New Roman" w:eastAsia="Times New Roman" w:hAnsi="Times New Roman" w:cs="Times New Roman"/>
              </w:rPr>
              <w:t>, основных занятиях и жизни людей. 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pStyle w:val="Default"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295E3A">
              <w:rPr>
                <w:sz w:val="22"/>
                <w:szCs w:val="22"/>
              </w:rPr>
              <w:t>Национальные обычаи, традиции, национальная кухня.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д/з. Рассказ учителя о </w:t>
            </w:r>
            <w:r>
              <w:rPr>
                <w:rFonts w:ascii="Times New Roman" w:eastAsia="Times New Roman" w:hAnsi="Times New Roman" w:cs="Times New Roman"/>
              </w:rPr>
              <w:t>населении</w:t>
            </w:r>
            <w:r w:rsidRPr="00295E3A">
              <w:rPr>
                <w:rFonts w:ascii="Times New Roman" w:eastAsia="Times New Roman" w:hAnsi="Times New Roman" w:cs="Times New Roman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295E3A">
              <w:rPr>
                <w:rFonts w:ascii="Times New Roman" w:eastAsia="Times New Roman" w:hAnsi="Times New Roman" w:cs="Times New Roman"/>
              </w:rPr>
              <w:t>, основных занятиях и жизни людей. Работа с текстом учебника. Запись в тетрадь отдельных терминов.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Промышленность нашей местности.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Проверка изученного ранее. Вступительная беседа. Работа с текстом учебника. Просмотр отрывка из фильма о видах промышленности. Подведение итога.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Специализация сельского хозяйства.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Рассказ учителя, используя краткие записи на доске. Словарная работа. Работа с текстом учебника. Выборочное чтение. Вычерчивание плана города. Его улиц. Фронтальная работа на закрепление изученного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pStyle w:val="Default"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295E3A">
              <w:rPr>
                <w:sz w:val="22"/>
                <w:szCs w:val="22"/>
              </w:rPr>
              <w:t>Транспорт нашего края.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изученного ранее. Вступительная беседа. Работа с текстом учебника. Просмотр отрывка из фильма о видах </w:t>
            </w:r>
            <w:r>
              <w:rPr>
                <w:rFonts w:ascii="Times New Roman" w:eastAsia="Times New Roman" w:hAnsi="Times New Roman" w:cs="Times New Roman"/>
              </w:rPr>
              <w:t>транспорта нашего края</w:t>
            </w:r>
            <w:r w:rsidRPr="00295E3A">
              <w:rPr>
                <w:rFonts w:ascii="Times New Roman" w:eastAsia="Times New Roman" w:hAnsi="Times New Roman" w:cs="Times New Roman"/>
              </w:rPr>
              <w:t>. Подведение итога.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95E3A">
              <w:rPr>
                <w:rFonts w:ascii="Times New Roman" w:hAnsi="Times New Roman" w:cs="Times New Roman"/>
              </w:rPr>
              <w:t>Архитектурно- исторические и культурные памятники нашего края.</w:t>
            </w:r>
          </w:p>
        </w:tc>
        <w:tc>
          <w:tcPr>
            <w:tcW w:w="6804" w:type="dxa"/>
            <w:vAlign w:val="center"/>
          </w:tcPr>
          <w:p w:rsidR="007A17F4" w:rsidRPr="00295E3A" w:rsidRDefault="00295E3A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 xml:space="preserve">Проверка изученного ранее. Вступительная беседа. Работа с текстом учебника. Просмотр отрывка из фильма о </w:t>
            </w:r>
            <w:r>
              <w:rPr>
                <w:rFonts w:ascii="Times New Roman" w:eastAsia="Times New Roman" w:hAnsi="Times New Roman" w:cs="Times New Roman"/>
              </w:rPr>
              <w:t>памятниках нашего края</w:t>
            </w:r>
            <w:r w:rsidRPr="00295E3A">
              <w:rPr>
                <w:rFonts w:ascii="Times New Roman" w:eastAsia="Times New Roman" w:hAnsi="Times New Roman" w:cs="Times New Roman"/>
              </w:rPr>
              <w:t>. Подведение итога. Первичное закрепление материала.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  <w:tr w:rsidR="007A17F4" w:rsidRPr="00CD22D9" w:rsidTr="00295E3A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7F4" w:rsidRPr="00295E3A" w:rsidRDefault="007A17F4" w:rsidP="00295E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7A17F4" w:rsidRPr="00295E3A" w:rsidRDefault="007A17F4" w:rsidP="00295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5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Повторение</w:t>
            </w: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95E3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7A17F4" w:rsidRPr="00295E3A" w:rsidRDefault="007A17F4" w:rsidP="00295E3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6804" w:type="dxa"/>
            <w:vAlign w:val="center"/>
          </w:tcPr>
          <w:p w:rsidR="007A17F4" w:rsidRPr="00295E3A" w:rsidRDefault="007A17F4" w:rsidP="00295E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5E3A">
              <w:rPr>
                <w:rFonts w:ascii="Times New Roman" w:eastAsia="Times New Roman" w:hAnsi="Times New Roman" w:cs="Times New Roman"/>
              </w:rPr>
              <w:t>Организационный момент.  Просмотр отрывка из фильма. Обсуждение. Запись терминов в тетрадь. Подведение итога.</w:t>
            </w:r>
          </w:p>
        </w:tc>
        <w:tc>
          <w:tcPr>
            <w:tcW w:w="1134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  <w:tc>
          <w:tcPr>
            <w:tcW w:w="567" w:type="dxa"/>
            <w:vAlign w:val="center"/>
          </w:tcPr>
          <w:p w:rsidR="007A17F4" w:rsidRPr="00295E3A" w:rsidRDefault="007A17F4" w:rsidP="00295E3A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color w:val="000000"/>
                <w:sz w:val="22"/>
                <w:bdr w:val="none" w:sz="0" w:space="0" w:color="auto" w:frame="1"/>
              </w:rPr>
            </w:pPr>
          </w:p>
        </w:tc>
      </w:tr>
    </w:tbl>
    <w:p w:rsidR="00505798" w:rsidRDefault="00505798"/>
    <w:p w:rsidR="00505798" w:rsidRDefault="00505798"/>
    <w:p w:rsidR="00505798" w:rsidRDefault="00505798">
      <w:pPr>
        <w:sectPr w:rsidR="00505798" w:rsidSect="005057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05798" w:rsidRPr="00295E3A" w:rsidRDefault="00295E3A" w:rsidP="00385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E3A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обеспечение.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Доска магнитная с набором приспособлений для крепления схем, таблиц и проч.;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Компьютер;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Принтер;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Парты;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Стулья;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Глобус; географические карты; контурные карты;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Аудиозаписи;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монстрационные печатные пособия;</w:t>
      </w:r>
    </w:p>
    <w:p w:rsidR="003854A5" w:rsidRPr="003854A5" w:rsidRDefault="003854A5" w:rsidP="003854A5">
      <w:pPr>
        <w:numPr>
          <w:ilvl w:val="0"/>
          <w:numId w:val="2"/>
        </w:numPr>
        <w:tabs>
          <w:tab w:val="left" w:pos="680"/>
        </w:tabs>
        <w:spacing w:after="0" w:line="240" w:lineRule="auto"/>
        <w:ind w:firstLine="680"/>
        <w:jc w:val="both"/>
        <w:rPr>
          <w:rFonts w:eastAsia="Times New Roman"/>
          <w:sz w:val="28"/>
          <w:szCs w:val="28"/>
        </w:rPr>
      </w:pPr>
      <w:r w:rsidRPr="003854A5">
        <w:rPr>
          <w:rFonts w:ascii="Times New Roman" w:eastAsia="Times New Roman" w:hAnsi="Times New Roman" w:cs="Times New Roman"/>
          <w:sz w:val="28"/>
          <w:szCs w:val="28"/>
        </w:rPr>
        <w:t>Видеофильмы.</w:t>
      </w:r>
    </w:p>
    <w:p w:rsidR="00295E3A" w:rsidRPr="00295E3A" w:rsidRDefault="00295E3A" w:rsidP="00295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5E3A" w:rsidRPr="00295E3A" w:rsidSect="00C73C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B1D6DBE0"/>
    <w:lvl w:ilvl="0" w:tplc="B3B80AB4">
      <w:start w:val="1"/>
      <w:numFmt w:val="bullet"/>
      <w:lvlText w:val="-"/>
      <w:lvlJc w:val="left"/>
    </w:lvl>
    <w:lvl w:ilvl="1" w:tplc="DDF48C26">
      <w:numFmt w:val="decimal"/>
      <w:lvlText w:val=""/>
      <w:lvlJc w:val="left"/>
    </w:lvl>
    <w:lvl w:ilvl="2" w:tplc="0ED67EB0">
      <w:numFmt w:val="decimal"/>
      <w:lvlText w:val=""/>
      <w:lvlJc w:val="left"/>
    </w:lvl>
    <w:lvl w:ilvl="3" w:tplc="8A4AB132">
      <w:numFmt w:val="decimal"/>
      <w:lvlText w:val=""/>
      <w:lvlJc w:val="left"/>
    </w:lvl>
    <w:lvl w:ilvl="4" w:tplc="395A9AE0">
      <w:numFmt w:val="decimal"/>
      <w:lvlText w:val=""/>
      <w:lvlJc w:val="left"/>
    </w:lvl>
    <w:lvl w:ilvl="5" w:tplc="F656EF1E">
      <w:numFmt w:val="decimal"/>
      <w:lvlText w:val=""/>
      <w:lvlJc w:val="left"/>
    </w:lvl>
    <w:lvl w:ilvl="6" w:tplc="F48A001C">
      <w:numFmt w:val="decimal"/>
      <w:lvlText w:val=""/>
      <w:lvlJc w:val="left"/>
    </w:lvl>
    <w:lvl w:ilvl="7" w:tplc="74D204EE">
      <w:numFmt w:val="decimal"/>
      <w:lvlText w:val=""/>
      <w:lvlJc w:val="left"/>
    </w:lvl>
    <w:lvl w:ilvl="8" w:tplc="56AA5010">
      <w:numFmt w:val="decimal"/>
      <w:lvlText w:val=""/>
      <w:lvlJc w:val="left"/>
    </w:lvl>
  </w:abstractNum>
  <w:abstractNum w:abstractNumId="1" w15:restartNumberingAfterBreak="0">
    <w:nsid w:val="612A4DD6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3CF3"/>
    <w:rsid w:val="00165AD3"/>
    <w:rsid w:val="00295E3A"/>
    <w:rsid w:val="003133F4"/>
    <w:rsid w:val="003854A5"/>
    <w:rsid w:val="00505798"/>
    <w:rsid w:val="0051263F"/>
    <w:rsid w:val="0056392F"/>
    <w:rsid w:val="0061605E"/>
    <w:rsid w:val="00675839"/>
    <w:rsid w:val="00686D10"/>
    <w:rsid w:val="007A17F4"/>
    <w:rsid w:val="007E653F"/>
    <w:rsid w:val="008C7286"/>
    <w:rsid w:val="009635F4"/>
    <w:rsid w:val="009B447B"/>
    <w:rsid w:val="00A66DC6"/>
    <w:rsid w:val="00B524EC"/>
    <w:rsid w:val="00BE7210"/>
    <w:rsid w:val="00C73CF3"/>
    <w:rsid w:val="00CD22D9"/>
    <w:rsid w:val="00E22CA0"/>
    <w:rsid w:val="00FA26F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A881"/>
  <w15:docId w15:val="{C20F48F6-F383-40FC-9344-A2DA383B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05798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505798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5057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с отступом 2 Знак"/>
    <w:link w:val="20"/>
    <w:rsid w:val="00505798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rsid w:val="0050579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505798"/>
  </w:style>
  <w:style w:type="paragraph" w:styleId="a5">
    <w:name w:val="Balloon Text"/>
    <w:basedOn w:val="a"/>
    <w:link w:val="a6"/>
    <w:uiPriority w:val="99"/>
    <w:semiHidden/>
    <w:unhideWhenUsed/>
    <w:rsid w:val="00E2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CA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1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7670">
              <w:marLeft w:val="50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DECF1"/>
                        <w:left w:val="single" w:sz="6" w:space="31" w:color="DDECF1"/>
                        <w:bottom w:val="single" w:sz="6" w:space="31" w:color="DDECF1"/>
                        <w:right w:val="single" w:sz="6" w:space="31" w:color="DDECF1"/>
                      </w:divBdr>
                      <w:divsChild>
                        <w:div w:id="1440374288">
                          <w:marLeft w:val="0"/>
                          <w:marRight w:val="0"/>
                          <w:marTop w:val="469"/>
                          <w:marBottom w:val="636"/>
                          <w:divBdr>
                            <w:top w:val="single" w:sz="6" w:space="23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C8E2EC"/>
                                <w:left w:val="single" w:sz="6" w:space="23" w:color="C8E2EC"/>
                                <w:bottom w:val="single" w:sz="6" w:space="23" w:color="C8E2EC"/>
                                <w:right w:val="single" w:sz="6" w:space="23" w:color="C8E2EC"/>
                              </w:divBdr>
                              <w:divsChild>
                                <w:div w:id="17943239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613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061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2134595748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14309301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124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217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DB8E0-9B16-4596-BCAE-55505569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11</cp:revision>
  <dcterms:created xsi:type="dcterms:W3CDTF">2020-05-23T05:13:00Z</dcterms:created>
  <dcterms:modified xsi:type="dcterms:W3CDTF">2020-12-25T11:47:00Z</dcterms:modified>
</cp:coreProperties>
</file>