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B8" w:rsidRDefault="005120B8" w:rsidP="005120B8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120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52DC03" wp14:editId="0CCF356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0B8" w:rsidRDefault="005120B8" w:rsidP="005120B8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</w:t>
      </w: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5120B8" w:rsidRPr="00A76090" w:rsidRDefault="005120B8" w:rsidP="005120B8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5120B8" w:rsidRPr="00A76090" w:rsidRDefault="005120B8" w:rsidP="005120B8">
      <w:pPr>
        <w:tabs>
          <w:tab w:val="left" w:pos="928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0B8" w:rsidRDefault="005120B8" w:rsidP="005120B8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5120B8" w:rsidRDefault="005120B8" w:rsidP="005120B8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0B8" w:rsidRPr="00A76090" w:rsidRDefault="005120B8" w:rsidP="005120B8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</w:p>
    <w:p w:rsidR="005120B8" w:rsidRPr="00A76090" w:rsidRDefault="005120B8" w:rsidP="005120B8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120B8" w:rsidRPr="00B55149" w:rsidRDefault="005120B8" w:rsidP="005120B8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5120B8" w:rsidRDefault="005120B8" w:rsidP="00512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5120B8" w:rsidRDefault="005120B8" w:rsidP="005120B8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5120B8" w:rsidRDefault="005120B8" w:rsidP="005120B8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5120B8" w:rsidRDefault="005120B8" w:rsidP="005120B8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5120B8" w:rsidRDefault="005120B8" w:rsidP="005120B8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120B8" w:rsidRDefault="005120B8" w:rsidP="005120B8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20B8" w:rsidRDefault="005120B8" w:rsidP="005120B8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B8" w:rsidRDefault="005120B8" w:rsidP="00512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5120B8" w:rsidRDefault="005120B8" w:rsidP="005120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120B8" w:rsidRPr="00227BC1" w:rsidRDefault="005120B8" w:rsidP="005120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5120B8" w:rsidRDefault="005120B8" w:rsidP="005120B8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5120B8" w:rsidRPr="00F70B62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20B8" w:rsidRPr="00F70B62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5120B8" w:rsidRPr="00F70B62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5120B8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7.2)  МАОУ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5120B8" w:rsidRPr="00E4453C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>
        <w:rPr>
          <w:rFonts w:ascii="Times New Roman" w:hAnsi="Times New Roman" w:cs="Times New Roman"/>
          <w:sz w:val="24"/>
          <w:szCs w:val="24"/>
        </w:rPr>
        <w:t>технология"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5120B8" w:rsidRPr="005120B8" w:rsidRDefault="005120B8" w:rsidP="005120B8">
      <w:pPr>
        <w:pStyle w:val="a4"/>
        <w:shd w:val="clear" w:color="auto" w:fill="auto"/>
        <w:spacing w:before="0" w:after="0" w:line="240" w:lineRule="auto"/>
        <w:ind w:lef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</w:p>
    <w:p w:rsidR="005120B8" w:rsidRPr="004145B9" w:rsidRDefault="005120B8" w:rsidP="005120B8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>опыт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преобразовательной 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художественно-творческой и технико-технологической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>деятельности</w:t>
      </w:r>
      <w:r w:rsidRPr="004145B9">
        <w:rPr>
          <w:rFonts w:ascii="Times New Roman" w:eastAsia="Calibri" w:hAnsi="Times New Roman" w:cs="Times New Roman"/>
          <w:sz w:val="24"/>
          <w:szCs w:val="24"/>
        </w:rPr>
        <w:t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5120B8" w:rsidRPr="004145B9" w:rsidRDefault="005120B8" w:rsidP="005120B8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145B9">
        <w:rPr>
          <w:rFonts w:ascii="Times New Roman" w:eastAsia="Calibri" w:hAnsi="Times New Roman" w:cs="Times New Roman"/>
          <w:b/>
          <w:sz w:val="24"/>
          <w:szCs w:val="24"/>
        </w:rPr>
        <w:t>Целью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 курса является саморазвитие личности каждого ребёнка в процессе освоения мира через его собственную творческую предметную деятельность.</w:t>
      </w:r>
    </w:p>
    <w:p w:rsidR="005120B8" w:rsidRDefault="005120B8" w:rsidP="005120B8">
      <w:pPr>
        <w:pStyle w:val="a4"/>
        <w:shd w:val="clear" w:color="auto" w:fill="auto"/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i w:val="0"/>
          <w:sz w:val="24"/>
          <w:szCs w:val="24"/>
        </w:rPr>
      </w:pPr>
    </w:p>
    <w:p w:rsidR="005120B8" w:rsidRDefault="005120B8" w:rsidP="005120B8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Изучение технологии в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классе для учащихся с ЗПР 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направлено на решение следующих </w:t>
      </w:r>
      <w:r w:rsidRPr="004145B9">
        <w:rPr>
          <w:rFonts w:ascii="Times New Roman" w:eastAsia="Calibri" w:hAnsi="Times New Roman" w:cs="Times New Roman"/>
          <w:b/>
          <w:sz w:val="24"/>
          <w:szCs w:val="24"/>
        </w:rPr>
        <w:t>задач:</w:t>
      </w:r>
    </w:p>
    <w:p w:rsidR="005120B8" w:rsidRDefault="005120B8" w:rsidP="005120B8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9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</w:t>
      </w:r>
    </w:p>
    <w:p w:rsidR="005120B8" w:rsidRDefault="005120B8" w:rsidP="005120B8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95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</w:t>
      </w:r>
    </w:p>
    <w:p w:rsidR="005120B8" w:rsidRPr="00C955EE" w:rsidRDefault="005120B8" w:rsidP="005120B8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955E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</w:t>
      </w:r>
    </w:p>
    <w:p w:rsidR="005120B8" w:rsidRDefault="005120B8" w:rsidP="005120B8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0B8" w:rsidRPr="005120B8" w:rsidRDefault="005120B8" w:rsidP="005120B8">
      <w:pPr>
        <w:numPr>
          <w:ilvl w:val="0"/>
          <w:numId w:val="16"/>
        </w:numPr>
        <w:shd w:val="clear" w:color="auto" w:fill="FFFFFF"/>
        <w:spacing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Технология. 4 класс: учеб. для уч-ся 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учреждений/ Е. А. 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 М.:  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Граф,  2017</w:t>
      </w:r>
      <w:proofErr w:type="gramEnd"/>
    </w:p>
    <w:p w:rsidR="005120B8" w:rsidRPr="00B634BE" w:rsidRDefault="005120B8" w:rsidP="005120B8">
      <w:pPr>
        <w:spacing w:line="240" w:lineRule="auto"/>
        <w:ind w:firstLine="180"/>
        <w:rPr>
          <w:rStyle w:val="10pt"/>
          <w:rFonts w:ascii="Times New Roman" w:hAnsi="Times New Roman" w:cs="Times New Roman"/>
          <w:b/>
          <w:sz w:val="24"/>
          <w:szCs w:val="24"/>
        </w:rPr>
      </w:pPr>
    </w:p>
    <w:bookmarkEnd w:id="0"/>
    <w:p w:rsidR="005120B8" w:rsidRDefault="005120B8" w:rsidP="005120B8">
      <w:pPr>
        <w:pStyle w:val="a4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5120B8" w:rsidRPr="00B634BE" w:rsidRDefault="005120B8" w:rsidP="005120B8">
      <w:pPr>
        <w:pStyle w:val="a4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5120B8" w:rsidRPr="00B634BE" w:rsidRDefault="005120B8" w:rsidP="005120B8">
      <w:pPr>
        <w:pStyle w:val="a4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Style w:val="10pt"/>
          <w:rFonts w:ascii="Times New Roman" w:hAnsi="Times New Roman" w:cs="Times New Roman"/>
          <w:b/>
          <w:sz w:val="24"/>
          <w:szCs w:val="24"/>
        </w:rPr>
        <w:t>ТЕХНОЛОГИЯ</w:t>
      </w: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»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10pt"/>
          <w:rFonts w:ascii="Times New Roman" w:hAnsi="Times New Roman" w:cs="Times New Roman"/>
          <w:sz w:val="24"/>
          <w:szCs w:val="24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«Технология» составляет неотъемлемую частью образования младших школьников с ЗПР, так как является основным для формирования сферы жизненной компетенции и имеет коррекционное значение. Он реализуется на протяжении всего периода начального образования и позволяет не только формировать необходимые компетенции, но и успешно корригировать типичные для школьников с ЗПР дисфункции (недостатки моторики, пространственной ориентировки и пр.).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«Технология» тесно связан с другими образовательными областями и является одним из основных средств, для реализации </w:t>
      </w:r>
      <w:proofErr w:type="spell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образовании.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необходим для улучшения всех сторон познавательной деятельности: он обогащает содержание умственного развития, формирует </w:t>
      </w:r>
      <w:proofErr w:type="spell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различных практических действий, способствуя их переходу во внутренний план, создает условия для активизации связного высказывания, уменьшая трудности действий, а также вербального обоснования оценки качества сделанной работы.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«Технология»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становлению сферы жизненной компетенции, составляющей основу социальной успешности и позволяющей адаптироваться в социуме, развивает необходимые для социализации качества личности. Он помогает преодолеть ряд </w:t>
      </w:r>
      <w:proofErr w:type="gram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нежелательных особенностей</w:t>
      </w:r>
      <w:proofErr w:type="gram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ЗПР (ручную неумелость, леность, неусидчивость, поспешность и непродуманность действий, безразличие к результату и пр.), а потому имеет большое воспитательное значение.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«Технология» имеет отчетливую практико-ориентированную направленность. Его содержание даёт ребёнку представление о технологическом процессе, как совокупности применяемых при изготовлении какой-либо продукции правил, показывает, как использовать полученные знания в разных сферах учебной и </w:t>
      </w:r>
      <w:proofErr w:type="spell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Практическая деятельность на уроках технологии создает основу для формирования системы специальных технологических действий. 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формирует важную компетенцию соблюдения правил безопасной работы и гигиены труда. В ходе реализации рабочей программы его изучения происходит постепенное расширение </w:t>
      </w:r>
      <w:proofErr w:type="gram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пространства</w:t>
      </w:r>
      <w:proofErr w:type="gram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за пределы образовательной организации (экскурсии вокруг школы, по району, в мастерские и на предприятия, знакомящие обучающихся с ЗПР с видами и характером профессионального труда).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выполнения практических заданий совершенствуются возможности планирования деятельности, контроля ее качества, общей организации, коррекции плана с учетом изменившихся условий, что в совокупности способствует формированию произвольной регуляции. Создаются условия, формирующие навык работы в малых группах, а также необходимые коммуникативные действия и умения. Все это способствует достижению запланированных </w:t>
      </w:r>
      <w:proofErr w:type="spell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 образования, формированию универсальных учебных действий (УУД).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предмета «Технология» велика и для успешной реализации программы духовно-нравственного развития, поскольку формирование нравственности непосредственно сопряжено с пониманием значения труда в жизни человека.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отдельных сторон психической деятельности происходит через развитие восприятия, зрительной памяти и внимания. Уточняются представления о свойствах предметов (цвет, форма, величина) и способах их преобразования. Выполнение различных операций осуществляет пропедевтическую функцию, обеспечивающую усвоение таких тем как измерение, единицы измерения, геометрические фигуры и их свойства, симметрия и др.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ЗПР характеризуются существенными индивидуально-типологическими различиями, которые проявляются и устойчивостью учебных затруднений (из-за дефицита познавательных способностей), и мотивационно-поведенческими особенностями, и степенью проявления дисфункций (нарушений ручной моторики, глазомера, возможностей произвольной концентрации и удержания внимания). В связи с этим от учителя требуется обеспечение индивидуального подхода к детям, и уроки по предмету «Технология» создают полноценную возможность для этого.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</w:t>
      </w:r>
      <w:proofErr w:type="gram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обучающихся с ЗПР необходимо:</w:t>
      </w:r>
    </w:p>
    <w:p w:rsidR="005120B8" w:rsidRPr="009E682E" w:rsidRDefault="005120B8" w:rsidP="005120B8">
      <w:pPr>
        <w:numPr>
          <w:ilvl w:val="0"/>
          <w:numId w:val="13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анализе образца изделий уточнять название и конкретизировать значение каждой детали;</w:t>
      </w:r>
    </w:p>
    <w:p w:rsidR="005120B8" w:rsidRPr="009E682E" w:rsidRDefault="005120B8" w:rsidP="005120B8">
      <w:pPr>
        <w:numPr>
          <w:ilvl w:val="0"/>
          <w:numId w:val="13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для изготовления изделие с простой конструкцией, которое можно изготовить за одно занятие;</w:t>
      </w:r>
    </w:p>
    <w:p w:rsidR="005120B8" w:rsidRPr="009E682E" w:rsidRDefault="005120B8" w:rsidP="005120B8">
      <w:pPr>
        <w:numPr>
          <w:ilvl w:val="0"/>
          <w:numId w:val="13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постоянную смену деятельности для профилактики утомления и пресыщения;</w:t>
      </w:r>
    </w:p>
    <w:p w:rsidR="005120B8" w:rsidRPr="009E682E" w:rsidRDefault="005120B8" w:rsidP="005120B8">
      <w:pPr>
        <w:numPr>
          <w:ilvl w:val="0"/>
          <w:numId w:val="13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трудности в проведении сравнения выполняемой работы с образцом, предметно-инструкционным или графическим планом требуют предварительного обучения указанным действиям. 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недостаточное овладение разными видами контроля результата (глазомерный, инструментальный) повышают роль педагога как внешнего регулятора деятельности и помощника в формировании необходимых навыков, а недостаточность пространственной ориентировки, а недоразвитие моторных функций( нарушены моторика пальцев и кисти рук, зрительно-двигательная координация, регуляция мышечного усилия) требует действий, направленных на коррекцию этих дисфункций не только от учителя, но и от других участников сопровождения.</w:t>
      </w:r>
    </w:p>
    <w:p w:rsidR="005120B8" w:rsidRPr="009E682E" w:rsidRDefault="005120B8" w:rsidP="005120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же отставания в формировании системы произвольной регуляции, так </w:t>
      </w:r>
      <w:proofErr w:type="gram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несовершенства мыслительных операций, может различаться. При существенном отставании в </w:t>
      </w:r>
      <w:proofErr w:type="spell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психологических составляющих учителю рекомендуется:</w:t>
      </w:r>
    </w:p>
    <w:p w:rsidR="005120B8" w:rsidRPr="009E682E" w:rsidRDefault="005120B8" w:rsidP="005120B8">
      <w:pPr>
        <w:numPr>
          <w:ilvl w:val="0"/>
          <w:numId w:val="14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объяснении материала использовать пошаговую инструкцию, пошаговый контроль и оказание стимулирующей, организующей и обучающей помощи, </w:t>
      </w:r>
    </w:p>
    <w:p w:rsidR="005120B8" w:rsidRPr="009E682E" w:rsidRDefault="005120B8" w:rsidP="005120B8">
      <w:pPr>
        <w:numPr>
          <w:ilvl w:val="0"/>
          <w:numId w:val="14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при планировании (нарушение последовательности, пропуск операций, повторение пунктов плана) делают адекватным присутствие наглядного пошагового плана действий; </w:t>
      </w:r>
    </w:p>
    <w:p w:rsidR="005120B8" w:rsidRPr="009E682E" w:rsidRDefault="005120B8" w:rsidP="005120B8">
      <w:pPr>
        <w:numPr>
          <w:ilvl w:val="0"/>
          <w:numId w:val="14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proofErr w:type="gram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proofErr w:type="gram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техническая сложность работы определяется в зависимости от функционального состояния центральной нервной системы (ЦНС) и </w:t>
      </w:r>
      <w:proofErr w:type="spellStart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нейродинамики</w:t>
      </w:r>
      <w:proofErr w:type="spellEnd"/>
      <w:r w:rsidRPr="009E6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(быстрая истощаемость, низкая работоспособность, пониженного общего тонуса и др.).</w:t>
      </w:r>
    </w:p>
    <w:p w:rsidR="005120B8" w:rsidRPr="00B634BE" w:rsidRDefault="005120B8" w:rsidP="005120B8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0B8" w:rsidRPr="00B634BE" w:rsidRDefault="005120B8" w:rsidP="005120B8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УЧЕБНОГО ПРЕДМЕТА «РУССКИЙ </w:t>
      </w:r>
      <w:proofErr w:type="gramStart"/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>ЯЗЫК»  В</w:t>
      </w:r>
      <w:proofErr w:type="gramEnd"/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ПЛАНЕ</w:t>
      </w:r>
    </w:p>
    <w:p w:rsidR="005120B8" w:rsidRPr="00B634BE" w:rsidRDefault="005120B8" w:rsidP="005120B8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5120B8" w:rsidRPr="00227BC1" w:rsidRDefault="005120B8" w:rsidP="005120B8">
      <w:pPr>
        <w:pStyle w:val="a4"/>
        <w:shd w:val="clear" w:color="auto" w:fill="auto"/>
        <w:tabs>
          <w:tab w:val="left" w:pos="567"/>
          <w:tab w:val="left" w:pos="8343"/>
        </w:tabs>
        <w:spacing w:before="0" w:line="240" w:lineRule="auto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sz w:val="24"/>
          <w:szCs w:val="24"/>
        </w:rPr>
        <w:tab/>
      </w:r>
      <w:r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4 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 классе</w:t>
      </w:r>
      <w:proofErr w:type="gramEnd"/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, в соответствии с </w:t>
      </w:r>
      <w:r>
        <w:rPr>
          <w:rStyle w:val="10pt32"/>
          <w:rFonts w:ascii="Times New Roman" w:hAnsi="Times New Roman" w:cs="Times New Roman"/>
          <w:sz w:val="24"/>
          <w:szCs w:val="24"/>
        </w:rPr>
        <w:t xml:space="preserve">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 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на изучение предмета «</w:t>
      </w:r>
      <w:r>
        <w:rPr>
          <w:rStyle w:val="10pt32"/>
          <w:rFonts w:ascii="Times New Roman" w:eastAsia="Calibri" w:hAnsi="Times New Roman" w:cs="Times New Roman"/>
          <w:sz w:val="24"/>
          <w:szCs w:val="24"/>
        </w:rPr>
        <w:t>Технология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» 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>
        <w:rPr>
          <w:rStyle w:val="10pt32"/>
          <w:rFonts w:ascii="Times New Roman" w:hAnsi="Times New Roman" w:cs="Times New Roman"/>
          <w:b/>
          <w:sz w:val="24"/>
          <w:szCs w:val="24"/>
        </w:rPr>
        <w:t>34 часа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Style w:val="10pt32"/>
          <w:rFonts w:ascii="Times New Roman" w:hAnsi="Times New Roman" w:cs="Times New Roman"/>
          <w:b/>
          <w:sz w:val="24"/>
          <w:szCs w:val="24"/>
        </w:rPr>
        <w:t>(1</w:t>
      </w:r>
      <w:r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в неделю при 34 учебных неделях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).</w:t>
      </w:r>
    </w:p>
    <w:p w:rsidR="005120B8" w:rsidRPr="00B634BE" w:rsidRDefault="005120B8" w:rsidP="005120B8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20B8" w:rsidRPr="00B634BE" w:rsidRDefault="005120B8" w:rsidP="005120B8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4BE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B634B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120B8" w:rsidRPr="00C955EE" w:rsidRDefault="005120B8" w:rsidP="005120B8">
      <w:pPr>
        <w:pStyle w:val="Style3"/>
        <w:widowControl/>
        <w:spacing w:line="240" w:lineRule="auto"/>
        <w:ind w:firstLine="709"/>
        <w:rPr>
          <w:rStyle w:val="FontStyle26"/>
          <w:b w:val="0"/>
          <w:i w:val="0"/>
        </w:rPr>
      </w:pPr>
      <w:r w:rsidRPr="00C955EE">
        <w:rPr>
          <w:rStyle w:val="FontStyle26"/>
        </w:rPr>
        <w:t>Занятия детей на уроках технологии продуктивной деятельностью создают уникальную основу для самореализации личности. Они отвечают возрастным особенностям психического развития детей младшего школьного возраста. Именно на уроках технологии закладываются основы трудолюбия и способности к самовыражению. Урок технологии обладает уникальными возможностями духовно-нравственного развития личности.</w:t>
      </w:r>
    </w:p>
    <w:p w:rsidR="005120B8" w:rsidRPr="00C955EE" w:rsidRDefault="005120B8" w:rsidP="005120B8">
      <w:pPr>
        <w:pStyle w:val="Style3"/>
        <w:widowControl/>
        <w:spacing w:line="240" w:lineRule="auto"/>
        <w:ind w:firstLine="709"/>
        <w:rPr>
          <w:rStyle w:val="FontStyle45"/>
          <w:bCs/>
          <w:i w:val="0"/>
        </w:rPr>
      </w:pPr>
      <w:r w:rsidRPr="00C955EE">
        <w:rPr>
          <w:rStyle w:val="FontStyle26"/>
        </w:rPr>
        <w:t>Учебный предмет «Технология»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 подрастающего поколения.</w:t>
      </w:r>
    </w:p>
    <w:p w:rsidR="005120B8" w:rsidRPr="004145B9" w:rsidRDefault="005120B8" w:rsidP="005120B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955EE">
        <w:rPr>
          <w:rFonts w:ascii="Times New Roman" w:eastAsia="Calibri" w:hAnsi="Times New Roman" w:cs="Times New Roman"/>
          <w:sz w:val="24"/>
          <w:szCs w:val="24"/>
        </w:rPr>
        <w:t>Уникальная предметно-практическая среда, окружающая ребенка, и его предметно</w:t>
      </w:r>
      <w:r w:rsidRPr="004145B9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145B9">
        <w:rPr>
          <w:rFonts w:ascii="Times New Roman" w:eastAsia="Calibri" w:hAnsi="Times New Roman" w:cs="Times New Roman"/>
          <w:sz w:val="24"/>
          <w:szCs w:val="24"/>
        </w:rPr>
        <w:t>манипулятивная</w:t>
      </w:r>
      <w:proofErr w:type="spellEnd"/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 деятельность на уроках технологии позволяют успешно реализовывать не только технологическое, но и духовное, нравственное, эстетическое и интеллектуальное развитие учащегося. Она является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основой формирования познавательных способностей </w:t>
      </w:r>
      <w:r w:rsidRPr="004145B9">
        <w:rPr>
          <w:rFonts w:ascii="Times New Roman" w:eastAsia="Calibri" w:hAnsi="Times New Roman" w:cs="Times New Roman"/>
          <w:sz w:val="24"/>
          <w:szCs w:val="24"/>
        </w:rPr>
        <w:t>младших школьников, стремления активно изучать историю духовно-материальной культуры, семейных традиций своего и других народов и уважительно к ним относиться, а также способствует формированию у младших школьников всех элементов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д.).</w:t>
      </w:r>
    </w:p>
    <w:p w:rsidR="005120B8" w:rsidRPr="004145B9" w:rsidRDefault="005120B8" w:rsidP="005120B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Практико-ориентированная направленность содержания учебного предмета «Технология» обеспечивает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>интеграцию знаний, полученных при изучении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5B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других учебных предметов </w:t>
      </w:r>
      <w:r w:rsidRPr="004145B9">
        <w:rPr>
          <w:rFonts w:ascii="Times New Roman" w:eastAsia="Calibri" w:hAnsi="Times New Roman" w:cs="Times New Roman"/>
          <w:sz w:val="24"/>
          <w:szCs w:val="24"/>
        </w:rPr>
        <w:t>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5120B8" w:rsidRPr="00B634BE" w:rsidRDefault="005120B8" w:rsidP="005120B8">
      <w:pPr>
        <w:pStyle w:val="11"/>
        <w:keepNext/>
        <w:keepLines/>
        <w:shd w:val="clear" w:color="auto" w:fill="auto"/>
        <w:spacing w:after="0" w:line="240" w:lineRule="auto"/>
        <w:rPr>
          <w:rStyle w:val="12"/>
          <w:rFonts w:ascii="Times New Roman" w:hAnsi="Times New Roman" w:cs="Times New Roman"/>
          <w:smallCaps/>
          <w:sz w:val="24"/>
          <w:szCs w:val="24"/>
        </w:rPr>
      </w:pPr>
    </w:p>
    <w:p w:rsidR="005120B8" w:rsidRPr="00B634BE" w:rsidRDefault="005120B8" w:rsidP="005120B8">
      <w:pPr>
        <w:pStyle w:val="11"/>
        <w:keepNext/>
        <w:keepLines/>
        <w:shd w:val="clear" w:color="auto" w:fill="auto"/>
        <w:spacing w:after="0" w:line="240" w:lineRule="auto"/>
        <w:ind w:left="2260" w:hanging="1693"/>
        <w:rPr>
          <w:rStyle w:val="12"/>
          <w:rFonts w:ascii="Times New Roman" w:hAnsi="Times New Roman" w:cs="Times New Roman"/>
          <w:smallCaps/>
          <w:sz w:val="24"/>
          <w:szCs w:val="24"/>
        </w:rPr>
      </w:pPr>
    </w:p>
    <w:p w:rsidR="005120B8" w:rsidRPr="00453850" w:rsidRDefault="005120B8" w:rsidP="005120B8">
      <w:pPr>
        <w:pStyle w:val="11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2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2"/>
          <w:rFonts w:ascii="Times New Roman" w:eastAsia="Calibri" w:hAnsi="Times New Roman" w:cs="Times New Roman"/>
          <w:sz w:val="24"/>
          <w:szCs w:val="24"/>
        </w:rPr>
        <w:t>ЛИЧНОСТНЫЕ, МЕТАПРЕДМЕТНЫЕ И ПРЕДМЕТНЫЕ РЕЗУЛЬТАТЫ</w:t>
      </w:r>
    </w:p>
    <w:p w:rsidR="005120B8" w:rsidRDefault="005120B8" w:rsidP="005120B8">
      <w:pPr>
        <w:pStyle w:val="11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2"/>
          <w:rFonts w:ascii="Times New Roman" w:hAnsi="Times New Roman" w:cs="Times New Roman"/>
          <w:b/>
          <w:smallCaps/>
          <w:sz w:val="24"/>
          <w:szCs w:val="24"/>
        </w:rPr>
      </w:pPr>
      <w:r>
        <w:rPr>
          <w:rStyle w:val="12"/>
          <w:rFonts w:ascii="Times New Roman" w:eastAsia="Calibri" w:hAnsi="Times New Roman" w:cs="Times New Roman"/>
          <w:sz w:val="24"/>
          <w:szCs w:val="24"/>
        </w:rPr>
        <w:t>ОСВОЕНИЯ УЧЕБНОГО ПРЕДМЕТА «ТЕХНОЛОГИЯ</w:t>
      </w:r>
      <w:r w:rsidRPr="00453850">
        <w:rPr>
          <w:rStyle w:val="12"/>
          <w:rFonts w:ascii="Times New Roman" w:eastAsia="Calibri" w:hAnsi="Times New Roman" w:cs="Times New Roman"/>
          <w:sz w:val="24"/>
          <w:szCs w:val="24"/>
        </w:rPr>
        <w:t>»</w:t>
      </w:r>
    </w:p>
    <w:p w:rsidR="005120B8" w:rsidRDefault="005120B8" w:rsidP="005120B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РП для 4</w:t>
      </w: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класса по учебному предмету «Технология» оцениваются по следующим направлениям: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следующих умений: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оценивать поступки, явления, события с точки зрения собственных ощущений, соотносить их с общепринятыми нормами и ценностями;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описывать свои чувства и ощущения от наблюдаемых явлений, событий, изделий декоративно-прикладного характера, </w:t>
      </w:r>
      <w:proofErr w:type="spellStart"/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уважительноотноситься</w:t>
      </w:r>
      <w:proofErr w:type="spellEnd"/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результатам труда мастеров;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принимать мнения и высказывания других, уважительно относиться к ним;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опираясь на освоенные изобразительные и конструкторско- технологические знания и умения, делать выбор способов реализации предложенного или собственного замысла;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понимать необходимость бережного отношения к результатам труда людей; уважать людей труда.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УУД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самостоятельно формулировать цель урока после предварительного обсуждения;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 помощью учителя анализировать предложенное задание, отделять известное от неизвестного;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совместно с учителем выявлять и формулировать учебную проблему;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самостоятельно выполнять пробные поисковые действия (упражнения), отбирать оптимальное решение проблемы (задачи);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предлагать конструкторско-технологические решения и способы выполнения отдельных этапов изготовления изделий из числа освоенных;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самостоятельно отбирать наиболее подходящие для выполнения задания материалы и инструменты;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выполнять задание по коллективно составленному плану, сверять с ним свои действия;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осуществлять текущий и итоговый контроль выполненной работы, уметь проверять модели в действии, вносить необходимые конструктивные доработки.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УУД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приобретать новые знания в процессе наблюдений, рассуждений </w:t>
      </w:r>
      <w:proofErr w:type="gramStart"/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обсуждений</w:t>
      </w:r>
      <w:proofErr w:type="gramEnd"/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учебника, выполнения пробных поисковых упражнений;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УУД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формулировать свои мысли с учетом учебных и жизненных речевых ситуаций;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высказывать свою точку зрения и пытаться ее обосновывать и аргументировать;</w:t>
      </w:r>
    </w:p>
    <w:p w:rsidR="00E80BA8" w:rsidRPr="00E80BA8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слушать других, уважительно относиться к позиции другого, пытаться договариваться;</w:t>
      </w:r>
    </w:p>
    <w:p w:rsidR="00E80BA8" w:rsidRPr="00F32F9F" w:rsidRDefault="00E80BA8" w:rsidP="00E80BA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8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уметь сотрудничать, выполняя различные роли в группе, при совместном решении проблемы.</w:t>
      </w:r>
    </w:p>
    <w:p w:rsidR="005120B8" w:rsidRPr="00F32F9F" w:rsidRDefault="005120B8" w:rsidP="005120B8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</w:p>
    <w:p w:rsidR="005120B8" w:rsidRPr="00F32F9F" w:rsidRDefault="005120B8" w:rsidP="005120B8">
      <w:pPr>
        <w:spacing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обучения в 4</w:t>
      </w:r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классе можно проверять </w:t>
      </w:r>
      <w:proofErr w:type="spellStart"/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F32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следующих знаний, представлений и умений: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Общекультурные и 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общетрудовые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компетенции. Основы культуры труда, самообслуживания.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 правилам дизайна и их учете </w:t>
      </w:r>
      <w:proofErr w:type="gram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конструирований</w:t>
      </w:r>
      <w:proofErr w:type="gram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 (единство формы, функции и декора; стилевая гармония);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 безопасного пользования бытовыми приборами.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Технология ручной обработки материалов. Основы графической грамоты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названиям и свойствам наиболее распространенных искусственных и синтетических материалов (бумаги, металлов, тканей);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последовательности чтения и выполнения разметки разверток с помощью контрольно-измерительных инструментов;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 линии чертежа (осевая и центровая);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 безопасной работы канцелярским ножом;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петельной строчке, ее варианты, их назначение;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названиям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читать простейший чертеж (эскиз) разверток;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разметку разверток с помощью чертежных инструментов;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подбирать и обосновывать наиболее рациональные технологические приемы изготовления изделий;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рицовку;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оформлять изделия и соединять детали петельной строчкой и ее вариантами;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находить и использовать дополнительную информацию из различных источников (в том числе из сети Интернет).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Конструирование и моделирование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конструировать и моделировать изделия из разных материалов по заданным декоративно-художественным условиям;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изменять конструкцию изделия по заданным условиям;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выбирать способ соединения и соединительный материал в зависимости от требований конструкции.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Использование компьютерных технологий (практика работы на компьютере)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научиться: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названиям и основное назначение частей компьютера (с которыми работали на уроках)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небольшие текс ты и печатные публикации с использованием изображений на экране компьютера;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оформлять текс т (выбор шрифта, его размера и цвета, выравнивание абзаца);</w:t>
      </w:r>
    </w:p>
    <w:p w:rsidR="005120B8" w:rsidRPr="005120B8" w:rsidRDefault="005120B8" w:rsidP="005120B8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доступной информацией;</w:t>
      </w:r>
    </w:p>
    <w:p w:rsidR="005120B8" w:rsidRPr="003A545B" w:rsidRDefault="005120B8" w:rsidP="005120B8">
      <w:pPr>
        <w:pStyle w:val="s16"/>
        <w:shd w:val="clear" w:color="auto" w:fill="FFFFFF"/>
        <w:spacing w:before="0" w:beforeAutospacing="0" w:after="0" w:afterAutospacing="0"/>
        <w:rPr>
          <w:rFonts w:eastAsia="Lucida Sans Unicode"/>
          <w:kern w:val="1"/>
          <w:lang w:eastAsia="hi-IN" w:bidi="hi-IN"/>
        </w:rPr>
      </w:pPr>
      <w:r w:rsidRPr="005120B8">
        <w:rPr>
          <w:color w:val="000000"/>
        </w:rPr>
        <w:t xml:space="preserve"> работать в программах </w:t>
      </w:r>
      <w:proofErr w:type="spellStart"/>
      <w:r w:rsidRPr="005120B8">
        <w:rPr>
          <w:color w:val="000000"/>
        </w:rPr>
        <w:t>Word</w:t>
      </w:r>
      <w:proofErr w:type="spellEnd"/>
      <w:r w:rsidRPr="005120B8">
        <w:rPr>
          <w:color w:val="000000"/>
        </w:rPr>
        <w:t xml:space="preserve">, </w:t>
      </w:r>
      <w:proofErr w:type="spellStart"/>
      <w:r w:rsidRPr="005120B8">
        <w:rPr>
          <w:color w:val="000000"/>
        </w:rPr>
        <w:t>PowerPoin</w:t>
      </w:r>
      <w:proofErr w:type="spellEnd"/>
    </w:p>
    <w:p w:rsidR="005120B8" w:rsidRPr="00227BC1" w:rsidRDefault="005120B8" w:rsidP="005120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0B8" w:rsidRDefault="005120B8" w:rsidP="005120B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5120B8" w:rsidRPr="00D44B33" w:rsidRDefault="005120B8" w:rsidP="005120B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34 часа</w:t>
      </w:r>
    </w:p>
    <w:p w:rsidR="00EC05F5" w:rsidRPr="00EC05F5" w:rsidRDefault="005120B8" w:rsidP="00EC05F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F32F9F">
        <w:rPr>
          <w:rFonts w:ascii="Calibri" w:eastAsia="Arial Unicode MS" w:hAnsi="Calibri" w:cs="Times New Roman"/>
          <w:spacing w:val="-3"/>
          <w:kern w:val="2"/>
        </w:rPr>
        <w:tab/>
      </w:r>
      <w:r w:rsidR="00EC05F5" w:rsidRPr="00EC05F5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1. Общекультурные и </w:t>
      </w:r>
      <w:proofErr w:type="spellStart"/>
      <w:r w:rsidR="00EC05F5" w:rsidRPr="00EC05F5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общетрудовые</w:t>
      </w:r>
      <w:proofErr w:type="spellEnd"/>
      <w:r w:rsidR="00EC05F5" w:rsidRPr="00EC05F5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компетенции. Основы культуры труда, самообслуживание </w:t>
      </w:r>
      <w:r w:rsidR="00EC05F5" w:rsidRPr="00EC05F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(14 часов)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Преобразовательная деятельность человека в ХХ — начале ХХI в.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Научно-технический прогресс: главные открытия, изобретения, современные технологии (промышленные, информационные и др.), их положительное и отрицательное влияние на человека, его жизнедеятельность и на природу Земли в целом. Угроза экологической катастрофы и роль разума человека в ее предотвращении.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Сферы использования электричества, природных энергоносителей (</w:t>
      </w:r>
      <w:proofErr w:type="spellStart"/>
      <w:proofErr w:type="gram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газа,нефти</w:t>
      </w:r>
      <w:proofErr w:type="spellEnd"/>
      <w:proofErr w:type="gram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) в промышленности и быту.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Общие представления об авиации и космосе, энергии и энергетике информационно-компьютерных технологиях.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Самые яркие изобретения начала ХХ в. (в обзорном порядке). Начало ХХI в. — использование компьютерных технологий во всех областях жизни человека. Влияние современных технологий и преобразующей деятельности человека на окружающую среду. Причины и пути предотвращения экологических и техногенных катастроф.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Дизайн-анализ (анализ конструкторских, технологических и художественных особенностей изделия). Распределение времени при выполнении проекта.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Коллективные проекты.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Самообслуживание: пришивание пуговиц, сшивание разрывов по шву.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Правила безопасного пользования бытовыми приборами.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EC05F5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2. Технология ручной обработки материалов. Элементы графической грамоты </w:t>
      </w:r>
      <w:r w:rsidRPr="00EC05F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(8 часов)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Изобретение и использование синтетических материалов с определенными заданными свойствами в различных отраслях и профессиях.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708" w:right="0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Нефть как универсальное сырье. Материалы, получаемые из </w:t>
      </w:r>
      <w:proofErr w:type="gram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нефти(</w:t>
      </w:r>
      <w:proofErr w:type="gram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пластмасса, стеклоткань, </w:t>
      </w:r>
      <w:proofErr w:type="spell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пеноплас</w:t>
      </w:r>
      <w:proofErr w:type="spell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 т и др.). Подбор материалов и инструментов в соответствии с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142" w:right="0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замыслом. Синтетические материалы — полимеры (</w:t>
      </w:r>
      <w:proofErr w:type="spell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плас</w:t>
      </w:r>
      <w:proofErr w:type="spell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 тик, поролон). Их происхождение, свойства.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Влияние современных технологий и преобразующей деятельности человека на окружающую среду. Комбинирование технологий обработки разных материалов и художественных технологий.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Дизайн (производственный, жилищный, ландшафтный и др.). Его роль и место в современной проектной деятельности. Основные условия дизайна —единство пользы, удобства и красоты. Дизайн одежды в зависимости от ее назначения, моды, времени. Элементы конструирования моделей, отделка петельной с </w:t>
      </w:r>
      <w:proofErr w:type="spell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трочкой</w:t>
      </w:r>
      <w:proofErr w:type="spell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 и ее вариантами (тамбур, петля в </w:t>
      </w:r>
      <w:proofErr w:type="spell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прикреп</w:t>
      </w:r>
      <w:proofErr w:type="spell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, елочки и др.</w:t>
      </w:r>
      <w:proofErr w:type="gram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),крестообразной</w:t>
      </w:r>
      <w:proofErr w:type="gram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 строчкой. Дизайн и маркетинг.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ru-RU"/>
        </w:rPr>
        <w:t xml:space="preserve"> 3. Конструирование и моделирование (5 часов)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Поиск оптимальных и доступных новых решений конструкторско-технологических проблем на основе элементов ТРИЗ (теории решения изобретательских задач).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Техника ХХ — начала ХХI в. Ее современное </w:t>
      </w:r>
      <w:proofErr w:type="gram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назначение(</w:t>
      </w:r>
      <w:proofErr w:type="gram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удовлетворение бытовых, профессиональных, личных потребностей,  исследование опасных и труднодоступных мест на земле и в космосе и др.). Современные требования к техническим устройствам (</w:t>
      </w:r>
      <w:proofErr w:type="spell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экологичность</w:t>
      </w:r>
      <w:proofErr w:type="spell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, безопасность, эргономичность и др.).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ru-RU"/>
        </w:rPr>
        <w:t>4. Использование информационных технологий (7 часов)</w:t>
      </w:r>
    </w:p>
    <w:p w:rsidR="00EC05F5" w:rsidRPr="00EC05F5" w:rsidRDefault="00EC05F5" w:rsidP="00EC05F5">
      <w:pPr>
        <w:autoSpaceDE w:val="0"/>
        <w:autoSpaceDN w:val="0"/>
        <w:adjustRightInd w:val="0"/>
        <w:spacing w:line="240" w:lineRule="auto"/>
        <w:ind w:left="0" w:right="0" w:firstLine="708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Современный информационный мир. Использование компьютерных технологий в разных сферах жизнедеятельности человека. Персональный компьютер (ПК) и дополнительные приспособления (принтер, сканер, колонки и др.). Знакомство с текстовым редактором. Поиск информации в компьютере и Интернете. Работа с простейшими информационными объектами (тексты, рисунки): создание, преобразование, сохранение, удаление, печать (вывод на принтер). Программы </w:t>
      </w:r>
      <w:proofErr w:type="spell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Word</w:t>
      </w:r>
      <w:proofErr w:type="spell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PowerPoint</w:t>
      </w:r>
      <w:proofErr w:type="spellEnd"/>
      <w:r w:rsidRPr="00EC05F5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.</w:t>
      </w:r>
      <w:r w:rsidRPr="00EC05F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</w:t>
      </w:r>
      <w:proofErr w:type="gramEnd"/>
      <w:r w:rsidRPr="00EC05F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</w:t>
      </w:r>
    </w:p>
    <w:p w:rsidR="005120B8" w:rsidRPr="00EC05F5" w:rsidRDefault="00EC05F5" w:rsidP="00EC05F5">
      <w:pPr>
        <w:tabs>
          <w:tab w:val="left" w:pos="142"/>
          <w:tab w:val="left" w:pos="3158"/>
          <w:tab w:val="left" w:pos="4148"/>
          <w:tab w:val="left" w:pos="4381"/>
          <w:tab w:val="left" w:pos="4586"/>
          <w:tab w:val="left" w:pos="4644"/>
          <w:tab w:val="left" w:pos="5011"/>
          <w:tab w:val="left" w:pos="5088"/>
          <w:tab w:val="left" w:pos="5220"/>
          <w:tab w:val="left" w:pos="5616"/>
          <w:tab w:val="left" w:pos="5951"/>
          <w:tab w:val="left" w:pos="6408"/>
          <w:tab w:val="left" w:pos="6652"/>
          <w:tab w:val="left" w:pos="6832"/>
          <w:tab w:val="left" w:pos="6903"/>
          <w:tab w:val="left" w:pos="7837"/>
          <w:tab w:val="left" w:pos="7944"/>
          <w:tab w:val="left" w:pos="8145"/>
          <w:tab w:val="left" w:pos="9491"/>
          <w:tab w:val="left" w:pos="9603"/>
        </w:tabs>
        <w:suppressAutoHyphens/>
        <w:spacing w:line="240" w:lineRule="auto"/>
        <w:ind w:left="0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EC0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5120B8" w:rsidRDefault="005120B8" w:rsidP="005120B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3065"/>
        <w:gridCol w:w="1417"/>
        <w:gridCol w:w="2696"/>
      </w:tblGrid>
      <w:tr w:rsidR="00E80BA8" w:rsidRPr="00E80BA8" w:rsidTr="00E80BA8">
        <w:tc>
          <w:tcPr>
            <w:tcW w:w="1125" w:type="pct"/>
          </w:tcPr>
          <w:p w:rsidR="00E80BA8" w:rsidRPr="00E80BA8" w:rsidRDefault="00E80BA8" w:rsidP="00E80BA8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669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35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71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Характеристика деятельности</w:t>
            </w:r>
          </w:p>
          <w:p w:rsid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учащихся</w:t>
            </w:r>
          </w:p>
        </w:tc>
      </w:tr>
      <w:tr w:rsidR="00E80BA8" w:rsidRPr="00E80BA8" w:rsidTr="00E80BA8">
        <w:tc>
          <w:tcPr>
            <w:tcW w:w="1125" w:type="pct"/>
          </w:tcPr>
          <w:p w:rsidR="00E80BA8" w:rsidRPr="00E80BA8" w:rsidRDefault="00E80BA8" w:rsidP="00E80BA8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Раздел 1. Общекультурные и </w:t>
            </w:r>
            <w:proofErr w:type="spellStart"/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общетрудовые</w:t>
            </w:r>
            <w:proofErr w:type="spellEnd"/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компетенции.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Основы культуры труда, самообслуживание </w:t>
            </w:r>
          </w:p>
        </w:tc>
        <w:tc>
          <w:tcPr>
            <w:tcW w:w="1669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1. Рукотворный мир как результат труда человека 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2. Трудовая деятельность в жизни человека. Основы культуры труда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3. Природа в художественно-практической деятельности человека 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4. Природа и техническая среда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5. Дом и </w:t>
            </w:r>
            <w:proofErr w:type="spellStart"/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семья.Самообслуживание</w:t>
            </w:r>
            <w:proofErr w:type="spellEnd"/>
          </w:p>
        </w:tc>
        <w:tc>
          <w:tcPr>
            <w:tcW w:w="735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часов</w:t>
            </w:r>
          </w:p>
        </w:tc>
        <w:tc>
          <w:tcPr>
            <w:tcW w:w="1471" w:type="pct"/>
          </w:tcPr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 руководством учителя: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коллективно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разрабатывать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несложные тематические проекты и самостоятельно их реализовывать.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Самостоятельно: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проводить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доступные исследования новых материалов, конструкций с целью дальнейшего их использования в собственной художественно-творческой деятельности;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доступные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в соответствии с этим оптимальные средства и способы работы;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искать, отбирать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необходимую информацию для выполнения предложенного задания;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предстоящую доступную практическую деятельность в соответствии с её целью, задачами, особенностями выполняемого задания, отбирать оптимальные способы его выполнения;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организовывать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деятельность, соблюдать приёмы безопасного и рационального труда; работать в малых группах, осуществлять сотрудничество, исполнять разные социальные роли, участвовать в коллективном обсуждении, продуктивно взаимодействовать и сотрудничать со сверстниками и взрослыми;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искать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своей деятельности;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обобщать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новое, что освоено</w:t>
            </w:r>
          </w:p>
        </w:tc>
      </w:tr>
      <w:tr w:rsidR="00E80BA8" w:rsidRPr="00E80BA8" w:rsidTr="00E80BA8">
        <w:tc>
          <w:tcPr>
            <w:tcW w:w="1125" w:type="pct"/>
          </w:tcPr>
          <w:p w:rsidR="00E80BA8" w:rsidRPr="00E80BA8" w:rsidRDefault="00E80BA8" w:rsidP="00E80BA8">
            <w:pPr>
              <w:spacing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A8">
              <w:rPr>
                <w:rFonts w:ascii="Times New Roman" w:hAnsi="Times New Roman" w:cs="Times New Roman"/>
                <w:sz w:val="24"/>
                <w:szCs w:val="24"/>
              </w:rPr>
              <w:t>Раздел 2. Технология ручной обработки материалов.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hAnsi="Times New Roman" w:cs="Times New Roman"/>
                <w:sz w:val="24"/>
                <w:szCs w:val="24"/>
              </w:rPr>
              <w:t>Элементы графической грамоты</w:t>
            </w:r>
          </w:p>
        </w:tc>
        <w:tc>
          <w:tcPr>
            <w:tcW w:w="1669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1. Материалы, их свойства, происхождение и использование человеком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2. Инструменты и приспособления для обработки материалов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3. Общее представление о технологическом процессе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4. Технологические операции ручной обработки материалов (изготовления изделий из бумаги, картона, ткани и др.)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5. Графические изображения в технике и технологи</w:t>
            </w:r>
          </w:p>
        </w:tc>
        <w:tc>
          <w:tcPr>
            <w:tcW w:w="735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471" w:type="pct"/>
          </w:tcPr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Самостоятельно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проводить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доступные исследования новых материалов с целью выявления их художественно-технологических особенностей для дальнейшего использования в собственной художественно-творческой деятельности;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конструкторско-технологические и декоративно-художественные особенности предлагаемых заданий;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доступный информационный, практический поиск и открытие нового художественно-технологического знания и умения;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графические изображения (рисунки, простейшие чертежи и эскизы, схемы);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мысленный образ доступного для изготовления объекта с учётом поставленной доступной конструкторско-технологической задачи или с целью передачи определённой художественно-эстетической информации;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воплощать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собственную практическую деятельность;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отбирать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эффективные способы решения конструкторско-технологических и декоративно-художественных задач в зависимости от конкретных условий;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воплощать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мысленный образ в материале с опорой (при необходимости) на освоенные графические изображения;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участвовать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 самоконтроль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корректировку хода работы и конечного результата;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обобщать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новое, что открыто и усвоено на уроке или в собственной творческой деятельности</w:t>
            </w:r>
          </w:p>
        </w:tc>
      </w:tr>
      <w:tr w:rsidR="00E80BA8" w:rsidRPr="00E80BA8" w:rsidTr="00E80BA8">
        <w:tc>
          <w:tcPr>
            <w:tcW w:w="1125" w:type="pct"/>
          </w:tcPr>
          <w:p w:rsidR="00E80BA8" w:rsidRPr="00E80BA8" w:rsidRDefault="00E80BA8" w:rsidP="00E80BA8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hAnsi="Times New Roman" w:cs="Times New Roman"/>
                <w:sz w:val="24"/>
                <w:szCs w:val="24"/>
              </w:rPr>
              <w:t>Раздел 3. Конструирование и моделирование</w:t>
            </w:r>
          </w:p>
        </w:tc>
        <w:tc>
          <w:tcPr>
            <w:tcW w:w="1669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1. Изделие и его </w:t>
            </w:r>
            <w:proofErr w:type="spellStart"/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конструк</w:t>
            </w:r>
            <w:proofErr w:type="spellEnd"/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2. Элементарные представления о конструкции (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3. Конструирование и моделирование несложных объектов</w:t>
            </w:r>
          </w:p>
        </w:tc>
        <w:tc>
          <w:tcPr>
            <w:tcW w:w="735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1471" w:type="pct"/>
          </w:tcPr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Самостоятельно: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характеризовать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требования к конструкции изделия;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моделировать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несложные изделия с разными конструктивными особенностями (в пределах изученного);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с учётом технических и художественно-декоративных условий;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при необходимости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корректировать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конструкцию и технологию её изготовления;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E80BA8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ru-RU"/>
              </w:rPr>
              <w:t> 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практических действий для реализации замысла, поставленной задачи;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участвовать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совместной творческой деятельности при выполнении учебных практических работ и реализации несложных проектов;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самоконтроль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корректировку хода работы и конечного результата;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обобщать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новое, что открыто и усвоено на уроке или в собственной творческой деятельности</w:t>
            </w:r>
          </w:p>
        </w:tc>
      </w:tr>
      <w:tr w:rsidR="00E80BA8" w:rsidRPr="00E80BA8" w:rsidTr="00E80BA8">
        <w:tc>
          <w:tcPr>
            <w:tcW w:w="1125" w:type="pct"/>
          </w:tcPr>
          <w:p w:rsidR="00E80BA8" w:rsidRPr="00E80BA8" w:rsidRDefault="00E80BA8" w:rsidP="00E80BA8">
            <w:pPr>
              <w:spacing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A8">
              <w:rPr>
                <w:rFonts w:ascii="Times New Roman" w:hAnsi="Times New Roman" w:cs="Times New Roman"/>
                <w:sz w:val="24"/>
                <w:szCs w:val="24"/>
              </w:rPr>
              <w:t>Раздел 4. Использование информационных технологий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hAnsi="Times New Roman" w:cs="Times New Roman"/>
                <w:sz w:val="24"/>
                <w:szCs w:val="24"/>
              </w:rPr>
              <w:t>(практика работы на компьютере)</w:t>
            </w:r>
          </w:p>
        </w:tc>
        <w:tc>
          <w:tcPr>
            <w:tcW w:w="1669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1. Компьютерное письмо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2. Создание презентаций</w:t>
            </w:r>
          </w:p>
        </w:tc>
        <w:tc>
          <w:tcPr>
            <w:tcW w:w="735" w:type="pct"/>
          </w:tcPr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1471" w:type="pct"/>
          </w:tcPr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Самостоятельно: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наблюдать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образы информационных объектов различной природы, процессы создания информационных объектов с помощью компьютера.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помощью учителя: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исследовать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(наблюдать, сравнивать, сопоставлять) 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свойства, способы обработки элементов информационных объектов: ввод, удаление, копирование и вставку текстов;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наблюдать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материальные и информационные объекты, инструменты материальных и информационных технологий, элементы информационных объектов (линии, фигуры, текст, таблицы); их свойства: цвет, ширину и шаблоны линий; шрифт, цвет, размер и начертание текста; отступ, интервал и выравнивание абзацев;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проектировать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информационные изделия: создавать образ в соответствии с замыслом, реализовывать замысел, используя необходимые элементы и инструменты информационных технологий, корректировать замысел и готовую продукцию в зависимости от возможностей конкретной инструментальной среды;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искать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отбирать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необходимые составные элементы информационной продукции (изображения, тексты, звуки, видео);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отбирать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эффективные способы реализации замысла в зависимости от особенностей конкретной инструментальной среды;</w:t>
            </w:r>
          </w:p>
          <w:p w:rsidR="00E80BA8" w:rsidRPr="00E80BA8" w:rsidRDefault="00E80BA8" w:rsidP="00E80BA8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самоконтроль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корректировку хода работы и конечного результата;</w:t>
            </w:r>
          </w:p>
          <w:p w:rsidR="00E80BA8" w:rsidRPr="00E80BA8" w:rsidRDefault="00E80BA8" w:rsidP="00E80BA8">
            <w:pPr>
              <w:widowControl w:val="0"/>
              <w:autoSpaceDE w:val="0"/>
              <w:autoSpaceDN w:val="0"/>
              <w:adjustRightInd w:val="0"/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E80B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обобщать</w:t>
            </w:r>
            <w:r w:rsidRPr="00E8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(осознавать, структурировать и формулировать) то новое, что открыто и усвоено на уроке</w:t>
            </w:r>
          </w:p>
        </w:tc>
      </w:tr>
    </w:tbl>
    <w:p w:rsidR="005120B8" w:rsidRDefault="005120B8" w:rsidP="005120B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20B8" w:rsidRPr="00440987" w:rsidRDefault="005120B8" w:rsidP="005120B8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5120B8" w:rsidRPr="00440987" w:rsidRDefault="005120B8" w:rsidP="005120B8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440987">
        <w:rPr>
          <w:rFonts w:ascii="Times New Roman" w:eastAsia="Times New Roman" w:hAnsi="Times New Roman" w:cs="Times New Roman"/>
          <w:b/>
          <w:bCs/>
          <w:smallCaps/>
          <w:lang w:eastAsia="ru-RU"/>
        </w:rPr>
        <w:t>печатные средства обучения</w:t>
      </w:r>
    </w:p>
    <w:p w:rsidR="005120B8" w:rsidRPr="007E58CA" w:rsidRDefault="005120B8" w:rsidP="005120B8">
      <w:pPr>
        <w:pStyle w:val="160"/>
        <w:keepNext/>
        <w:keepLines/>
        <w:shd w:val="clear" w:color="auto" w:fill="auto"/>
        <w:spacing w:before="0" w:after="100" w:afterAutospacing="1"/>
        <w:ind w:right="79" w:firstLine="0"/>
        <w:rPr>
          <w:rFonts w:ascii="Times New Roman" w:hAnsi="Times New Roman"/>
          <w:sz w:val="24"/>
          <w:szCs w:val="24"/>
        </w:rPr>
      </w:pPr>
    </w:p>
    <w:p w:rsidR="005120B8" w:rsidRPr="000906AC" w:rsidRDefault="005120B8" w:rsidP="005120B8">
      <w:pPr>
        <w:keepNext/>
        <w:keepLines/>
        <w:spacing w:after="100" w:afterAutospacing="1" w:line="269" w:lineRule="exact"/>
        <w:ind w:right="79"/>
        <w:outlineLvl w:val="0"/>
        <w:rPr>
          <w:rFonts w:ascii="Times New Roman" w:eastAsia="Arial Unicode MS" w:hAnsi="Times New Roman" w:cs="Arial Unicode MS"/>
          <w:b/>
          <w:bCs/>
          <w:sz w:val="24"/>
          <w:szCs w:val="24"/>
          <w:lang w:eastAsia="ru-RU"/>
        </w:rPr>
      </w:pPr>
      <w:r w:rsidRPr="000906AC">
        <w:rPr>
          <w:rFonts w:ascii="Times New Roman" w:eastAsia="Arial Unicode MS" w:hAnsi="Times New Roman" w:cs="Arial Unicode MS"/>
          <w:b/>
          <w:bCs/>
          <w:sz w:val="24"/>
          <w:szCs w:val="24"/>
          <w:lang w:eastAsia="ru-RU"/>
        </w:rPr>
        <w:t>Для учащихся:</w:t>
      </w:r>
    </w:p>
    <w:p w:rsidR="0047168B" w:rsidRPr="005120B8" w:rsidRDefault="0047168B" w:rsidP="0047168B">
      <w:pPr>
        <w:numPr>
          <w:ilvl w:val="0"/>
          <w:numId w:val="18"/>
        </w:numPr>
        <w:shd w:val="clear" w:color="auto" w:fill="FFFFFF"/>
        <w:spacing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Технология. 4 класс: учеб. для уч-ся 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учреждений/ Е. А. 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 М.:  </w:t>
      </w:r>
      <w:proofErr w:type="spell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512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Граф,  2017</w:t>
      </w:r>
      <w:proofErr w:type="gramEnd"/>
    </w:p>
    <w:p w:rsidR="0047168B" w:rsidRPr="00B634BE" w:rsidRDefault="0047168B" w:rsidP="0047168B">
      <w:pPr>
        <w:spacing w:line="240" w:lineRule="auto"/>
        <w:ind w:firstLine="180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5120B8" w:rsidRDefault="005120B8" w:rsidP="005120B8">
      <w:pPr>
        <w:spacing w:after="104" w:line="200" w:lineRule="exact"/>
        <w:ind w:left="20" w:firstLine="540"/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</w:pPr>
    </w:p>
    <w:p w:rsidR="005120B8" w:rsidRPr="000906AC" w:rsidRDefault="005120B8" w:rsidP="005120B8">
      <w:pPr>
        <w:spacing w:after="104" w:line="200" w:lineRule="exact"/>
        <w:ind w:left="20" w:firstLine="540"/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</w:pPr>
      <w:r w:rsidRPr="000906AC">
        <w:rPr>
          <w:rFonts w:ascii="Times New Roman" w:eastAsia="Arial Unicode MS" w:hAnsi="Times New Roman" w:cs="Times New Roman"/>
          <w:b/>
          <w:bCs/>
          <w:noProof/>
          <w:sz w:val="24"/>
          <w:szCs w:val="24"/>
          <w:lang w:eastAsia="ru-RU"/>
        </w:rPr>
        <w:t>Для учителя</w:t>
      </w:r>
    </w:p>
    <w:p w:rsidR="005120B8" w:rsidRPr="000906AC" w:rsidRDefault="005120B8" w:rsidP="005120B8">
      <w:pPr>
        <w:spacing w:after="104" w:line="200" w:lineRule="exact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  <w:r w:rsidRPr="000906AC">
        <w:rPr>
          <w:rFonts w:ascii="Times New Roman" w:eastAsia="Arial Unicode MS" w:hAnsi="Times New Roman" w:cs="Times New Roman"/>
          <w:bCs/>
          <w:noProof/>
          <w:sz w:val="24"/>
          <w:szCs w:val="24"/>
          <w:lang w:eastAsia="ru-RU"/>
        </w:rPr>
        <w:t>1. Беседы</w:t>
      </w:r>
      <w:r w:rsidR="0047168B">
        <w:rPr>
          <w:rFonts w:ascii="Times New Roman" w:eastAsia="Arial Unicode MS" w:hAnsi="Times New Roman" w:cs="Times New Roman"/>
          <w:bCs/>
          <w:noProof/>
          <w:sz w:val="24"/>
          <w:szCs w:val="24"/>
          <w:lang w:eastAsia="ru-RU"/>
        </w:rPr>
        <w:t xml:space="preserve"> с учителем. Методика обучения.4</w:t>
      </w:r>
      <w:r w:rsidRPr="000906AC">
        <w:rPr>
          <w:rFonts w:ascii="Times New Roman" w:eastAsia="Arial Unicode MS" w:hAnsi="Times New Roman" w:cs="Times New Roman"/>
          <w:bCs/>
          <w:noProof/>
          <w:sz w:val="24"/>
          <w:szCs w:val="24"/>
          <w:lang w:eastAsia="ru-RU"/>
        </w:rPr>
        <w:t xml:space="preserve"> класс.</w:t>
      </w:r>
      <w:r w:rsidRPr="000906AC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М.: </w:t>
      </w:r>
      <w:proofErr w:type="spellStart"/>
      <w:r w:rsidRPr="000906AC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Вентана</w:t>
      </w:r>
      <w:proofErr w:type="spellEnd"/>
      <w:r w:rsidRPr="000906AC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-Граф, 2004</w:t>
      </w:r>
    </w:p>
    <w:p w:rsidR="005120B8" w:rsidRPr="000906AC" w:rsidRDefault="005120B8" w:rsidP="005120B8">
      <w:pPr>
        <w:spacing w:after="104" w:line="200" w:lineRule="exact"/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</w:pPr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Лутцева</w:t>
      </w:r>
      <w:proofErr w:type="spellEnd"/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Е.А.</w:t>
      </w:r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Технология</w:t>
      </w:r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1-4 </w:t>
      </w:r>
      <w:proofErr w:type="spellStart"/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. Программа курса - М.: </w:t>
      </w:r>
      <w:r w:rsidRPr="000906AC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>Be</w:t>
      </w:r>
      <w:proofErr w:type="spellStart"/>
      <w:r w:rsidRPr="000906AC">
        <w:rPr>
          <w:rFonts w:ascii="Times New Roman" w:eastAsia="Arial Unicode MS" w:hAnsi="Times New Roman" w:cs="Times New Roman"/>
          <w:bCs/>
          <w:sz w:val="24"/>
          <w:szCs w:val="24"/>
        </w:rPr>
        <w:t>нта</w:t>
      </w:r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на</w:t>
      </w:r>
      <w:proofErr w:type="spellEnd"/>
      <w:r w:rsidRPr="000906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-Граф, 2010.</w:t>
      </w:r>
    </w:p>
    <w:p w:rsidR="005120B8" w:rsidRPr="00B43731" w:rsidRDefault="005120B8" w:rsidP="005120B8">
      <w:pPr>
        <w:pStyle w:val="a4"/>
        <w:shd w:val="clear" w:color="auto" w:fill="auto"/>
        <w:tabs>
          <w:tab w:val="left" w:pos="426"/>
        </w:tabs>
        <w:spacing w:before="0" w:line="252" w:lineRule="exact"/>
        <w:ind w:left="426"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5120B8" w:rsidRDefault="005120B8" w:rsidP="005120B8">
      <w:pPr>
        <w:pStyle w:val="a4"/>
        <w:shd w:val="clear" w:color="auto" w:fill="auto"/>
        <w:tabs>
          <w:tab w:val="left" w:pos="946"/>
        </w:tabs>
        <w:spacing w:before="0" w:line="252" w:lineRule="exact"/>
        <w:ind w:right="20"/>
        <w:rPr>
          <w:rStyle w:val="10pt2"/>
          <w:rFonts w:ascii="Times New Roman" w:hAnsi="Times New Roman" w:cs="Times New Roman"/>
          <w:sz w:val="24"/>
          <w:szCs w:val="24"/>
        </w:rPr>
      </w:pPr>
    </w:p>
    <w:p w:rsidR="005120B8" w:rsidRPr="00440987" w:rsidRDefault="005120B8" w:rsidP="005120B8">
      <w:pPr>
        <w:tabs>
          <w:tab w:val="left" w:pos="946"/>
        </w:tabs>
        <w:spacing w:line="252" w:lineRule="exact"/>
        <w:ind w:right="20"/>
        <w:jc w:val="center"/>
        <w:rPr>
          <w:rFonts w:ascii="Times New Roman" w:hAnsi="Times New Roman" w:cs="Times New Roman"/>
          <w:b/>
          <w:bCs/>
          <w:smallCaps/>
        </w:rPr>
      </w:pPr>
      <w:r w:rsidRPr="00440987">
        <w:rPr>
          <w:rFonts w:ascii="Times New Roman" w:hAnsi="Times New Roman" w:cs="Times New Roman"/>
          <w:b/>
          <w:bCs/>
          <w:smallCaps/>
        </w:rPr>
        <w:t>технические средства обучения и оборудование</w:t>
      </w:r>
    </w:p>
    <w:p w:rsidR="005120B8" w:rsidRDefault="005120B8" w:rsidP="005120B8">
      <w:pPr>
        <w:pStyle w:val="a4"/>
        <w:shd w:val="clear" w:color="auto" w:fill="auto"/>
        <w:tabs>
          <w:tab w:val="left" w:pos="946"/>
        </w:tabs>
        <w:spacing w:before="0" w:line="252" w:lineRule="exact"/>
        <w:ind w:right="2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5120B8" w:rsidRPr="001B0729" w:rsidRDefault="005120B8" w:rsidP="005120B8">
      <w:pPr>
        <w:pStyle w:val="a4"/>
        <w:shd w:val="clear" w:color="auto" w:fill="auto"/>
        <w:spacing w:before="0" w:line="252" w:lineRule="exact"/>
        <w:ind w:left="140"/>
        <w:rPr>
          <w:rFonts w:ascii="Times New Roman" w:hAnsi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1)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5120B8" w:rsidRDefault="005120B8" w:rsidP="005120B8">
      <w:pPr>
        <w:pStyle w:val="a4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 xml:space="preserve">2) </w:t>
      </w:r>
      <w:r w:rsidRPr="001B0729">
        <w:rPr>
          <w:rStyle w:val="10pt1"/>
          <w:rFonts w:ascii="Times New Roman" w:hAnsi="Times New Roman" w:cs="Times New Roman"/>
          <w:sz w:val="24"/>
          <w:szCs w:val="24"/>
        </w:rPr>
        <w:t>классная доска с набором приспособлений дл</w:t>
      </w:r>
      <w:r>
        <w:rPr>
          <w:rStyle w:val="10pt1"/>
          <w:rFonts w:ascii="Times New Roman" w:hAnsi="Times New Roman" w:cs="Times New Roman"/>
          <w:sz w:val="24"/>
          <w:szCs w:val="24"/>
        </w:rPr>
        <w:t xml:space="preserve">я крепления таблиц, картинок; </w:t>
      </w:r>
    </w:p>
    <w:p w:rsidR="005120B8" w:rsidRDefault="005120B8" w:rsidP="005120B8">
      <w:pPr>
        <w:pStyle w:val="a4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3) компьютер, проектор</w:t>
      </w:r>
    </w:p>
    <w:p w:rsidR="005120B8" w:rsidRDefault="005120B8" w:rsidP="005120B8">
      <w:pPr>
        <w:pStyle w:val="a4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4) принтер</w:t>
      </w:r>
    </w:p>
    <w:p w:rsidR="005120B8" w:rsidRDefault="005120B8" w:rsidP="005120B8">
      <w:pPr>
        <w:pStyle w:val="a4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>
        <w:rPr>
          <w:rStyle w:val="10pt1"/>
          <w:rFonts w:ascii="Times New Roman" w:hAnsi="Times New Roman" w:cs="Times New Roman"/>
          <w:sz w:val="24"/>
          <w:szCs w:val="24"/>
        </w:rPr>
        <w:t>5) интерактивная доска</w:t>
      </w:r>
    </w:p>
    <w:p w:rsidR="004B0853" w:rsidRDefault="0047168B"/>
    <w:sectPr w:rsidR="004B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74B"/>
    <w:multiLevelType w:val="multilevel"/>
    <w:tmpl w:val="A1AC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1129C"/>
    <w:multiLevelType w:val="multilevel"/>
    <w:tmpl w:val="A1AC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0830"/>
    <w:multiLevelType w:val="hybridMultilevel"/>
    <w:tmpl w:val="435EBA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6673E"/>
    <w:multiLevelType w:val="multilevel"/>
    <w:tmpl w:val="23E8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61258"/>
    <w:multiLevelType w:val="hybridMultilevel"/>
    <w:tmpl w:val="53487B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01386C"/>
    <w:multiLevelType w:val="hybridMultilevel"/>
    <w:tmpl w:val="96BC27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59666A"/>
    <w:multiLevelType w:val="hybridMultilevel"/>
    <w:tmpl w:val="91A86E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2A6D74"/>
    <w:multiLevelType w:val="hybridMultilevel"/>
    <w:tmpl w:val="886877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9864F1"/>
    <w:multiLevelType w:val="hybridMultilevel"/>
    <w:tmpl w:val="BDE238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F3516C"/>
    <w:multiLevelType w:val="hybridMultilevel"/>
    <w:tmpl w:val="CD3C0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226E65"/>
    <w:multiLevelType w:val="hybridMultilevel"/>
    <w:tmpl w:val="C38C6F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C95A31"/>
    <w:multiLevelType w:val="hybridMultilevel"/>
    <w:tmpl w:val="76AC09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CF3282"/>
    <w:multiLevelType w:val="multilevel"/>
    <w:tmpl w:val="D7C0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30B5C"/>
    <w:multiLevelType w:val="multilevel"/>
    <w:tmpl w:val="A1AC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52DB5"/>
    <w:multiLevelType w:val="hybridMultilevel"/>
    <w:tmpl w:val="56C88E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8354D6"/>
    <w:multiLevelType w:val="hybridMultilevel"/>
    <w:tmpl w:val="F9F608EC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6" w15:restartNumberingAfterBreak="0">
    <w:nsid w:val="79C304B8"/>
    <w:multiLevelType w:val="hybridMultilevel"/>
    <w:tmpl w:val="66F2B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312FC3"/>
    <w:multiLevelType w:val="hybridMultilevel"/>
    <w:tmpl w:val="2AC4FA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7"/>
  </w:num>
  <w:num w:numId="12">
    <w:abstractNumId w:val="17"/>
  </w:num>
  <w:num w:numId="13">
    <w:abstractNumId w:val="12"/>
  </w:num>
  <w:num w:numId="14">
    <w:abstractNumId w:val="3"/>
  </w:num>
  <w:num w:numId="15">
    <w:abstractNumId w:val="15"/>
  </w:num>
  <w:num w:numId="16">
    <w:abstractNumId w:val="0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C6"/>
    <w:rsid w:val="00214B72"/>
    <w:rsid w:val="0047168B"/>
    <w:rsid w:val="005120B8"/>
    <w:rsid w:val="00744BC6"/>
    <w:rsid w:val="00E355B8"/>
    <w:rsid w:val="00E80BA8"/>
    <w:rsid w:val="00E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C7DC42-AA8C-407E-8532-6B1924D8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B8"/>
    <w:pPr>
      <w:spacing w:after="0" w:line="256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120B8"/>
    <w:rPr>
      <w:rFonts w:ascii="Arial" w:hAnsi="Arial" w:cs="Arial"/>
      <w:shd w:val="clear" w:color="auto" w:fill="FFFFFF"/>
    </w:rPr>
  </w:style>
  <w:style w:type="paragraph" w:styleId="a4">
    <w:name w:val="Body Text"/>
    <w:basedOn w:val="a"/>
    <w:link w:val="a3"/>
    <w:rsid w:val="005120B8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">
    <w:name w:val="Основной текст Знак1"/>
    <w:basedOn w:val="a0"/>
    <w:uiPriority w:val="99"/>
    <w:semiHidden/>
    <w:rsid w:val="005120B8"/>
  </w:style>
  <w:style w:type="character" w:customStyle="1" w:styleId="10">
    <w:name w:val="Заголовок №1_"/>
    <w:link w:val="11"/>
    <w:rsid w:val="005120B8"/>
    <w:rPr>
      <w:rFonts w:ascii="Arial" w:hAnsi="Arial" w:cs="Arial"/>
      <w:b/>
      <w:bCs/>
      <w:smallCaps/>
      <w:shd w:val="clear" w:color="auto" w:fill="FFFFFF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5120B8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5120B8"/>
    <w:rPr>
      <w:rFonts w:ascii="Arial" w:hAnsi="Arial" w:cs="Arial"/>
      <w:i/>
      <w:iCs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5120B8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5120B8"/>
    <w:rPr>
      <w:rFonts w:ascii="Arial" w:hAnsi="Arial" w:cs="Arial"/>
      <w:spacing w:val="0"/>
      <w:sz w:val="20"/>
      <w:szCs w:val="20"/>
    </w:rPr>
  </w:style>
  <w:style w:type="paragraph" w:customStyle="1" w:styleId="11">
    <w:name w:val="Заголовок №1"/>
    <w:basedOn w:val="a"/>
    <w:link w:val="10"/>
    <w:rsid w:val="005120B8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character" w:customStyle="1" w:styleId="10pt32">
    <w:name w:val="Основной текст + 10 pt32"/>
    <w:rsid w:val="005120B8"/>
    <w:rPr>
      <w:rFonts w:ascii="Arial" w:hAnsi="Arial" w:cs="Arial"/>
      <w:spacing w:val="0"/>
      <w:sz w:val="20"/>
      <w:szCs w:val="20"/>
    </w:rPr>
  </w:style>
  <w:style w:type="character" w:customStyle="1" w:styleId="16">
    <w:name w:val="Заголовок №1 (6)_"/>
    <w:link w:val="160"/>
    <w:rsid w:val="005120B8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160">
    <w:name w:val="Заголовок №1 (6)"/>
    <w:basedOn w:val="a"/>
    <w:link w:val="16"/>
    <w:rsid w:val="005120B8"/>
    <w:pPr>
      <w:shd w:val="clear" w:color="auto" w:fill="FFFFFF"/>
      <w:spacing w:before="840" w:after="60" w:line="269" w:lineRule="exact"/>
      <w:ind w:firstLine="560"/>
      <w:outlineLvl w:val="0"/>
    </w:pPr>
    <w:rPr>
      <w:rFonts w:ascii="Arial" w:hAnsi="Arial"/>
      <w:b/>
      <w:bCs/>
      <w:sz w:val="21"/>
      <w:szCs w:val="21"/>
    </w:rPr>
  </w:style>
  <w:style w:type="character" w:customStyle="1" w:styleId="FontStyle26">
    <w:name w:val="Font Style26"/>
    <w:rsid w:val="005120B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">
    <w:name w:val="Style3"/>
    <w:basedOn w:val="a"/>
    <w:rsid w:val="005120B8"/>
    <w:pPr>
      <w:widowControl w:val="0"/>
      <w:autoSpaceDE w:val="0"/>
      <w:autoSpaceDN w:val="0"/>
      <w:adjustRightInd w:val="0"/>
      <w:spacing w:line="245" w:lineRule="exact"/>
      <w:ind w:firstLine="36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12">
    <w:name w:val="Заголовок №1 + Полужирный"/>
    <w:rsid w:val="005120B8"/>
    <w:rPr>
      <w:rFonts w:ascii="Arial" w:hAnsi="Arial" w:cs="Arial"/>
      <w:b/>
      <w:bCs/>
      <w:smallCaps/>
      <w:spacing w:val="0"/>
      <w:sz w:val="23"/>
      <w:szCs w:val="23"/>
    </w:rPr>
  </w:style>
  <w:style w:type="paragraph" w:styleId="a5">
    <w:name w:val="List Paragraph"/>
    <w:basedOn w:val="a"/>
    <w:link w:val="a6"/>
    <w:uiPriority w:val="34"/>
    <w:qFormat/>
    <w:rsid w:val="005120B8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5120B8"/>
    <w:rPr>
      <w:rFonts w:ascii="Microsoft Sans Serif" w:hAnsi="Microsoft Sans Serif" w:cs="Microsoft Sans Serif"/>
      <w:i/>
      <w:iCs/>
      <w:spacing w:val="10"/>
      <w:sz w:val="16"/>
      <w:szCs w:val="16"/>
    </w:rPr>
  </w:style>
  <w:style w:type="paragraph" w:customStyle="1" w:styleId="s16">
    <w:name w:val="s_16"/>
    <w:basedOn w:val="a"/>
    <w:rsid w:val="005120B8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5120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Колонтитул_"/>
    <w:link w:val="a8"/>
    <w:rsid w:val="005120B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Колонтитул"/>
    <w:basedOn w:val="a"/>
    <w:link w:val="a7"/>
    <w:rsid w:val="005120B8"/>
    <w:pPr>
      <w:shd w:val="clear" w:color="auto" w:fill="FFFFFF"/>
      <w:spacing w:line="240" w:lineRule="auto"/>
      <w:ind w:left="0" w:right="0"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Ольга Магжанова</cp:lastModifiedBy>
  <cp:revision>2</cp:revision>
  <dcterms:created xsi:type="dcterms:W3CDTF">2020-10-28T12:32:00Z</dcterms:created>
  <dcterms:modified xsi:type="dcterms:W3CDTF">2020-10-28T13:12:00Z</dcterms:modified>
</cp:coreProperties>
</file>