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69" w:rsidRDefault="00B80469" w:rsidP="00B804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469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к рабочей программе по учебному предмету</w:t>
      </w:r>
    </w:p>
    <w:p w:rsidR="00B80469" w:rsidRDefault="00B80469" w:rsidP="00B804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4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«Второй иностранный язык. Немецкий язык»</w:t>
      </w:r>
    </w:p>
    <w:p w:rsidR="00B80469" w:rsidRPr="00B80469" w:rsidRDefault="00B80469" w:rsidP="00B804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6FE" w:rsidRPr="00A111CF" w:rsidRDefault="00B80469" w:rsidP="006536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proofErr w:type="gramStart"/>
      <w:r w:rsidRPr="00B0632D">
        <w:rPr>
          <w:rFonts w:ascii="Times New Roman" w:eastAsia="Times New Roman" w:hAnsi="Times New Roman"/>
          <w:sz w:val="24"/>
          <w:szCs w:val="24"/>
          <w:lang w:eastAsia="ru-RU"/>
        </w:rPr>
        <w:t>Рабочая  программа</w:t>
      </w:r>
      <w:proofErr w:type="gramEnd"/>
      <w:r w:rsidRPr="00B0632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немецкому языку</w:t>
      </w:r>
      <w:r w:rsidRPr="00B0632D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на основе федерального государственного </w:t>
      </w:r>
      <w:r w:rsidR="006536F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образовательного </w:t>
      </w:r>
      <w:r w:rsidRPr="00B0632D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стандарта основного общего образования </w:t>
      </w:r>
      <w:r w:rsidRPr="00B0632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 составлена в соответствии</w:t>
      </w:r>
      <w:r w:rsidR="006536F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, основной образовательной программы ООО МАОУ «Киевская СОШ», </w:t>
      </w:r>
    </w:p>
    <w:p w:rsidR="006536FE" w:rsidRDefault="00B80469" w:rsidP="006536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111C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авторской рабочей программы: Немецкий язык. Рабочие программы. Предметная линия учебников «Горизонты». 5-9 классы: М. М. Аверин, Е. Ю. </w:t>
      </w:r>
      <w:proofErr w:type="spellStart"/>
      <w:r w:rsidRPr="00A111CF">
        <w:rPr>
          <w:rFonts w:ascii="Times New Roman" w:hAnsi="Times New Roman"/>
          <w:color w:val="000000"/>
          <w:sz w:val="24"/>
          <w:szCs w:val="24"/>
          <w:lang w:eastAsia="ar-SA"/>
        </w:rPr>
        <w:t>Гупалюк</w:t>
      </w:r>
      <w:proofErr w:type="spellEnd"/>
      <w:r w:rsidRPr="00A111C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Е. Р. Харченко. </w:t>
      </w:r>
    </w:p>
    <w:p w:rsidR="006536FE" w:rsidRDefault="006536FE" w:rsidP="006536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A80E11" w:rsidRDefault="00B80469" w:rsidP="006536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111C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Рабочая программа ориентирована на использование </w:t>
      </w:r>
      <w:r w:rsidR="00A80E11">
        <w:rPr>
          <w:rFonts w:ascii="Times New Roman" w:hAnsi="Times New Roman"/>
          <w:color w:val="000000"/>
          <w:sz w:val="24"/>
          <w:szCs w:val="24"/>
          <w:lang w:eastAsia="ar-SA"/>
        </w:rPr>
        <w:t>учебников</w:t>
      </w:r>
      <w:r w:rsidRPr="00A111CF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B80469" w:rsidRPr="00A80E11" w:rsidRDefault="00A80E11" w:rsidP="006536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0E11"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r w:rsidR="00B80469" w:rsidRPr="00A80E1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Немецкий язык. </w:t>
      </w:r>
      <w:r w:rsidR="006536FE" w:rsidRPr="00A80E11"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="00B80469" w:rsidRPr="00A80E1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класс. М. М. Аверин, Ф Джин, </w:t>
      </w:r>
      <w:r w:rsidR="006536FE" w:rsidRPr="00A80E1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Л. </w:t>
      </w:r>
      <w:proofErr w:type="spellStart"/>
      <w:r w:rsidR="006536FE" w:rsidRPr="00A80E11">
        <w:rPr>
          <w:rFonts w:ascii="Times New Roman" w:hAnsi="Times New Roman"/>
          <w:color w:val="000000"/>
          <w:sz w:val="24"/>
          <w:szCs w:val="24"/>
          <w:lang w:eastAsia="ar-SA"/>
        </w:rPr>
        <w:t>Рорман</w:t>
      </w:r>
      <w:proofErr w:type="spellEnd"/>
      <w:r w:rsidR="006536FE" w:rsidRPr="00A80E11">
        <w:rPr>
          <w:rFonts w:ascii="Times New Roman" w:hAnsi="Times New Roman"/>
          <w:color w:val="000000"/>
          <w:sz w:val="24"/>
          <w:szCs w:val="24"/>
          <w:lang w:eastAsia="ar-SA"/>
        </w:rPr>
        <w:t>. М.: Просвещение, 2020</w:t>
      </w:r>
      <w:r w:rsidR="00B80469" w:rsidRPr="00A80E1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A80E11" w:rsidRPr="00A80E11" w:rsidRDefault="00A80E11" w:rsidP="006536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0E11">
        <w:rPr>
          <w:rFonts w:ascii="Times New Roman" w:hAnsi="Times New Roman"/>
          <w:sz w:val="24"/>
          <w:szCs w:val="24"/>
        </w:rPr>
        <w:t xml:space="preserve">Немецкий язык. 6 класс. М. М. Аверин, Ф Джин, Л. </w:t>
      </w:r>
      <w:proofErr w:type="spellStart"/>
      <w:r w:rsidRPr="00A80E11">
        <w:rPr>
          <w:rFonts w:ascii="Times New Roman" w:hAnsi="Times New Roman"/>
          <w:sz w:val="24"/>
          <w:szCs w:val="24"/>
        </w:rPr>
        <w:t>Рорман</w:t>
      </w:r>
      <w:proofErr w:type="spellEnd"/>
      <w:r w:rsidRPr="00A80E11">
        <w:rPr>
          <w:rFonts w:ascii="Times New Roman" w:hAnsi="Times New Roman"/>
          <w:sz w:val="24"/>
          <w:szCs w:val="24"/>
        </w:rPr>
        <w:t>. М.: Просвещение, 2020</w:t>
      </w:r>
    </w:p>
    <w:p w:rsidR="00A80E11" w:rsidRPr="00A80E11" w:rsidRDefault="00A80E11" w:rsidP="006536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0E11">
        <w:rPr>
          <w:rFonts w:ascii="Times New Roman" w:hAnsi="Times New Roman"/>
          <w:sz w:val="24"/>
          <w:szCs w:val="24"/>
        </w:rPr>
        <w:t xml:space="preserve">Немецкий язык. 7 класс. М. М. Аверин, Ф Джин, Л. </w:t>
      </w:r>
      <w:proofErr w:type="spellStart"/>
      <w:r w:rsidRPr="00A80E11">
        <w:rPr>
          <w:rFonts w:ascii="Times New Roman" w:hAnsi="Times New Roman"/>
          <w:sz w:val="24"/>
          <w:szCs w:val="24"/>
        </w:rPr>
        <w:t>Рорман</w:t>
      </w:r>
      <w:proofErr w:type="spellEnd"/>
      <w:r w:rsidRPr="00A80E11">
        <w:rPr>
          <w:rFonts w:ascii="Times New Roman" w:hAnsi="Times New Roman"/>
          <w:sz w:val="24"/>
          <w:szCs w:val="24"/>
        </w:rPr>
        <w:t>. М.: Просвещение, 2020.</w:t>
      </w:r>
    </w:p>
    <w:p w:rsidR="00A80E11" w:rsidRPr="00A80E11" w:rsidRDefault="00A80E11" w:rsidP="006536FE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0E11">
        <w:rPr>
          <w:rFonts w:ascii="Times New Roman" w:hAnsi="Times New Roman"/>
          <w:sz w:val="24"/>
          <w:szCs w:val="24"/>
        </w:rPr>
        <w:t xml:space="preserve">Немецкий язык. 8 класс. М. М. Аверин, Ф Джин, Л. </w:t>
      </w:r>
      <w:proofErr w:type="spellStart"/>
      <w:r w:rsidRPr="00A80E11">
        <w:rPr>
          <w:rFonts w:ascii="Times New Roman" w:hAnsi="Times New Roman"/>
          <w:sz w:val="24"/>
          <w:szCs w:val="24"/>
        </w:rPr>
        <w:t>Рорман</w:t>
      </w:r>
      <w:proofErr w:type="spellEnd"/>
      <w:r w:rsidRPr="00A80E11">
        <w:rPr>
          <w:rFonts w:ascii="Times New Roman" w:hAnsi="Times New Roman"/>
          <w:sz w:val="24"/>
          <w:szCs w:val="24"/>
        </w:rPr>
        <w:t>. М.: Просвещение, 2019.</w:t>
      </w:r>
    </w:p>
    <w:p w:rsidR="00A80E11" w:rsidRPr="00A80E11" w:rsidRDefault="00A80E11" w:rsidP="00A80E11">
      <w:pPr>
        <w:pStyle w:val="a4"/>
        <w:spacing w:after="0"/>
      </w:pPr>
      <w:r>
        <w:t xml:space="preserve">- </w:t>
      </w:r>
      <w:r w:rsidRPr="00A80E11">
        <w:t xml:space="preserve">Немецкий язык. </w:t>
      </w:r>
      <w:proofErr w:type="gramStart"/>
      <w:r w:rsidRPr="00A80E11">
        <w:t>9  класс</w:t>
      </w:r>
      <w:proofErr w:type="gramEnd"/>
      <w:r w:rsidRPr="00A80E11">
        <w:t xml:space="preserve">. М. М. Аверин, Ф Джин, Л. </w:t>
      </w:r>
      <w:proofErr w:type="spellStart"/>
      <w:r w:rsidRPr="00A80E11">
        <w:t>Рорман</w:t>
      </w:r>
      <w:proofErr w:type="spellEnd"/>
      <w:r w:rsidRPr="00A80E11">
        <w:t>. М.: Просвещение, 2019.</w:t>
      </w:r>
    </w:p>
    <w:p w:rsidR="006536FE" w:rsidRDefault="006536FE" w:rsidP="00B80469">
      <w:pPr>
        <w:pStyle w:val="a3"/>
        <w:ind w:left="0" w:firstLine="720"/>
        <w:rPr>
          <w:sz w:val="24"/>
          <w:szCs w:val="24"/>
        </w:rPr>
      </w:pPr>
    </w:p>
    <w:p w:rsidR="00B80469" w:rsidRPr="000D798E" w:rsidRDefault="00B80469" w:rsidP="00B80469">
      <w:pPr>
        <w:pStyle w:val="a3"/>
        <w:ind w:left="0" w:firstLine="720"/>
        <w:rPr>
          <w:sz w:val="24"/>
          <w:szCs w:val="24"/>
        </w:rPr>
      </w:pPr>
      <w:r w:rsidRPr="000D798E">
        <w:rPr>
          <w:sz w:val="24"/>
          <w:szCs w:val="24"/>
        </w:rPr>
        <w:t xml:space="preserve">Согласно учебному плану на изучение немецкого языка на ступени основного общего образования отводится </w:t>
      </w:r>
      <w:r w:rsidR="00DB7818">
        <w:rPr>
          <w:sz w:val="24"/>
          <w:szCs w:val="24"/>
        </w:rPr>
        <w:t xml:space="preserve">по </w:t>
      </w:r>
      <w:bookmarkStart w:id="0" w:name="_GoBack"/>
      <w:bookmarkEnd w:id="0"/>
      <w:r w:rsidR="006536FE">
        <w:rPr>
          <w:sz w:val="24"/>
          <w:szCs w:val="24"/>
        </w:rPr>
        <w:t>68</w:t>
      </w:r>
      <w:r w:rsidRPr="000D798E">
        <w:rPr>
          <w:sz w:val="24"/>
          <w:szCs w:val="24"/>
        </w:rPr>
        <w:t xml:space="preserve"> </w:t>
      </w:r>
      <w:proofErr w:type="gramStart"/>
      <w:r w:rsidRPr="000D798E">
        <w:rPr>
          <w:sz w:val="24"/>
          <w:szCs w:val="24"/>
        </w:rPr>
        <w:t>часов  из</w:t>
      </w:r>
      <w:proofErr w:type="gramEnd"/>
      <w:r w:rsidRPr="000D798E">
        <w:rPr>
          <w:sz w:val="24"/>
          <w:szCs w:val="24"/>
        </w:rPr>
        <w:t xml:space="preserve"> расчета 2 часа  в неделю</w:t>
      </w:r>
      <w:r w:rsidR="006536FE">
        <w:rPr>
          <w:sz w:val="24"/>
          <w:szCs w:val="24"/>
        </w:rPr>
        <w:t xml:space="preserve"> (34 недели)</w:t>
      </w:r>
      <w:r w:rsidRPr="000D798E">
        <w:rPr>
          <w:sz w:val="24"/>
          <w:szCs w:val="24"/>
        </w:rPr>
        <w:t xml:space="preserve">. </w:t>
      </w:r>
    </w:p>
    <w:p w:rsidR="006536FE" w:rsidRDefault="006536FE" w:rsidP="00B80469">
      <w:pPr>
        <w:tabs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</w:p>
    <w:p w:rsidR="00B80469" w:rsidRPr="00B0632D" w:rsidRDefault="00B80469" w:rsidP="00B80469">
      <w:pPr>
        <w:tabs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 xml:space="preserve">Изучение второго иностранного языка в основной школе направлено на достижение следующих </w:t>
      </w:r>
      <w:r w:rsidRPr="00B0632D">
        <w:rPr>
          <w:rFonts w:ascii="Times New Roman" w:hAnsi="Times New Roman"/>
          <w:b/>
          <w:sz w:val="24"/>
          <w:szCs w:val="28"/>
        </w:rPr>
        <w:t>целей:</w:t>
      </w:r>
    </w:p>
    <w:p w:rsidR="00B80469" w:rsidRPr="00B0632D" w:rsidRDefault="00B80469" w:rsidP="00B80469">
      <w:pPr>
        <w:tabs>
          <w:tab w:val="left" w:pos="626"/>
          <w:tab w:val="left" w:pos="14742"/>
        </w:tabs>
        <w:spacing w:after="0" w:line="240" w:lineRule="auto"/>
        <w:ind w:firstLine="360"/>
        <w:jc w:val="both"/>
        <w:outlineLvl w:val="1"/>
        <w:rPr>
          <w:rFonts w:ascii="Times New Roman" w:hAnsi="Times New Roman"/>
          <w:b/>
          <w:sz w:val="24"/>
          <w:szCs w:val="28"/>
        </w:rPr>
      </w:pPr>
      <w:bookmarkStart w:id="1" w:name="bookmark4"/>
      <w:r w:rsidRPr="00B0632D">
        <w:rPr>
          <w:rFonts w:ascii="Times New Roman" w:hAnsi="Times New Roman"/>
          <w:sz w:val="24"/>
          <w:szCs w:val="28"/>
        </w:rPr>
        <w:t>•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b/>
          <w:sz w:val="24"/>
          <w:szCs w:val="28"/>
        </w:rPr>
        <w:t>развитие</w:t>
      </w:r>
      <w:r w:rsidRPr="00B0632D">
        <w:rPr>
          <w:rFonts w:ascii="Times New Roman" w:hAnsi="Times New Roman"/>
          <w:sz w:val="24"/>
          <w:szCs w:val="28"/>
        </w:rPr>
        <w:t xml:space="preserve"> иноязычной </w:t>
      </w:r>
      <w:r w:rsidRPr="00B0632D">
        <w:rPr>
          <w:rFonts w:ascii="Times New Roman" w:hAnsi="Times New Roman"/>
          <w:b/>
          <w:sz w:val="24"/>
          <w:szCs w:val="28"/>
        </w:rPr>
        <w:t>коммуникативной компетенции</w:t>
      </w:r>
      <w:bookmarkEnd w:id="1"/>
    </w:p>
    <w:p w:rsidR="00B80469" w:rsidRPr="00B0632D" w:rsidRDefault="00B80469" w:rsidP="00B80469">
      <w:pPr>
        <w:tabs>
          <w:tab w:val="left" w:pos="1474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в совокупности её составляющих, а именно:</w:t>
      </w:r>
    </w:p>
    <w:p w:rsidR="00B80469" w:rsidRPr="00B0632D" w:rsidRDefault="00B80469" w:rsidP="00B80469">
      <w:pPr>
        <w:tabs>
          <w:tab w:val="left" w:pos="706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i/>
          <w:sz w:val="24"/>
          <w:szCs w:val="28"/>
        </w:rPr>
        <w:t>речевая компетенция</w:t>
      </w:r>
      <w:r w:rsidRPr="00B0632D">
        <w:rPr>
          <w:rFonts w:ascii="Times New Roman" w:hAnsi="Times New Roman"/>
          <w:sz w:val="24"/>
          <w:szCs w:val="28"/>
        </w:rPr>
        <w:t xml:space="preserve"> — развитие коммуникативных умений в четырёх основных видах речевой деятельности (говорении, </w:t>
      </w:r>
      <w:proofErr w:type="spellStart"/>
      <w:r w:rsidRPr="00B0632D">
        <w:rPr>
          <w:rFonts w:ascii="Times New Roman" w:hAnsi="Times New Roman"/>
          <w:sz w:val="24"/>
          <w:szCs w:val="28"/>
        </w:rPr>
        <w:t>аудировании</w:t>
      </w:r>
      <w:proofErr w:type="spellEnd"/>
      <w:r w:rsidRPr="00B0632D">
        <w:rPr>
          <w:rFonts w:ascii="Times New Roman" w:hAnsi="Times New Roman"/>
          <w:sz w:val="24"/>
          <w:szCs w:val="28"/>
        </w:rPr>
        <w:t>, чтении, письме);</w:t>
      </w:r>
    </w:p>
    <w:p w:rsidR="00B80469" w:rsidRPr="00B0632D" w:rsidRDefault="00B80469" w:rsidP="00B80469">
      <w:pPr>
        <w:tabs>
          <w:tab w:val="left" w:pos="706"/>
          <w:tab w:val="left" w:pos="14742"/>
        </w:tabs>
        <w:spacing w:after="0" w:line="240" w:lineRule="auto"/>
        <w:ind w:right="-314"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i/>
          <w:sz w:val="24"/>
          <w:szCs w:val="28"/>
        </w:rPr>
        <w:t>языковая компетенция</w:t>
      </w:r>
      <w:r w:rsidRPr="00B0632D">
        <w:rPr>
          <w:rFonts w:ascii="Times New Roman" w:hAnsi="Times New Roman"/>
          <w:sz w:val="24"/>
          <w:szCs w:val="28"/>
        </w:rPr>
        <w:t xml:space="preserve"> — овладение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B80469" w:rsidRPr="00B0632D" w:rsidRDefault="00B80469" w:rsidP="00B80469">
      <w:pPr>
        <w:tabs>
          <w:tab w:val="left" w:pos="726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i/>
          <w:sz w:val="24"/>
          <w:szCs w:val="28"/>
        </w:rPr>
        <w:t>социокультурная компетенция</w:t>
      </w:r>
      <w:r w:rsidRPr="00B0632D">
        <w:rPr>
          <w:rFonts w:ascii="Times New Roman" w:hAnsi="Times New Roman"/>
          <w:sz w:val="24"/>
          <w:szCs w:val="28"/>
        </w:rPr>
        <w:t xml:space="preserve">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B80469" w:rsidRPr="00B0632D" w:rsidRDefault="00B80469" w:rsidP="00B80469">
      <w:pPr>
        <w:tabs>
          <w:tab w:val="left" w:pos="721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i/>
          <w:sz w:val="24"/>
          <w:szCs w:val="28"/>
        </w:rPr>
        <w:t>компенсаторная компетенция</w:t>
      </w:r>
      <w:r w:rsidRPr="00B0632D">
        <w:rPr>
          <w:rFonts w:ascii="Times New Roman" w:hAnsi="Times New Roman"/>
          <w:sz w:val="24"/>
          <w:szCs w:val="28"/>
        </w:rPr>
        <w:t xml:space="preserve"> — развитие умений выходить из положения в условиях дефицита языковых средств при получении и передаче информации;</w:t>
      </w:r>
    </w:p>
    <w:p w:rsidR="00B80469" w:rsidRPr="00B0632D" w:rsidRDefault="00B80469" w:rsidP="00B80469">
      <w:pPr>
        <w:tabs>
          <w:tab w:val="left" w:pos="706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i/>
          <w:sz w:val="24"/>
          <w:szCs w:val="28"/>
        </w:rPr>
        <w:t>учебно-познавательная компетенция</w:t>
      </w:r>
      <w:r w:rsidRPr="00B0632D">
        <w:rPr>
          <w:rFonts w:ascii="Times New Roman" w:hAnsi="Times New Roman"/>
          <w:sz w:val="24"/>
          <w:szCs w:val="28"/>
        </w:rPr>
        <w:t xml:space="preserve"> —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технологий;</w:t>
      </w:r>
    </w:p>
    <w:p w:rsidR="00B80469" w:rsidRPr="00B0632D" w:rsidRDefault="00B80469" w:rsidP="00B80469">
      <w:pPr>
        <w:tabs>
          <w:tab w:val="left" w:pos="630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•</w:t>
      </w:r>
      <w:r w:rsidRPr="00B0632D">
        <w:rPr>
          <w:rFonts w:ascii="Times New Roman" w:hAnsi="Times New Roman"/>
          <w:sz w:val="24"/>
          <w:szCs w:val="28"/>
        </w:rPr>
        <w:tab/>
      </w:r>
      <w:r w:rsidRPr="00B0632D">
        <w:rPr>
          <w:rFonts w:ascii="Times New Roman" w:hAnsi="Times New Roman"/>
          <w:b/>
          <w:sz w:val="24"/>
          <w:szCs w:val="28"/>
        </w:rPr>
        <w:t>развитие</w:t>
      </w:r>
      <w:r w:rsidRPr="00B0632D">
        <w:rPr>
          <w:rFonts w:ascii="Times New Roman" w:hAnsi="Times New Roman"/>
          <w:sz w:val="24"/>
          <w:szCs w:val="28"/>
        </w:rPr>
        <w:t xml:space="preserve"> личности учащихся посредством реализации воспитательного потенциала изучаемого иностранного языка:</w:t>
      </w:r>
    </w:p>
    <w:p w:rsidR="00B80469" w:rsidRPr="00B0632D" w:rsidRDefault="00B80469" w:rsidP="00B80469">
      <w:pPr>
        <w:tabs>
          <w:tab w:val="left" w:pos="726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  <w:t>формирование у учащихся потребности в изучении иностранных языков и овладении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иностранных языков и родного языка как средства общения и познания в современном мире;</w:t>
      </w:r>
    </w:p>
    <w:p w:rsidR="00B80469" w:rsidRPr="00B0632D" w:rsidRDefault="00B80469" w:rsidP="00B80469">
      <w:pPr>
        <w:tabs>
          <w:tab w:val="left" w:pos="716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  <w:t>формирование общекультурной и этнической идентичности личности как составляющих гражданской идентичности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B0632D">
        <w:rPr>
          <w:rFonts w:ascii="Times New Roman" w:hAnsi="Times New Roman"/>
          <w:sz w:val="24"/>
          <w:szCs w:val="28"/>
        </w:rPr>
        <w:t>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B80469" w:rsidRPr="00B0632D" w:rsidRDefault="00B80469" w:rsidP="00B80469">
      <w:pPr>
        <w:tabs>
          <w:tab w:val="left" w:pos="721"/>
          <w:tab w:val="left" w:pos="14742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  <w:t>развитие стремления к овладению основами мировой культуры средствами иностранного языка;</w:t>
      </w:r>
    </w:p>
    <w:p w:rsidR="00B3665D" w:rsidRDefault="00B80469" w:rsidP="00B80469">
      <w:r w:rsidRPr="00B0632D">
        <w:rPr>
          <w:rFonts w:ascii="Times New Roman" w:hAnsi="Times New Roman"/>
          <w:sz w:val="24"/>
          <w:szCs w:val="28"/>
        </w:rPr>
        <w:t>—</w:t>
      </w:r>
      <w:r w:rsidRPr="00B0632D">
        <w:rPr>
          <w:rFonts w:ascii="Times New Roman" w:hAnsi="Times New Roman"/>
          <w:sz w:val="24"/>
          <w:szCs w:val="28"/>
        </w:rPr>
        <w:tab/>
        <w:t>осознание необходимости вести здоровый образ жизни.</w:t>
      </w:r>
    </w:p>
    <w:sectPr w:rsidR="00B3665D" w:rsidSect="00A80E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756"/>
    <w:multiLevelType w:val="hybridMultilevel"/>
    <w:tmpl w:val="AE4C501E"/>
    <w:lvl w:ilvl="0" w:tplc="21423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E28A7BC">
      <w:start w:val="1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80"/>
    <w:rsid w:val="006536FE"/>
    <w:rsid w:val="00A21C80"/>
    <w:rsid w:val="00A80E11"/>
    <w:rsid w:val="00B3665D"/>
    <w:rsid w:val="00B80469"/>
    <w:rsid w:val="00D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BB1"/>
  <w15:chartTrackingRefBased/>
  <w15:docId w15:val="{3186A878-033C-421B-82D6-46A7D06E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80E1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2020-10-29T03:22:00Z</dcterms:created>
  <dcterms:modified xsi:type="dcterms:W3CDTF">2020-10-29T03:52:00Z</dcterms:modified>
</cp:coreProperties>
</file>