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20" w:rsidRDefault="00267CD3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="00905F20"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2B7A69" w:rsidRPr="00A7609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905F20" w:rsidRPr="00A76090" w:rsidRDefault="00905F20" w:rsidP="00905F20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20" w:rsidRDefault="00092B9B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коррекционно-развивающих занятий</w:t>
      </w:r>
    </w:p>
    <w:p w:rsidR="00092B9B" w:rsidRDefault="00092B9B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Pr="00A76090" w:rsidRDefault="00092B9B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КОРРЕКЦИЯ ПО РУССКОМУ ЯЗЫКУ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B7A69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2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A69" w:rsidRDefault="002B7A69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коррекционно-развивающих занятий по русскому зыку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задержкой психическог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развития  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составляют:</w:t>
      </w:r>
      <w:bookmarkStart w:id="0" w:name="_GoBack"/>
      <w:bookmarkEnd w:id="0"/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психического развития  (вариант 7.2)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</w:t>
      </w:r>
      <w:r w:rsidR="00092B9B">
        <w:rPr>
          <w:rFonts w:ascii="Times New Roman" w:hAnsi="Times New Roman" w:cs="Times New Roman"/>
          <w:sz w:val="24"/>
          <w:szCs w:val="24"/>
        </w:rPr>
        <w:t>корреционно-развивающих занятий по</w:t>
      </w:r>
      <w:r w:rsidRPr="00E4453C">
        <w:rPr>
          <w:rFonts w:ascii="Times New Roman" w:hAnsi="Times New Roman" w:cs="Times New Roman"/>
          <w:sz w:val="24"/>
          <w:szCs w:val="24"/>
        </w:rPr>
        <w:t xml:space="preserve"> предмету «</w:t>
      </w:r>
      <w:r w:rsidR="00C0377D">
        <w:rPr>
          <w:rFonts w:ascii="Times New Roman" w:hAnsi="Times New Roman" w:cs="Times New Roman"/>
          <w:sz w:val="24"/>
          <w:szCs w:val="24"/>
        </w:rPr>
        <w:t>русский язык"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092B9B" w:rsidRPr="005B62A6" w:rsidRDefault="00092B9B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 w:rsidRPr="005B62A6"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092B9B" w:rsidRPr="005B62A6" w:rsidRDefault="00092B9B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092B9B" w:rsidRDefault="00092B9B" w:rsidP="00092B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</w:t>
      </w:r>
      <w:r>
        <w:rPr>
          <w:rFonts w:ascii="Times New Roman" w:hAnsi="Times New Roman"/>
          <w:sz w:val="24"/>
          <w:szCs w:val="24"/>
        </w:rPr>
        <w:t>ктуре и содержании образования.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и обеспечение оптимальных условий, способствующих освоению детьми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№ПР (вариант 7.2) </w:t>
      </w: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по русскому языку начального общего образования.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безошибочного письма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каллиграфических навыков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письменной речи</w:t>
      </w:r>
    </w:p>
    <w:p w:rsidR="00FA1A28" w:rsidRPr="00FA1A28" w:rsidRDefault="00FA1A28" w:rsidP="00FA1A2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орфографической зоркости</w:t>
      </w:r>
    </w:p>
    <w:p w:rsidR="00FA1A28" w:rsidRDefault="00FA1A28" w:rsidP="00092B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КОРРЕКЦИОННО-РАЗВИВАЮЩИХ ЗАНЯТИЙ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ПЕДАГОГИЧЕСКАЯ КОРРЕКЦИЯ ПО РУССКОМУ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ЯЗЫК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У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»</w:t>
      </w:r>
    </w:p>
    <w:p w:rsidR="0019783D" w:rsidRPr="0019783D" w:rsidRDefault="00B634BE" w:rsidP="0019783D">
      <w:pPr>
        <w:pStyle w:val="ad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="0019783D" w:rsidRPr="0019783D">
        <w:rPr>
          <w:color w:val="000000"/>
        </w:rPr>
        <w:t xml:space="preserve">Содержание программного материала определяется образовательной программой, реализуемой в филиале МАОУ "Киевская СОШ" "Памятнинская СОШ имени Героя Советского Союза Н.И.Кузнецова" "Начальная школа 21 века"  Из данной программы взяты </w:t>
      </w:r>
      <w:r w:rsidR="0019783D" w:rsidRPr="0019783D">
        <w:rPr>
          <w:color w:val="000000"/>
        </w:rPr>
        <w:lastRenderedPageBreak/>
        <w:t>основные базовые темы, которыми должен овладеть каждый ученик к концу учебного года и обучения в начальной школе.</w:t>
      </w:r>
      <w:r w:rsidR="0019783D">
        <w:rPr>
          <w:color w:val="000000"/>
        </w:rPr>
        <w:t xml:space="preserve"> </w:t>
      </w:r>
      <w:r w:rsidR="0019783D" w:rsidRPr="0019783D">
        <w:rPr>
          <w:color w:val="000000"/>
        </w:rPr>
        <w:t xml:space="preserve">Занятия имеют практическую направленность. Теоретический материал отрабатывается на большом количестве практических упражнений. 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формы коррекционной работы учителя: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способ предъявления учебного материала, темп обучения, направления коррекционной работы;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контроль успеваемости и поведения учащихся в классе;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формирование такого микроклимата в классе, который способствовал бы тому, чтобы каждый учащийся с ОВЗ чувствовал себя комфортно;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качества коррекционной работы необходимо выполнение следующих условий: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УУД на всех этапах учебного процесса; побуждение к речевой деятельности, осуществление контроля за речевой деятельностью детей; установление взаимосвязи между воспринимаемым предметом, его словесным обозначением и практическим действием; использование более медленного темпа обучения, многократного возвращения к изученному материалу; максимальное использование сохранных анализаторов ребенка; использование упражнений, направленных на развитие внимания, памяти, восприятия.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и коррекции ВПФ необходимо проводить упражнения, способствующие усваивать программный материал 2 класса. В уроки русского языка включены коррекционные упражнения, игры и задания для развития внимания, памяти, мышления, развитие речи, развитие ручной моторики.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 формирования ключевых компетенции обучающихся.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основных компетенций на уроках применяют следующие механизмы: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«Ценностно-смысловая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обращение к реальной жизни, к окружающей действительности.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«Образовательная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Для школьника родной язык — это не только предмет изучения (</w:t>
      </w:r>
      <w:r w:rsidRPr="0019783D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развитие </w:t>
      </w: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 школьников </w:t>
      </w:r>
      <w:r w:rsidRPr="0019783D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навыков грамотного письма)</w:t>
      </w: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но и средство обучения другим дисциплинам. Цель уроков - углубление и расширение знаний учащихся по русскому языку, развитие активного самостоятельного творческого мышления, речи, эмоционального мира ребенка.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«Учебная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Создание на уроке атмосферы творческого поиска благотворно влияет на общее развитие младших школьников, на формирование у них интереса к родному языку и познавательных умений: умений поставить и принять познавательную задачу, найти способ ее решения, провести анализ языкового материала в целях выделения существенных признаков изучаемого понятия или составных частей правила, умений сравнивать, обобщать, точно формулировать вывод, применять правило в условиях разной степени сложности. Ученик активен в процессе познавательной деятельности</w:t>
      </w:r>
      <w:r w:rsidRPr="0019783D">
        <w:rPr>
          <w:rFonts w:ascii="Times New Roman" w:eastAsia="Times New Roman" w:hAnsi="Times New Roman" w:cs="Times New Roman"/>
          <w:color w:val="1D1B11"/>
          <w:sz w:val="27"/>
          <w:szCs w:val="27"/>
          <w:lang w:eastAsia="ru-RU"/>
        </w:rPr>
        <w:t>.</w:t>
      </w: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83D" w:rsidRPr="0019783D" w:rsidRDefault="00B634BE" w:rsidP="0019783D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i w:val="0"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</w:t>
      </w:r>
    </w:p>
    <w:p w:rsidR="00B634BE" w:rsidRPr="00B634BE" w:rsidRDefault="0019783D" w:rsidP="0019783D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«ПЕДАГОГИЧЕСКАЯ КОРРЕКЦИЯ ПО РУССКОМУ ЯЗЫКУ</w:t>
      </w:r>
      <w:r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"</w:t>
      </w: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34BE" w:rsidRPr="00B634BE"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B634BE">
      <w:pPr>
        <w:pStyle w:val="a6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Во втором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</w:t>
      </w:r>
      <w:r w:rsidR="0019783D">
        <w:rPr>
          <w:rStyle w:val="10pt32"/>
          <w:rFonts w:ascii="Times New Roman" w:eastAsia="Calibri" w:hAnsi="Times New Roman" w:cs="Times New Roman"/>
          <w:sz w:val="24"/>
          <w:szCs w:val="24"/>
        </w:rPr>
        <w:t>педагогическую коррекцию по русскому языку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68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(2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783D" w:rsidRDefault="00B634BE" w:rsidP="0019783D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Fonts w:ascii="Times New Roman" w:hAnsi="Times New Roman"/>
        </w:rPr>
      </w:pPr>
      <w:r w:rsidRPr="00B634BE">
        <w:rPr>
          <w:rFonts w:ascii="Times New Roman" w:hAnsi="Times New Roman" w:cs="Times New Roman"/>
          <w:b/>
          <w:bCs/>
          <w:sz w:val="24"/>
          <w:szCs w:val="24"/>
        </w:rPr>
        <w:t xml:space="preserve">ЦЕННОСТНЫЕ ОРИЕНТИРЫ СОДЕРЖАНИЯ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</w:t>
      </w:r>
      <w:r w:rsid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«ПЕДАГОГИЧЕСКАЯ КОРРЕКЦИЯ ПО РУССКОМУ ЯЗЫКУ</w:t>
      </w:r>
      <w:r w:rsid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"</w:t>
      </w:r>
      <w:r w:rsidR="0019783D" w:rsidRPr="00B634BE">
        <w:rPr>
          <w:rFonts w:ascii="Times New Roman" w:hAnsi="Times New Roman"/>
        </w:rPr>
        <w:t xml:space="preserve"> </w:t>
      </w:r>
    </w:p>
    <w:p w:rsidR="00B634BE" w:rsidRPr="0019783D" w:rsidRDefault="0019783D" w:rsidP="0019783D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B634BE" w:rsidRPr="0019783D">
        <w:rPr>
          <w:rFonts w:ascii="Times New Roman" w:hAnsi="Times New Roman"/>
          <w:sz w:val="24"/>
          <w:szCs w:val="24"/>
        </w:rPr>
        <w:t xml:space="preserve">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B634BE" w:rsidRPr="00B634BE" w:rsidRDefault="00B634BE" w:rsidP="00B634BE">
      <w:pPr>
        <w:pStyle w:val="26"/>
        <w:spacing w:after="0" w:line="240" w:lineRule="auto"/>
        <w:ind w:left="113" w:firstLine="447"/>
        <w:rPr>
          <w:rFonts w:ascii="Times New Roman" w:hAnsi="Times New Roman"/>
        </w:rPr>
      </w:pPr>
      <w:r w:rsidRPr="00B634BE">
        <w:rPr>
          <w:rFonts w:ascii="Times New Roman" w:hAnsi="Times New Roman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B634BE" w:rsidRPr="00B634BE" w:rsidRDefault="00B634BE" w:rsidP="00B634BE">
      <w:pPr>
        <w:pStyle w:val="26"/>
        <w:spacing w:after="0" w:line="240" w:lineRule="auto"/>
        <w:ind w:left="113" w:firstLine="447"/>
        <w:rPr>
          <w:rFonts w:ascii="Times New Roman" w:hAnsi="Times New Roman"/>
          <w:b/>
          <w:bCs/>
          <w:smallCaps/>
        </w:rPr>
      </w:pPr>
      <w:r w:rsidRPr="00B634BE">
        <w:rPr>
          <w:rFonts w:ascii="Times New Roman" w:hAnsi="Times New Roman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B634BE" w:rsidRPr="00B634BE" w:rsidRDefault="00B634BE" w:rsidP="00B634BE">
      <w:pPr>
        <w:pStyle w:val="14"/>
        <w:keepNext/>
        <w:keepLines/>
        <w:shd w:val="clear" w:color="auto" w:fill="auto"/>
        <w:spacing w:after="0" w:line="240" w:lineRule="auto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B634BE" w:rsidRDefault="00453850" w:rsidP="00B634BE">
      <w:pPr>
        <w:pStyle w:val="14"/>
        <w:keepNext/>
        <w:keepLines/>
        <w:shd w:val="clear" w:color="auto" w:fill="auto"/>
        <w:spacing w:after="0" w:line="240" w:lineRule="auto"/>
        <w:ind w:left="2260" w:hanging="1693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53850" w:rsidRPr="0040081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</w:t>
      </w:r>
      <w:r w:rsidR="00400810" w:rsidRPr="00400810">
        <w:rPr>
          <w:rStyle w:val="10pt"/>
          <w:rFonts w:ascii="Times New Roman" w:hAnsi="Times New Roman" w:cs="Times New Roman"/>
          <w:i w:val="0"/>
          <w:sz w:val="24"/>
          <w:szCs w:val="24"/>
        </w:rPr>
        <w:t>КОРРЕКЦИОННО-РАЗВИВАЮЩИХ ЗАНЯТИЙ  «ПЕДАГОГИЧЕСКАЯ КОРРЕКЦИЯ ПО РУССКОМУ ЯЗЫКУ</w:t>
      </w:r>
      <w:r w:rsidRPr="0040081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400810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социальной роли ученика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соблюдении школьных правил (сидеть за партой, поднимать руку, действовать в соответствии с инструкцией учителя);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старательности;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подчинении дисциплинарным требованиям;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адекватной эмоциональной реакции на похвалу и порицание учителя;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стремлении отвечать на вопросы учителя, быть успешным в учебе;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порядке в учебных принадлежностях;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бережном отношении к учебникам, школьному имуществу;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выполнении порученных учителем заданий неучебного характера;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проявлении ответственного поведения (беспокойство по поводу соблюдения требований).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речевых умений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владении связной речью, выполняющей коммуникативную функцию (диалогические умения);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грамматически правильной речи;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овладении чтением и письмом для реализации коммуникации;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возможности аргументировать свои решения, говорить об испытываемых эмоциях, намерениях (монологические умения);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стремлении улучшать качество речи (лучше читать или писать).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социально одобряемого (этичного) поведения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соблюдать нормы речевого этикета, не перебивать, соблюдать очередность, уступать;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невербально проявляемой вежливость (улыбка при встрече, обращении);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умение проявить сочувствие при чужих затруднениях и неприятностях;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эстетических потребностей, ценностей и чувств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желании поддерживать порядок и чистоту вокруг себя;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способности следить за своим внешним видом.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навыков продуктивной межличностной коммуникации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умении обратиться с вопросом, просьбой к взрослому или сверстнику;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согласованно выполнять необходимые действия в паре, не разрушая общего замысла;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справедливо распределять обязанности в паре;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договариваться, вести себя в соответствии с договоренностью;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проявлять терпение, корректно реагировать на чужие оплошности и затруднения;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проявлять внимание к настроению партнера по общению.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обозначить свою социальную роль (школьник, ученик) и порожденные ею обязанности (ходить в школу, делать уроки, учиться новому и т.д.);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осознании разных результатов выполнения заданий (сформированность самооценки в деятельности);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осознании собственных потребностей (плохо видно, надо выйти, повторите, пожалуйста);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осознании затруднений (не понимаю, не успел);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анализировать причины успехов и неудач;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разграничении ситуаций, требующих и не требующих помощи педагога;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514055467"/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умении самостоятельно использовать вспомогательные средства (карточки, опорные схемы, алгоритмы правил) в затруднительных учебных ситуациях;</w:t>
      </w:r>
    </w:p>
    <w:bookmarkEnd w:id="1"/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прогнозировать последствия своего поведения и поведения других по отношению к себе.</w:t>
      </w:r>
    </w:p>
    <w:p w:rsidR="00781E76" w:rsidRPr="00F32F9F" w:rsidRDefault="00453850" w:rsidP="004008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850">
        <w:tab/>
      </w:r>
      <w:r w:rsidR="00781E76"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="00781E76"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познавательные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самостоятельно прочитать и понять текст задания;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формулировать (воспроизводить) правило, необходимое для правильного написания орфограмм;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определять части речи по вопросам, различать главные и второстепенные члены предложения;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классифицировать твердые и мягкие, глухие и звонкие согласные звуки, ударные и безударные гласные звуки;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использовать схему для конструирования предложения по заданным условиям;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hd w:val="clear" w:color="auto" w:fill="FFFFFF"/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умении понимать и использовать знаки, символы, модели, схемы, используемые на уроках русского языка; 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осуществлять логические действия сравнения, анализа, синтеза, обобщения, классификации; 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сравнивать, группировать объекты: находить общее и различие в словосочетаниях и предложениях;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называть объекты, входящие в определенную обобщенную группу или обобщать объекты: гласные и согласные звуки, части речи, главные и второстепенные члены предложения;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Hlk514056158"/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языковых явлений: сколько в слове гласных, столько и слогов.</w:t>
      </w:r>
    </w:p>
    <w:bookmarkEnd w:id="2"/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регулятивные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400810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400810">
        <w:rPr>
          <w:rFonts w:ascii="Times New Roman" w:eastAsia="Calibri" w:hAnsi="Times New Roman" w:cs="Times New Roman"/>
          <w:sz w:val="24"/>
          <w:szCs w:val="24"/>
        </w:rPr>
        <w:t>понимании инструкции, удержании инструкции;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придерживаться плана (на материале разных учебных заданий);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оценить результат действий (на материале практической деятельности, в приложении к каждому осваиваемому учебному действию);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выслушивать не перебивая;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умении сопоставлять результат с образцом;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найти ошибки у себя.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коммуникативные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слушать мнение партнера по поводу решения учебной задачи;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рассказывать о событии;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решить спор договоренностью;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умение высказывать свое мнение по поводу событий, явлений и т.п.;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аргументировать свое мнение;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распределить функции.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личностные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стремлении к опережающему овладению каким-либо учебным умением или знанием (инициативность); 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беспокойстве о выполнении домашнего задания или поручения (ответственность);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беспокойстве о некачественно выполненной работе и стремление это исправить (в т.ч. плохую оценку);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адекватно оценить свое поведение;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предложить способ решения, удовлетворяющий обоих (не жребий);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готовности помочь партнеру в решении проблемы.</w:t>
      </w:r>
    </w:p>
    <w:p w:rsidR="00400810" w:rsidRDefault="003A545B" w:rsidP="00781E76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tab/>
      </w:r>
      <w:r w:rsidR="00400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="00781E76"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B81CA1"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устную и письменную речь;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•отличать текст от набора не связанных друг с другом предложений;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Фонетика, орфоэпия, графика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понятия «звук» и «буква», правильно называть буквы и правильно произносить звуки в слове и вне слова;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количество слогов в слове и их границы, сравнивать и классифицировать слова по слоговому составу;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ударный и безударные слоги в слове;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•правильно называть буквы алфавита, располагать буквы и слова по алфавиту;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функцию мягкого знака (ь) как разделительного;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Лексика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•осознавать слово как единство звучания и значения;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•выявлять в речи незнакомые слова, спрашивать об их значении учителя или обращаться к толковому словарю;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Состав слова (морфемика)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lastRenderedPageBreak/>
        <w:t>•осознавать значение понятия «родственные слова», соотносить его с понятием «однокоренные слова»;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•определять в слове корень (простые случаи), пользуясь заданным алгоритмом (памяткой определения корня слова).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Морфология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Учащийся 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>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 xml:space="preserve">•находить имена существительные, понимать их значение и употребление в речи, </w:t>
      </w:r>
      <w:r w:rsidR="000A5A6F">
        <w:rPr>
          <w:rFonts w:ascii="Times New Roman" w:hAnsi="Times New Roman" w:cs="Times New Roman"/>
          <w:sz w:val="24"/>
          <w:szCs w:val="24"/>
        </w:rPr>
        <w:tab/>
      </w:r>
      <w:r w:rsidRPr="009B591B">
        <w:rPr>
          <w:rFonts w:ascii="Times New Roman" w:hAnsi="Times New Roman" w:cs="Times New Roman"/>
          <w:sz w:val="24"/>
          <w:szCs w:val="24"/>
        </w:rPr>
        <w:t xml:space="preserve">•находить имена прилагательные, понимать их значение и употребление в речи, </w:t>
      </w:r>
    </w:p>
    <w:p w:rsidR="000A5A6F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 xml:space="preserve">•находить глаголы, понимать их значение и употребление в речи, 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•находить предлоги и понимать их роль в предложении и тексте;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Синтаксис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Учащийся 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>научится: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•различать текст и предложение, предложение и слова, не составляющие предложения; выделять предложения из речи;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591B">
        <w:rPr>
          <w:rFonts w:ascii="Times New Roman" w:hAnsi="Times New Roman" w:cs="Times New Roman"/>
          <w:sz w:val="24"/>
          <w:szCs w:val="24"/>
        </w:rPr>
        <w:t>•сравнивать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B591B">
        <w:rPr>
          <w:rFonts w:ascii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400810" w:rsidRPr="009B591B" w:rsidRDefault="00400810" w:rsidP="00400810">
      <w:pPr>
        <w:spacing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</w:t>
      </w:r>
      <w:r w:rsidRPr="009B591B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применять изученные правила правописания: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применять орфографическое чтение (проговаривание) при письме под диктовку и при списывании;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безошибочно списывать текст объёмом 40—50 слов с доски и из учебника;</w:t>
      </w:r>
    </w:p>
    <w:p w:rsidR="00400810" w:rsidRPr="009B591B" w:rsidRDefault="00400810" w:rsidP="00400810">
      <w:pPr>
        <w:pStyle w:val="afc"/>
        <w:numPr>
          <w:ilvl w:val="0"/>
          <w:numId w:val="20"/>
        </w:numPr>
        <w:ind w:right="0"/>
      </w:pPr>
      <w:r w:rsidRPr="009B591B">
        <w:t>писать под диктовку тексты объёмом 30—40 слов в соответствии с изученными правилами.</w:t>
      </w:r>
    </w:p>
    <w:p w:rsidR="007E58CA" w:rsidRDefault="007E58CA" w:rsidP="00781E76">
      <w:pPr>
        <w:pStyle w:val="s16"/>
        <w:shd w:val="clear" w:color="auto" w:fill="FFFFFF"/>
        <w:spacing w:before="0" w:beforeAutospacing="0" w:after="0" w:afterAutospacing="0"/>
        <w:ind w:left="68" w:right="68"/>
        <w:jc w:val="both"/>
        <w:rPr>
          <w:rFonts w:eastAsia="Lucida Sans Unicode"/>
          <w:b/>
          <w:kern w:val="1"/>
          <w:lang w:eastAsia="hi-IN" w:bidi="hi-IN"/>
        </w:rPr>
      </w:pP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AF4" w:rsidRPr="00400810" w:rsidRDefault="003A545B" w:rsidP="00F40AF4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 w:rsidRPr="00F40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r w:rsidR="00F40AF4" w:rsidRPr="00400810">
        <w:rPr>
          <w:rStyle w:val="10pt"/>
          <w:rFonts w:ascii="Times New Roman" w:hAnsi="Times New Roman" w:cs="Times New Roman"/>
          <w:i w:val="0"/>
          <w:sz w:val="24"/>
          <w:szCs w:val="24"/>
        </w:rPr>
        <w:t>КОРРЕКЦИОННО-РАЗВИВАЮЩИХ ЗАНЯТИЙ  «ПЕДАГОГИЧЕСКАЯ КОРРЕКЦИЯ ПО РУССКОМУ ЯЗЫКУ</w:t>
      </w:r>
      <w:r w:rsidR="00F40AF4" w:rsidRPr="0040081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3A545B" w:rsidRPr="00D44B33" w:rsidRDefault="00400810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класс, 68 </w:t>
      </w:r>
      <w:r w:rsidR="003A5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1. Фонетика и графика 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е, ё, ю, я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, в словах с непроизносимыми согласными. Деление слов на слоги.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Орфоэпия.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 Слово и предложение 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4. Состав слова (морфемика)</w:t>
      </w:r>
      <w:r w:rsidRPr="00685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Окончание как часть слова. Изменение формы слова с помощью окончания. Корень как часть слова. Чередование согласных в корнях. Родственные (однокоренные) слова. Суффикс как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часть слова; значения суффиксов. Приставка как часть слова; значения приставок. </w:t>
      </w:r>
      <w:r w:rsidR="00FE11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Выделение в словах с однозначно выделяемыми морфемами окончания, корня, приставки, суффикса.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 Лексика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FE1115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Слово и его лексическое значение</w:t>
      </w:r>
      <w:r w:rsidR="00FE11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Различение однозначных и многозначных слов. Наблюдение за использованием в речи синонимов, антонимов и омонимов.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II. «Правописание» (формирование навыков грамотного письма) 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перенос слов;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непроизносимые согласные;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0A5A6F" w:rsidRPr="00685F9F" w:rsidRDefault="000A5A6F" w:rsidP="00FE11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об-, от-, до-, по-, под-, про-; за-, на-, над-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местоимений).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FE1115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</w:p>
    <w:p w:rsidR="000A5A6F" w:rsidRPr="00685F9F" w:rsidRDefault="00FE1115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0A5A6F"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III. «Развитие речи» 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FE111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Письменная речь</w:t>
      </w:r>
    </w:p>
    <w:p w:rsidR="000A5A6F" w:rsidRPr="00685F9F" w:rsidRDefault="000A5A6F" w:rsidP="000A5A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Текст. Смысловое единство предложений в тексте (основная мысль) Заглавие текста. Подбор заголовков к предложенным текстам. Последовательность предложений в тексте. Создание собственных текстов по предложенным планам. </w:t>
      </w:r>
    </w:p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5A6F" w:rsidRDefault="000A5A6F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515A52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F40AF4" w:rsidRDefault="00F40AF4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462"/>
        <w:gridCol w:w="4076"/>
        <w:gridCol w:w="1310"/>
      </w:tblGrid>
      <w:tr w:rsidR="007E58CA" w:rsidRPr="00D906BC" w:rsidTr="00FE1115">
        <w:tc>
          <w:tcPr>
            <w:tcW w:w="494" w:type="pct"/>
          </w:tcPr>
          <w:p w:rsidR="007E58CA" w:rsidRPr="00382886" w:rsidRDefault="00F40AF4" w:rsidP="007E5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63" w:type="pct"/>
            <w:vMerge w:val="restart"/>
          </w:tcPr>
          <w:p w:rsidR="00FE1115" w:rsidRPr="00D906BC" w:rsidRDefault="007E58CA" w:rsidP="00FE11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Фонетика </w:t>
            </w:r>
          </w:p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Звук и буква</w:t>
            </w:r>
            <w:r w:rsidR="00FE1115" w:rsidRPr="00F40AF4">
              <w:rPr>
                <w:rFonts w:ascii="Times New Roman" w:hAnsi="Times New Roman" w:cs="Times New Roman"/>
              </w:rPr>
              <w:t>. Гласные и согласные звуки и их буквы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Ударные и безударные гласные звуки в слове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Согласные твёрдые и мягкие, звонкие и глухие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6B2E">
              <w:rPr>
                <w:rFonts w:ascii="Times New Roman" w:hAnsi="Times New Roman" w:cs="Times New Roman"/>
                <w:b/>
              </w:rPr>
              <w:t>Правописание</w:t>
            </w:r>
          </w:p>
          <w:p w:rsidR="007E58CA" w:rsidRPr="00BF6B2E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сочетания жи-ши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сочетания ча-ща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сочетания чу-щу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3" w:type="pct"/>
          </w:tcPr>
          <w:p w:rsidR="007E58CA" w:rsidRPr="00D906BC" w:rsidRDefault="007E58CA" w:rsidP="00FE11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Слог.</w:t>
            </w:r>
            <w:r w:rsidR="00FE1115" w:rsidRPr="00F40AF4">
              <w:rPr>
                <w:rFonts w:ascii="Times New Roman" w:hAnsi="Times New Roman" w:cs="Times New Roman"/>
              </w:rPr>
              <w:t xml:space="preserve"> Учимся переносить слова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763" w:type="pct"/>
            <w:vMerge w:val="restart"/>
          </w:tcPr>
          <w:p w:rsidR="00FE1115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Слово и предложение </w:t>
            </w:r>
          </w:p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Слова, называющие предметы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FE1115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Слова, называющие признаки предметов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FE1115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Слова, называющие действия предметов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E1115" w:rsidRPr="00D906BC" w:rsidTr="00FE1115">
        <w:tc>
          <w:tcPr>
            <w:tcW w:w="494" w:type="pct"/>
          </w:tcPr>
          <w:p w:rsidR="00FE1115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3" w:type="pct"/>
            <w:vMerge/>
          </w:tcPr>
          <w:p w:rsidR="00FE1115" w:rsidRPr="00D237AC" w:rsidRDefault="00FE1115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E1115" w:rsidRPr="00F40AF4" w:rsidRDefault="00FE1115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Виды предложений по цели высказывания</w:t>
            </w:r>
          </w:p>
        </w:tc>
        <w:tc>
          <w:tcPr>
            <w:tcW w:w="667" w:type="pct"/>
          </w:tcPr>
          <w:p w:rsidR="00FE1115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Восклицательные и невосклицательные предложения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3" w:type="pct"/>
          </w:tcPr>
          <w:p w:rsidR="007E58CA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Состав слова 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Окончание как часть слова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1763" w:type="pct"/>
          </w:tcPr>
          <w:p w:rsidR="00FE1115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Лексика  </w:t>
            </w:r>
          </w:p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Изменение формы слова с помощью окончания</w:t>
            </w:r>
          </w:p>
        </w:tc>
        <w:tc>
          <w:tcPr>
            <w:tcW w:w="667" w:type="pct"/>
          </w:tcPr>
          <w:p w:rsidR="007E58CA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63" w:type="pct"/>
          </w:tcPr>
          <w:p w:rsidR="007E58CA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Корень как часть слова</w:t>
            </w:r>
          </w:p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41EC3" w:rsidRPr="00D906BC" w:rsidTr="00FE1115">
        <w:tc>
          <w:tcPr>
            <w:tcW w:w="494" w:type="pct"/>
          </w:tcPr>
          <w:p w:rsidR="00941EC3" w:rsidRPr="00382886" w:rsidRDefault="00941EC3" w:rsidP="007E58CA">
            <w:pPr>
              <w:snapToGrid w:val="0"/>
              <w:ind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1763" w:type="pct"/>
            <w:vMerge w:val="restart"/>
          </w:tcPr>
          <w:p w:rsidR="00941EC3" w:rsidRPr="00D237AC" w:rsidRDefault="00941EC3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76" w:type="pct"/>
          </w:tcPr>
          <w:p w:rsidR="00941EC3" w:rsidRPr="00F40AF4" w:rsidRDefault="00941EC3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Правописание безударных гласных в корне слова</w:t>
            </w:r>
          </w:p>
        </w:tc>
        <w:tc>
          <w:tcPr>
            <w:tcW w:w="667" w:type="pct"/>
          </w:tcPr>
          <w:p w:rsidR="00941EC3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41EC3" w:rsidRPr="00D906BC" w:rsidTr="00FE1115">
        <w:tc>
          <w:tcPr>
            <w:tcW w:w="494" w:type="pct"/>
          </w:tcPr>
          <w:p w:rsidR="00941EC3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763" w:type="pct"/>
            <w:vMerge/>
          </w:tcPr>
          <w:p w:rsidR="00941EC3" w:rsidRPr="00D237AC" w:rsidRDefault="00941EC3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  <w:vAlign w:val="center"/>
          </w:tcPr>
          <w:p w:rsidR="00941EC3" w:rsidRPr="00F40AF4" w:rsidRDefault="00941EC3" w:rsidP="00FE1115">
            <w:pPr>
              <w:snapToGri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667" w:type="pct"/>
          </w:tcPr>
          <w:p w:rsidR="00941EC3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34,35</w:t>
            </w:r>
          </w:p>
        </w:tc>
        <w:tc>
          <w:tcPr>
            <w:tcW w:w="1763" w:type="pct"/>
          </w:tcPr>
          <w:p w:rsidR="007E58CA" w:rsidRPr="00D237AC" w:rsidRDefault="007E58CA" w:rsidP="00FE111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буквы гласных  и согласных в корне слова.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40AF4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Суффикс как часть слова.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Значения суффиксов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F40AF4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63" w:type="pct"/>
            <w:vMerge w:val="restart"/>
          </w:tcPr>
          <w:p w:rsidR="007E58CA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Приставка как часть слова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Значения приставок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1763" w:type="pct"/>
            <w:vMerge w:val="restart"/>
          </w:tcPr>
          <w:p w:rsidR="00F40AF4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приставки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48,49</w:t>
            </w:r>
          </w:p>
        </w:tc>
        <w:tc>
          <w:tcPr>
            <w:tcW w:w="1763" w:type="pct"/>
            <w:vMerge/>
          </w:tcPr>
          <w:p w:rsidR="00F40AF4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различать приставки и предлоги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40AF4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разделительный твердый знак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Различаем разделительные ь и ъ</w:t>
            </w:r>
          </w:p>
        </w:tc>
        <w:tc>
          <w:tcPr>
            <w:tcW w:w="667" w:type="pct"/>
          </w:tcPr>
          <w:p w:rsidR="007E58CA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F40AF4">
        <w:trPr>
          <w:trHeight w:val="320"/>
        </w:trPr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 xml:space="preserve"> Заголовок текста.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FE1115">
        <w:tc>
          <w:tcPr>
            <w:tcW w:w="494" w:type="pct"/>
          </w:tcPr>
          <w:p w:rsidR="007E58CA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F40AF4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озаглавливать текст.</w:t>
            </w:r>
          </w:p>
        </w:tc>
        <w:tc>
          <w:tcPr>
            <w:tcW w:w="667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40AF4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63" w:type="pct"/>
            <w:vMerge w:val="restart"/>
          </w:tcPr>
          <w:p w:rsidR="00F40AF4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</w:t>
            </w:r>
          </w:p>
          <w:p w:rsidR="00F40AF4" w:rsidRPr="00D237AC" w:rsidRDefault="00F40AF4" w:rsidP="00F40A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 однозначные и многозначные</w:t>
            </w:r>
          </w:p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F40AF4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Слова-синонимы</w:t>
            </w:r>
          </w:p>
          <w:p w:rsidR="00F40AF4" w:rsidRPr="00F40AF4" w:rsidRDefault="00F40AF4" w:rsidP="007E58C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14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Синонимы в тексте</w:t>
            </w:r>
          </w:p>
        </w:tc>
        <w:tc>
          <w:tcPr>
            <w:tcW w:w="667" w:type="pct"/>
          </w:tcPr>
          <w:p w:rsidR="00F40AF4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941EC3" w:rsidP="005714DF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4D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Слова-антонимы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5714DF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Сочетание антонимов с другими словами</w:t>
            </w:r>
          </w:p>
        </w:tc>
        <w:tc>
          <w:tcPr>
            <w:tcW w:w="667" w:type="pct"/>
          </w:tcPr>
          <w:p w:rsidR="00F40AF4" w:rsidRDefault="00F40AF4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40AF4" w:rsidRPr="00D906BC" w:rsidTr="00F40AF4">
        <w:tc>
          <w:tcPr>
            <w:tcW w:w="494" w:type="pct"/>
          </w:tcPr>
          <w:p w:rsidR="00F40AF4" w:rsidRPr="00382886" w:rsidRDefault="005714DF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1763" w:type="pct"/>
            <w:vMerge w:val="restart"/>
          </w:tcPr>
          <w:p w:rsidR="00F40AF4" w:rsidRPr="00D237AC" w:rsidRDefault="00F40AF4" w:rsidP="00F40A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составлять текст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40AF4" w:rsidRPr="00D906BC" w:rsidTr="00FE1115">
        <w:tc>
          <w:tcPr>
            <w:tcW w:w="494" w:type="pct"/>
          </w:tcPr>
          <w:p w:rsidR="00F40AF4" w:rsidRPr="00382886" w:rsidRDefault="005714DF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763" w:type="pct"/>
            <w:vMerge/>
          </w:tcPr>
          <w:p w:rsidR="00F40AF4" w:rsidRPr="00D237AC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F40AF4" w:rsidRPr="00F40AF4" w:rsidRDefault="00F40AF4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40AF4">
              <w:rPr>
                <w:rFonts w:ascii="Times New Roman" w:hAnsi="Times New Roman" w:cs="Times New Roman"/>
              </w:rPr>
              <w:t>Учимся писать письма по плану</w:t>
            </w:r>
          </w:p>
        </w:tc>
        <w:tc>
          <w:tcPr>
            <w:tcW w:w="667" w:type="pct"/>
          </w:tcPr>
          <w:p w:rsidR="00F40AF4" w:rsidRDefault="00941EC3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518" w:rsidRDefault="00E11518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1)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алфавит;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2)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таблицы к основным разделам грамматического материала (в соответствии с про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граммой);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3)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4)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классная доска с набором приспособлений дл</w:t>
      </w:r>
      <w:r>
        <w:rPr>
          <w:rStyle w:val="10pt1"/>
          <w:rFonts w:ascii="Times New Roman" w:hAnsi="Times New Roman" w:cs="Times New Roman"/>
          <w:sz w:val="24"/>
          <w:szCs w:val="24"/>
        </w:rPr>
        <w:t xml:space="preserve">я крепления таблиц, картинок; 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5) компьютер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, проектор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6)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 xml:space="preserve"> принтер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интерактивная доска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8) электронный образовательный ресурс для работы в классе «Русский язык. 2 класс», «Вентана-граф», 2013</w:t>
      </w: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634BE">
          <w:pgSz w:w="11906" w:h="16838"/>
          <w:pgMar w:top="709" w:right="850" w:bottom="1134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D2" w:rsidRDefault="00BC77D2" w:rsidP="00251FB3">
      <w:pPr>
        <w:spacing w:line="240" w:lineRule="auto"/>
      </w:pPr>
      <w:r>
        <w:separator/>
      </w:r>
    </w:p>
  </w:endnote>
  <w:endnote w:type="continuationSeparator" w:id="0">
    <w:p w:rsidR="00BC77D2" w:rsidRDefault="00BC77D2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B9B" w:rsidRDefault="00092B9B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92B9B" w:rsidRDefault="00092B9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D2" w:rsidRDefault="00BC77D2" w:rsidP="00251FB3">
      <w:pPr>
        <w:spacing w:line="240" w:lineRule="auto"/>
      </w:pPr>
      <w:r>
        <w:separator/>
      </w:r>
    </w:p>
  </w:footnote>
  <w:footnote w:type="continuationSeparator" w:id="0">
    <w:p w:rsidR="00BC77D2" w:rsidRDefault="00BC77D2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D2609F4"/>
    <w:multiLevelType w:val="hybridMultilevel"/>
    <w:tmpl w:val="F6AE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06CD9"/>
    <w:multiLevelType w:val="hybridMultilevel"/>
    <w:tmpl w:val="FBCA1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00F99"/>
    <w:multiLevelType w:val="hybridMultilevel"/>
    <w:tmpl w:val="31A4E5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E3F"/>
    <w:multiLevelType w:val="hybridMultilevel"/>
    <w:tmpl w:val="658A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1BAE"/>
    <w:multiLevelType w:val="hybridMultilevel"/>
    <w:tmpl w:val="39C47BE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0062C4"/>
    <w:multiLevelType w:val="hybridMultilevel"/>
    <w:tmpl w:val="7FDA34C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3"/>
  </w:num>
  <w:num w:numId="5">
    <w:abstractNumId w:val="18"/>
  </w:num>
  <w:num w:numId="6">
    <w:abstractNumId w:val="17"/>
  </w:num>
  <w:num w:numId="7">
    <w:abstractNumId w:val="0"/>
  </w:num>
  <w:num w:numId="8">
    <w:abstractNumId w:val="1"/>
  </w:num>
  <w:num w:numId="9">
    <w:abstractNumId w:val="7"/>
  </w:num>
  <w:num w:numId="10">
    <w:abstractNumId w:val="19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638E8"/>
    <w:rsid w:val="000748F6"/>
    <w:rsid w:val="00092B9B"/>
    <w:rsid w:val="000A5A6F"/>
    <w:rsid w:val="000A7407"/>
    <w:rsid w:val="000E0B7C"/>
    <w:rsid w:val="00105E60"/>
    <w:rsid w:val="001548D2"/>
    <w:rsid w:val="0019783D"/>
    <w:rsid w:val="001B55BB"/>
    <w:rsid w:val="00200CDE"/>
    <w:rsid w:val="00204058"/>
    <w:rsid w:val="00227BC1"/>
    <w:rsid w:val="00246EAE"/>
    <w:rsid w:val="00251FB3"/>
    <w:rsid w:val="00267CD3"/>
    <w:rsid w:val="002B0029"/>
    <w:rsid w:val="002B7A69"/>
    <w:rsid w:val="00311B37"/>
    <w:rsid w:val="003A545B"/>
    <w:rsid w:val="003B286E"/>
    <w:rsid w:val="003E5E75"/>
    <w:rsid w:val="00400810"/>
    <w:rsid w:val="00404A80"/>
    <w:rsid w:val="0041669E"/>
    <w:rsid w:val="004527F5"/>
    <w:rsid w:val="00453850"/>
    <w:rsid w:val="0047127B"/>
    <w:rsid w:val="00512790"/>
    <w:rsid w:val="00515A52"/>
    <w:rsid w:val="00555F8F"/>
    <w:rsid w:val="0056727B"/>
    <w:rsid w:val="005714DF"/>
    <w:rsid w:val="00573A58"/>
    <w:rsid w:val="00682C08"/>
    <w:rsid w:val="006C62F4"/>
    <w:rsid w:val="00711E82"/>
    <w:rsid w:val="00721549"/>
    <w:rsid w:val="00767106"/>
    <w:rsid w:val="00774D6E"/>
    <w:rsid w:val="00781E76"/>
    <w:rsid w:val="007855E5"/>
    <w:rsid w:val="007D0277"/>
    <w:rsid w:val="007E58CA"/>
    <w:rsid w:val="00806955"/>
    <w:rsid w:val="0083686B"/>
    <w:rsid w:val="00863D40"/>
    <w:rsid w:val="00870613"/>
    <w:rsid w:val="008D0B7B"/>
    <w:rsid w:val="008E2601"/>
    <w:rsid w:val="008E7F4E"/>
    <w:rsid w:val="00905F20"/>
    <w:rsid w:val="009139CE"/>
    <w:rsid w:val="00926EDF"/>
    <w:rsid w:val="0093378F"/>
    <w:rsid w:val="00941EC3"/>
    <w:rsid w:val="00955ECB"/>
    <w:rsid w:val="00987149"/>
    <w:rsid w:val="00995B0E"/>
    <w:rsid w:val="009C10C1"/>
    <w:rsid w:val="009C6606"/>
    <w:rsid w:val="009E427E"/>
    <w:rsid w:val="009E5630"/>
    <w:rsid w:val="00A0390C"/>
    <w:rsid w:val="00A670F1"/>
    <w:rsid w:val="00A802C9"/>
    <w:rsid w:val="00A813F8"/>
    <w:rsid w:val="00AA797F"/>
    <w:rsid w:val="00AB7D39"/>
    <w:rsid w:val="00B634BE"/>
    <w:rsid w:val="00B67440"/>
    <w:rsid w:val="00B753FC"/>
    <w:rsid w:val="00B761B6"/>
    <w:rsid w:val="00B80CA6"/>
    <w:rsid w:val="00BC77D2"/>
    <w:rsid w:val="00BF106C"/>
    <w:rsid w:val="00C0377D"/>
    <w:rsid w:val="00C256E1"/>
    <w:rsid w:val="00CA41B1"/>
    <w:rsid w:val="00CB3472"/>
    <w:rsid w:val="00CC060B"/>
    <w:rsid w:val="00CC7D19"/>
    <w:rsid w:val="00CF520F"/>
    <w:rsid w:val="00D34A37"/>
    <w:rsid w:val="00D44B33"/>
    <w:rsid w:val="00DB377B"/>
    <w:rsid w:val="00DE2F14"/>
    <w:rsid w:val="00E11518"/>
    <w:rsid w:val="00E4453C"/>
    <w:rsid w:val="00EC267D"/>
    <w:rsid w:val="00F14360"/>
    <w:rsid w:val="00F40AF4"/>
    <w:rsid w:val="00F55569"/>
    <w:rsid w:val="00F70B62"/>
    <w:rsid w:val="00F77269"/>
    <w:rsid w:val="00F95BE9"/>
    <w:rsid w:val="00FA1A28"/>
    <w:rsid w:val="00FA38A5"/>
    <w:rsid w:val="00FA744E"/>
    <w:rsid w:val="00FE1115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95F0"/>
  <w15:docId w15:val="{8082503C-0485-4D29-BDE5-009C5441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link w:val="afd"/>
    <w:uiPriority w:val="34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f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0">
    <w:name w:val="Подпись к таблице_"/>
    <w:link w:val="aff1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1">
    <w:name w:val="Подпись к таблице"/>
    <w:basedOn w:val="a"/>
    <w:link w:val="aff0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2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3">
    <w:name w:val="Intense Quote"/>
    <w:basedOn w:val="a"/>
    <w:next w:val="a"/>
    <w:link w:val="aff4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5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FA1A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23</cp:revision>
  <dcterms:created xsi:type="dcterms:W3CDTF">2019-10-08T12:44:00Z</dcterms:created>
  <dcterms:modified xsi:type="dcterms:W3CDTF">2020-10-28T06:01:00Z</dcterms:modified>
</cp:coreProperties>
</file>