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203302" w:rsidP="002033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00F60A" wp14:editId="586996FA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F20" w:rsidRDefault="00905F20" w:rsidP="00905F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203302">
      <w:pP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3302" w:rsidRPr="00203302" w:rsidRDefault="00203302" w:rsidP="00203302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05F20"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рограмма</w:t>
      </w: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20330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коррекционно-развивающих занятий</w:t>
      </w:r>
    </w:p>
    <w:p w:rsidR="00905F20" w:rsidRPr="00203302" w:rsidRDefault="00905F20" w:rsidP="00203302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05F20" w:rsidRPr="00203302" w:rsidRDefault="00203302" w:rsidP="00203302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7.1)</w:t>
      </w:r>
    </w:p>
    <w:p w:rsidR="00092B9B" w:rsidRPr="00203302" w:rsidRDefault="00092B9B" w:rsidP="00203302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05F20" w:rsidRPr="00203302" w:rsidRDefault="00092B9B" w:rsidP="00203302">
      <w:pPr>
        <w:kinsoku w:val="0"/>
        <w:overflowPunct w:val="0"/>
        <w:spacing w:before="58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0330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 РУССКОМУ ЯЗЫКУ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03302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3</w:t>
      </w:r>
      <w:r w:rsidR="002B7A6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03302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Закирова О.Ю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коррекционно-развивающих занятий по русскому зыку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задержкой психическог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развития  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здоровья,  разработанная  с  ориентировкой  на со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держание  Примерной  АООП   7.1.  с учетом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>хического развития  (вариант 7.1.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</w:t>
      </w:r>
      <w:r w:rsidR="00092B9B">
        <w:rPr>
          <w:rFonts w:ascii="Times New Roman" w:hAnsi="Times New Roman" w:cs="Times New Roman"/>
          <w:sz w:val="24"/>
          <w:szCs w:val="24"/>
        </w:rPr>
        <w:t>корреционно-развивающих занятий по</w:t>
      </w:r>
      <w:r w:rsidRPr="00E4453C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C0377D">
        <w:rPr>
          <w:rFonts w:ascii="Times New Roman" w:hAnsi="Times New Roman" w:cs="Times New Roman"/>
          <w:sz w:val="24"/>
          <w:szCs w:val="24"/>
        </w:rPr>
        <w:t>русский язык"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</w:t>
      </w:r>
      <w:r w:rsidR="00244861">
        <w:rPr>
          <w:rFonts w:ascii="Times New Roman" w:hAnsi="Times New Roman" w:cs="Times New Roman"/>
          <w:sz w:val="24"/>
          <w:szCs w:val="24"/>
        </w:rPr>
        <w:t>ь специфических для варианта 7.1.</w:t>
      </w:r>
      <w:r w:rsidRPr="00E4453C">
        <w:rPr>
          <w:rFonts w:ascii="Times New Roman" w:hAnsi="Times New Roman" w:cs="Times New Roman"/>
          <w:sz w:val="24"/>
          <w:szCs w:val="24"/>
        </w:rPr>
        <w:t xml:space="preserve">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</w:t>
      </w:r>
      <w:r w:rsidR="00244861">
        <w:rPr>
          <w:rFonts w:ascii="Times New Roman" w:hAnsi="Times New Roman"/>
          <w:sz w:val="24"/>
          <w:szCs w:val="24"/>
        </w:rPr>
        <w:t>учения и воспитания. Вариант 7.1.</w:t>
      </w:r>
      <w:r w:rsidRPr="005B62A6">
        <w:rPr>
          <w:rFonts w:ascii="Times New Roman" w:hAnsi="Times New Roman"/>
          <w:sz w:val="24"/>
          <w:szCs w:val="24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092B9B" w:rsidRPr="005B62A6" w:rsidRDefault="00244861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7.1.</w:t>
      </w:r>
      <w:r w:rsidR="00092B9B" w:rsidRPr="005B62A6">
        <w:rPr>
          <w:rFonts w:ascii="Times New Roman" w:hAnsi="Times New Roman"/>
          <w:sz w:val="24"/>
          <w:szCs w:val="24"/>
        </w:rPr>
        <w:t xml:space="preserve">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092B9B" w:rsidRDefault="00092B9B" w:rsidP="00092B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и обеспечение оптимальных условий, способствующих освоению детьми с </w:t>
      </w:r>
      <w:r w:rsidR="0024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№ПР (вариант 7.1.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по русскому языку начального общего образования.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FA1A28" w:rsidRDefault="00FA1A28" w:rsidP="00092B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КОРРЕКЦИОННО-РАЗВИВАЮЩИХ ЗАНЯТИЙ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ПЕДАГОГИЧЕСКАЯ КОРРЕКЦИЯ ПО РУССКОМУ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ЯЗЫК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У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19783D" w:rsidRPr="0019783D" w:rsidRDefault="00B634BE" w:rsidP="0019783D">
      <w:pPr>
        <w:pStyle w:val="ad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19783D" w:rsidRPr="0019783D">
        <w:rPr>
          <w:color w:val="000000"/>
        </w:rPr>
        <w:t xml:space="preserve">Содержание программного материала определяется образовательной программой, реализуемой в филиале МАОУ "Киевская СОШ" "Памятнинская СОШ имени Героя Советского Союза Н.И.Кузнецова" "Начальная школа 21 века"  Из данной программы взяты </w:t>
      </w:r>
      <w:r w:rsidR="0019783D" w:rsidRPr="0019783D">
        <w:rPr>
          <w:color w:val="000000"/>
        </w:rPr>
        <w:lastRenderedPageBreak/>
        <w:t>основные базовые темы, которыми должен овладеть каждый ученик к концу учебного года и обучения в начальной школе.</w:t>
      </w:r>
      <w:r w:rsidR="0019783D">
        <w:rPr>
          <w:color w:val="000000"/>
        </w:rPr>
        <w:t xml:space="preserve"> </w:t>
      </w:r>
      <w:r w:rsidR="0019783D" w:rsidRPr="0019783D">
        <w:rPr>
          <w:color w:val="000000"/>
        </w:rPr>
        <w:t xml:space="preserve">Занятия имеют практическую направленность. Теоретический материал отрабатывается на большом количестве практических упражнений. 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коррекционной работы учителя: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способ предъявления учебного материала, темп обучения, направления коррекционной работы;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контроль успеваемости и поведения учащихся в классе;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УУД на всех этапах учебного процесса; побуждение к речевой деятельности, осуществление контроля за речевой деятельностью детей; установление взаимосвязи между воспринимаемым предметом, его словесным обозначением и практическим действием; использование более медленного темпа обучения, многократного возвращения к изученному материалу; максимальное использование сохранных анализаторов ребенка; использование упражнений, направленных на развитие внимания, памяти, восприятия.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и коррекции ВПФ необходимо проводить упражнения, способствующие </w:t>
      </w:r>
      <w:r w:rsidR="00C86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усваивать программный материал 3</w:t>
      </w:r>
      <w:bookmarkStart w:id="0" w:name="_GoBack"/>
      <w:bookmarkEnd w:id="0"/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В уроки русского языка включены коррекционные упражнения, игры и задания для развития внимания, памяти, мышления, развитие речи, развитие ручной моторики.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формирования ключевых компетенции обучающихся.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основных компетенций на уроках применяют следующие механизмы: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«Ценностно-смысловая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обращение к реальной жизни, к окружающей действительности.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«Образовательная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Для школьника родной язык — это не только предмет изучения (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развитие 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школьников 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навыков грамотного письма)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но и средство обучения другим дисциплинам. Цель уроков - углубление и расширение знаний учащихся по русскому языку, развитие активного самостоятельного творческого мышления, речи, эмоционального мира ребенка.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«Учебная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Создание на уроке атмосферы творческого поиска благотворно влияет на общее развитие младших школьников, на формирование у них интереса к родному языку и познавательных умений: умений поставить и принять познавательную задачу, найти способ ее решения, провести анализ языкового материала в целях выделения существенных признаков изучаемого понятия или составных частей правила, умений сравнивать, обобщать, точно формулировать вывод, применять правило в условиях разной степени сложности. Ученик активен в процессе познавательной деятельности</w:t>
      </w:r>
      <w:r w:rsidRPr="0019783D">
        <w:rPr>
          <w:rFonts w:ascii="Times New Roman" w:eastAsia="Times New Roman" w:hAnsi="Times New Roman" w:cs="Times New Roman"/>
          <w:color w:val="1D1B11"/>
          <w:sz w:val="27"/>
          <w:szCs w:val="27"/>
          <w:lang w:eastAsia="ru-RU"/>
        </w:rPr>
        <w:t>.</w:t>
      </w: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3D" w:rsidRP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</w:p>
    <w:p w:rsidR="00B634BE" w:rsidRPr="00B634BE" w:rsidRDefault="0019783D" w:rsidP="0019783D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34BE" w:rsidRPr="00B634BE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="00244861">
        <w:rPr>
          <w:rStyle w:val="10pt32"/>
          <w:rFonts w:ascii="Times New Roman" w:eastAsia="Calibri" w:hAnsi="Times New Roman" w:cs="Times New Roman"/>
          <w:sz w:val="24"/>
          <w:szCs w:val="24"/>
        </w:rPr>
        <w:t>В третьем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>учебным планом МАОУ "Киевская СОШ" для учащихся, реализующих адаптированные основные общеобразовательные программы</w:t>
      </w:r>
      <w:r w:rsidR="00244861">
        <w:rPr>
          <w:rStyle w:val="10pt32"/>
          <w:rFonts w:ascii="Times New Roman" w:hAnsi="Times New Roman" w:cs="Times New Roman"/>
          <w:sz w:val="24"/>
          <w:szCs w:val="24"/>
        </w:rPr>
        <w:t xml:space="preserve"> для учащихся с ЗПР (вариант 7.1.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) на 2020-2021 учебный год </w:t>
      </w:r>
      <w:r w:rsidR="0019783D">
        <w:rPr>
          <w:rStyle w:val="10pt32"/>
          <w:rFonts w:ascii="Times New Roman" w:eastAsia="Calibri" w:hAnsi="Times New Roman" w:cs="Times New Roman"/>
          <w:sz w:val="24"/>
          <w:szCs w:val="24"/>
        </w:rPr>
        <w:t>педагогическую коррекцию по русскому языку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68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(2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Fonts w:ascii="Times New Roman" w:hAnsi="Times New Roman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="0019783D" w:rsidRPr="00B634BE">
        <w:rPr>
          <w:rFonts w:ascii="Times New Roman" w:hAnsi="Times New Roman"/>
        </w:rPr>
        <w:t xml:space="preserve"> </w:t>
      </w:r>
    </w:p>
    <w:p w:rsidR="00B634BE" w:rsidRPr="0019783D" w:rsidRDefault="0019783D" w:rsidP="0019783D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B634BE" w:rsidRPr="0019783D">
        <w:rPr>
          <w:rFonts w:ascii="Times New Roman" w:hAnsi="Times New Roman"/>
          <w:sz w:val="24"/>
          <w:szCs w:val="24"/>
        </w:rPr>
        <w:t xml:space="preserve">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</w:rPr>
      </w:pPr>
      <w:r w:rsidRPr="00B634BE">
        <w:rPr>
          <w:rFonts w:ascii="Times New Roman" w:hAnsi="Times New Roman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  <w:b/>
          <w:bCs/>
          <w:smallCaps/>
        </w:rPr>
      </w:pPr>
      <w:r w:rsidRPr="00B634BE">
        <w:rPr>
          <w:rFonts w:ascii="Times New Roman" w:hAnsi="Times New Roman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634BE" w:rsidRPr="00B634BE" w:rsidRDefault="00B634BE" w:rsidP="00B634BE">
      <w:pPr>
        <w:pStyle w:val="14"/>
        <w:keepNext/>
        <w:keepLines/>
        <w:shd w:val="clear" w:color="auto" w:fill="auto"/>
        <w:spacing w:after="0" w:line="240" w:lineRule="auto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Pr="0040081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="00400810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«ПЕДАГОГИЧЕСКАЯ КОРРЕКЦИЯ ПО РУССКОМУ ЯЗЫКУ</w:t>
      </w:r>
      <w:r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00810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соблюдении школьных правил (сидеть за партой, поднимать руку, действовать в соответствии с инструкцией учителя);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подчинении дисциплинарным требованиям;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отвечать на вопросы учителя, быть успешным в учебе;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порядке в учебных принадлежностях;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бережном отношении к учебникам, школьному имуществу;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выполнении порученных учителем заданий неучебного характера;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проявлении ответственного поведения (беспокойство по поводу соблюдения требований).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речевых умений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владении связной речью, выполняющей коммуникативную функцию (диалогические умения);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овладении чтением и письмом для реализации коммуникации;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улучшать качество речи (лучше читать или писать).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социально одобряемого (этичного) поведения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соблюдать нормы речевого этикета, не перебивать, соблюдать очередность, уступать;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невербально проявляемой вежливость (улыбка при встрече, обращении);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эстетических потребностей, ценностей и чувств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желании поддерживать порядок и чистоту вокруг себя;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навыков продуктивной межличностной коммуникации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умении обратиться с вопросом, просьбой к взрослому или сверстнику;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справедливо распределять обязанности в паре;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договариваться, вести себя в соответствии с договоренностью;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проявлять терпение, корректно реагировать на чужие оплошности и затруднения;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проявлять внимание к настроению партнера по общению.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разных результатов выполнения заданий (сформированность самооценки в деятельности);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собственных потребностей (плохо видно, надо выйти, повторите, пожалуйста);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осознании затруднений (не понимаю, не успел);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разграничении ситуаций, требующих и не требующих помощи педагога;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4055467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</w:p>
    <w:bookmarkEnd w:id="1"/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прогнозировать последствия своего поведения и поведения других по отношению к себе.</w:t>
      </w:r>
    </w:p>
    <w:p w:rsidR="00781E76" w:rsidRPr="00F32F9F" w:rsidRDefault="00453850" w:rsidP="004008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850">
        <w:tab/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="00781E76"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самостоятельно прочитать и понять текст задания;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формулировать (воспроизводить) правило, необходимое для правильного написания орфограмм;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определять части речи по вопросам, различать главные и второстепенные члены предложения;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классифицировать твердые и мягкие, глухие и звонкие согласные звуки, ударные и безударные гласные звуки;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использовать схему для конструирования предложения по заданным условиям;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hd w:val="clear" w:color="auto" w:fill="FFFFFF"/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умении понимать и использовать знаки, символы, модели, схемы, используемые на уроках русского языка;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осуществлять логические действия сравнения, анализа, синтеза, обобщения, классификации;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объекты: находить общее и различие в словосочетаниях и предложениях;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называть объекты, входящие в определенную обобщенную группу или обобщать объекты: гласные и согласные звуки, части речи, главные и второстепенные члены предложения;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lk514056158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слогов.</w:t>
      </w:r>
    </w:p>
    <w:bookmarkEnd w:id="2"/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400810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400810">
        <w:rPr>
          <w:rFonts w:ascii="Times New Roman" w:eastAsia="Calibri" w:hAnsi="Times New Roman" w:cs="Times New Roman"/>
          <w:sz w:val="24"/>
          <w:szCs w:val="24"/>
        </w:rPr>
        <w:t>понимании инструкции, удержании инструкции;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придерживаться плана (на материале разных учебных заданий);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выслушивать не перебивая;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умении сопоставлять результат с образцом;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найти ошибки у себя.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слушать мнение партнера по поводу решения учебной задачи;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рассказывать о событии;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решить спор договоренностью;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аргументировать свое мнение;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распределить функции.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личностные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стремлении к опережающему овладению каким-либо учебным умением или знанием (инициативность); 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беспокойстве о выполнении домашнего задания или поручения (ответственность);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беспокойстве о некачественно выполненной работе и стремление это исправить (в т.ч. плохую оценку);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адекватно оценить свое поведение;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предложить способ решения, удовлетворяющий обоих (не жребий);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400810" w:rsidRDefault="003A545B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tab/>
      </w:r>
      <w:r w:rsidR="00400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B81CA1"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устную и письменную речь;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•отличать текст от набора не связанных друг с другом предложений;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Фонетика, орфоэпия, графика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понятия «звук» и «буква», правильно называть буквы и правильно произносить звуки в слове и вне слова;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количество слогов в слове и их границы, сравнивать и классифицировать слова по слоговому составу;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ударный и безударные слоги в слове;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•правильно называть буквы алфавита, располагать буквы и слова по алфавиту;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функцию мягкого знака (ь) как разделительного;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Лексика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•осознавать слово как единство звучания и значения;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•выявлять в речи незнакомые слова, спрашивать об их значении учителя или обращаться к толковому словарю;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Состав слова (морфемика)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lastRenderedPageBreak/>
        <w:t>•осознавать значение понятия «родственные слова», соотносить его с понятием «однокоренные слова»;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в слове корень (простые случаи), пользуясь заданным алгоритмом (памяткой определения корня слова).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Морфология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Учащийся 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>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имена существительные, понимать их значение и употребление в речи, </w:t>
      </w:r>
      <w:r w:rsidR="000A5A6F">
        <w:rPr>
          <w:rFonts w:ascii="Times New Roman" w:hAnsi="Times New Roman" w:cs="Times New Roman"/>
          <w:sz w:val="24"/>
          <w:szCs w:val="24"/>
        </w:rPr>
        <w:tab/>
      </w: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имена прилагательные, понимать их значение и употребление в речи, </w:t>
      </w:r>
    </w:p>
    <w:p w:rsidR="000A5A6F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глаголы, понимать их значение и употребление в речи, 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•находить предлоги и понимать их роль в предложении и тексте;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Синтаксис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Учащийся 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>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текст и предложение, предложение и слова, не составляющие предложения; выделять предложения из речи;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применять изученные правила правописания: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применять орфографическое чтение (проговаривание) при письме под диктовку и при списывании;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безошибочно списывать текст объёмом 40—50 слов с доски и из учебника;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писать под диктовку тексты объёмом 30—40 слов в соответствии с изученными правилами.</w:t>
      </w:r>
    </w:p>
    <w:p w:rsidR="007E58CA" w:rsidRDefault="007E58CA" w:rsidP="00781E76">
      <w:pPr>
        <w:pStyle w:val="s16"/>
        <w:shd w:val="clear" w:color="auto" w:fill="FFFFFF"/>
        <w:spacing w:before="0" w:beforeAutospacing="0" w:after="0" w:afterAutospacing="0"/>
        <w:ind w:left="68" w:right="68"/>
        <w:jc w:val="both"/>
        <w:rPr>
          <w:rFonts w:eastAsia="Lucida Sans Unicode"/>
          <w:b/>
          <w:kern w:val="1"/>
          <w:lang w:eastAsia="hi-IN" w:bidi="hi-IN"/>
        </w:rPr>
      </w:pP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61" w:rsidRDefault="003A545B" w:rsidP="00244861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F40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 w:rsidR="00F40AF4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«ПЕДАГОГИЧЕСКАЯ КОРРЕКЦИЯ ПО РУССКОМУ ЯЗЫКУ</w:t>
      </w:r>
      <w:r w:rsidR="00F40AF4"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244861" w:rsidRPr="00244861" w:rsidRDefault="00244861" w:rsidP="00244861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68 часов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Фонетика и графика.</w:t>
      </w:r>
      <w:r w:rsidRPr="002448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Повторение изученного в 1-ом и 2-ом классах на основе фонетического разбора слова.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слова (морфемика). </w:t>
      </w: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Повторение изученного во 2-ом классе на основе разбора слова по составу.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Синтаксис 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Предложение. Нахождение главных членов предложения: подлежащего и сказуемого. Установление при помощи смысловых (синтаксических) вопросов связи между словами в предложении. Различение главных и второстепенных членов предложения (</w:t>
      </w:r>
      <w:r w:rsidRPr="002448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дополнение, определение, обстоятельство</w:t>
      </w: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Морфология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 речи; деление частей речи на самостоятельные и служебные.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Изменение имен</w:t>
      </w:r>
      <w:r w:rsidRPr="002448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существительных по падежам. Падеж и предлог: образование предложно-падежной формы. Наблюдение за одушевленными и неодушевленными именами существительными.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Имя прилагательное: общее значение и употребление в речи. Изменение имен прилагательных по родам, числам и падежам.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Местоимение: общее значение и употребление в речи. Личные местоимения.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Правописание (формирование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навыков грамотного письма) 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Ознакомление с правилами правописания и их применение.</w:t>
      </w:r>
    </w:p>
    <w:p w:rsidR="00244861" w:rsidRPr="00244861" w:rsidRDefault="00244861" w:rsidP="00244861">
      <w:pPr>
        <w:shd w:val="clear" w:color="auto" w:fill="FFFFFF"/>
        <w:spacing w:line="294" w:lineRule="atLeast"/>
        <w:ind w:left="0" w:righ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8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речи (3 ч)</w:t>
      </w:r>
      <w:r w:rsidRPr="00244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Знакомство с изложением (подробный и выборочный пересказ текста).</w:t>
      </w:r>
    </w:p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5A6F" w:rsidRDefault="000A5A6F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F40AF4" w:rsidRDefault="00F40AF4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462"/>
        <w:gridCol w:w="4076"/>
        <w:gridCol w:w="1310"/>
      </w:tblGrid>
      <w:tr w:rsidR="007E58CA" w:rsidRPr="00D906BC" w:rsidTr="00FE1115">
        <w:tc>
          <w:tcPr>
            <w:tcW w:w="494" w:type="pct"/>
          </w:tcPr>
          <w:p w:rsidR="007E58CA" w:rsidRPr="00382886" w:rsidRDefault="00F40AF4" w:rsidP="007E5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63" w:type="pct"/>
            <w:vMerge w:val="restart"/>
          </w:tcPr>
          <w:p w:rsidR="00FE1115" w:rsidRPr="00D906BC" w:rsidRDefault="007E58CA" w:rsidP="00FE11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Фонетика </w:t>
            </w:r>
          </w:p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Звук и буква</w:t>
            </w:r>
            <w:r w:rsidR="00FE1115" w:rsidRPr="00F40AF4">
              <w:rPr>
                <w:rFonts w:ascii="Times New Roman" w:hAnsi="Times New Roman" w:cs="Times New Roman"/>
              </w:rPr>
              <w:t>. Гласные и согласные звуки и их буквы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Ударные и безударные гласные звуки в слове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Согласные твёрдые и мягкие, звонкие и глухие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6B2E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7E58CA" w:rsidRPr="00BF6B2E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7409AC" w:rsidRDefault="007409AC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писать сочетания жи-ши ча-ща,чу-щу.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409AC" w:rsidP="007409AC">
            <w:pPr>
              <w:snapToGrid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Правописание приставок,, приставок на с-, -з-.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Написание суффиксов –ик-/-ек- 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pct"/>
          </w:tcPr>
          <w:p w:rsidR="007E58CA" w:rsidRPr="00D906BC" w:rsidRDefault="007E58CA" w:rsidP="00FE11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Фонетический разбор слова.</w:t>
            </w:r>
          </w:p>
        </w:tc>
        <w:tc>
          <w:tcPr>
            <w:tcW w:w="667" w:type="pct"/>
          </w:tcPr>
          <w:p w:rsidR="007E58CA" w:rsidRDefault="008A1BDB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763" w:type="pct"/>
            <w:vMerge w:val="restart"/>
          </w:tcPr>
          <w:p w:rsidR="00FE1115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Слово и предложение 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в предложении.</w:t>
            </w:r>
          </w:p>
        </w:tc>
        <w:tc>
          <w:tcPr>
            <w:tcW w:w="667" w:type="pct"/>
          </w:tcPr>
          <w:p w:rsidR="007E58CA" w:rsidRDefault="008A1BDB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Слова, называющие действия предметов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E1115" w:rsidRPr="00D906BC" w:rsidTr="00FE1115">
        <w:tc>
          <w:tcPr>
            <w:tcW w:w="494" w:type="pct"/>
          </w:tcPr>
          <w:p w:rsidR="00FE1115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3" w:type="pct"/>
            <w:vMerge/>
          </w:tcPr>
          <w:p w:rsidR="00FE1115" w:rsidRPr="00D237AC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E1115" w:rsidRPr="00F40AF4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Виды предложений по цели высказывания</w:t>
            </w:r>
          </w:p>
        </w:tc>
        <w:tc>
          <w:tcPr>
            <w:tcW w:w="667" w:type="pct"/>
          </w:tcPr>
          <w:p w:rsidR="00FE1115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Восклицательные и невосклицательные предложения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Состав слова 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Окончание как часть слова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763" w:type="pct"/>
          </w:tcPr>
          <w:p w:rsidR="00FE1115" w:rsidRPr="00D237AC" w:rsidRDefault="008A1BDB" w:rsidP="008A1BD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Синтаксис.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Корень как часть слова</w:t>
            </w:r>
          </w:p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41EC3" w:rsidRPr="00D906BC" w:rsidTr="00FE1115">
        <w:tc>
          <w:tcPr>
            <w:tcW w:w="494" w:type="pct"/>
          </w:tcPr>
          <w:p w:rsidR="00941EC3" w:rsidRPr="00382886" w:rsidRDefault="00941EC3" w:rsidP="007E58CA">
            <w:pPr>
              <w:snapToGrid w:val="0"/>
              <w:ind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1763" w:type="pct"/>
            <w:vMerge w:val="restart"/>
          </w:tcPr>
          <w:p w:rsidR="00941EC3" w:rsidRPr="00D237AC" w:rsidRDefault="00941EC3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76" w:type="pct"/>
          </w:tcPr>
          <w:p w:rsidR="00941EC3" w:rsidRPr="00F40AF4" w:rsidRDefault="00941EC3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Правописание безударных гласных в корне слова</w:t>
            </w:r>
          </w:p>
        </w:tc>
        <w:tc>
          <w:tcPr>
            <w:tcW w:w="667" w:type="pct"/>
          </w:tcPr>
          <w:p w:rsidR="00941EC3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41EC3" w:rsidRPr="00D906BC" w:rsidTr="00FE1115">
        <w:tc>
          <w:tcPr>
            <w:tcW w:w="494" w:type="pct"/>
          </w:tcPr>
          <w:p w:rsidR="00941EC3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763" w:type="pct"/>
            <w:vMerge/>
          </w:tcPr>
          <w:p w:rsidR="00941EC3" w:rsidRPr="00D237AC" w:rsidRDefault="00941EC3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  <w:vAlign w:val="center"/>
          </w:tcPr>
          <w:p w:rsidR="00941EC3" w:rsidRPr="00F40AF4" w:rsidRDefault="008A1BDB" w:rsidP="00FE1115">
            <w:pPr>
              <w:snapToGri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Однокоренные слов</w:t>
            </w:r>
          </w:p>
        </w:tc>
        <w:tc>
          <w:tcPr>
            <w:tcW w:w="667" w:type="pct"/>
          </w:tcPr>
          <w:p w:rsidR="00941EC3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76" w:type="pct"/>
          </w:tcPr>
          <w:p w:rsidR="007E58CA" w:rsidRPr="00F40AF4" w:rsidRDefault="008A1BDB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Написание суффикса – ок - после шипящих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Образование слов с помощью</w:t>
            </w:r>
            <w:r w:rsidR="007870D4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приставок.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870D4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состоящие из двух корней.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870D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слова по составу.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3" w:type="pct"/>
            <w:vMerge w:val="restart"/>
          </w:tcPr>
          <w:p w:rsidR="007E58CA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7870D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приставок.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Значения приставок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1763" w:type="pct"/>
            <w:vMerge w:val="restart"/>
          </w:tcPr>
          <w:p w:rsidR="00F40AF4" w:rsidRPr="00D237AC" w:rsidRDefault="007870D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Синтаксис</w:t>
            </w:r>
          </w:p>
        </w:tc>
        <w:tc>
          <w:tcPr>
            <w:tcW w:w="2076" w:type="pct"/>
          </w:tcPr>
          <w:p w:rsidR="00F40AF4" w:rsidRPr="00F40AF4" w:rsidRDefault="007870D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Второстепенные члены предложения.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48,49</w:t>
            </w:r>
          </w:p>
        </w:tc>
        <w:tc>
          <w:tcPr>
            <w:tcW w:w="1763" w:type="pct"/>
            <w:vMerge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7870D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Дополнение,орпеделение, обстоятельство.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разделительный твердый знак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rPr>
          <w:trHeight w:val="320"/>
        </w:trPr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 xml:space="preserve"> Заголовок текста.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Различение текста-описания и текста-повествования. 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40AF4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63" w:type="pct"/>
            <w:vMerge w:val="restart"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</w:t>
            </w:r>
          </w:p>
          <w:p w:rsidR="00F40AF4" w:rsidRPr="00D237AC" w:rsidRDefault="00F40AF4" w:rsidP="00F40A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Слова-синонимы</w:t>
            </w:r>
          </w:p>
          <w:p w:rsidR="00F40AF4" w:rsidRPr="00F40AF4" w:rsidRDefault="00F40AF4" w:rsidP="007E58C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4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Синонимы в тексте</w:t>
            </w: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5714DF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4D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Слова-антонимы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Сочетание антонимов с другими словами</w:t>
            </w: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40AF4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1763" w:type="pct"/>
            <w:vMerge w:val="restart"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76" w:type="pct"/>
          </w:tcPr>
          <w:p w:rsidR="00F40AF4" w:rsidRPr="00F40AF4" w:rsidRDefault="008A1BDB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писать письма.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1)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алфавит;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 (в соответствии с про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3)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4)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5) компьютер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6)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7) 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8) электронный образовательный ресурс для работы в классе «Русский язык. 2 класс», «Вентана-граф», 2013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58" w:rsidRDefault="00065258" w:rsidP="00251FB3">
      <w:pPr>
        <w:spacing w:line="240" w:lineRule="auto"/>
      </w:pPr>
      <w:r>
        <w:separator/>
      </w:r>
    </w:p>
  </w:endnote>
  <w:endnote w:type="continuationSeparator" w:id="0">
    <w:p w:rsidR="00065258" w:rsidRDefault="00065258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9B" w:rsidRDefault="00092B9B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92B9B" w:rsidRDefault="00092B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58" w:rsidRDefault="00065258" w:rsidP="00251FB3">
      <w:pPr>
        <w:spacing w:line="240" w:lineRule="auto"/>
      </w:pPr>
      <w:r>
        <w:separator/>
      </w:r>
    </w:p>
  </w:footnote>
  <w:footnote w:type="continuationSeparator" w:id="0">
    <w:p w:rsidR="00065258" w:rsidRDefault="00065258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D2609F4"/>
    <w:multiLevelType w:val="hybridMultilevel"/>
    <w:tmpl w:val="F6AE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21864"/>
    <w:rsid w:val="000638E8"/>
    <w:rsid w:val="00065258"/>
    <w:rsid w:val="000748F6"/>
    <w:rsid w:val="00092B9B"/>
    <w:rsid w:val="000A5A6F"/>
    <w:rsid w:val="000A7407"/>
    <w:rsid w:val="000E0B7C"/>
    <w:rsid w:val="00105E60"/>
    <w:rsid w:val="001548D2"/>
    <w:rsid w:val="0019783D"/>
    <w:rsid w:val="001B55BB"/>
    <w:rsid w:val="00200CDE"/>
    <w:rsid w:val="00203302"/>
    <w:rsid w:val="00204058"/>
    <w:rsid w:val="00227BC1"/>
    <w:rsid w:val="00244861"/>
    <w:rsid w:val="00246EAE"/>
    <w:rsid w:val="00251FB3"/>
    <w:rsid w:val="002B0029"/>
    <w:rsid w:val="002B7A69"/>
    <w:rsid w:val="00311B37"/>
    <w:rsid w:val="003A545B"/>
    <w:rsid w:val="003B286E"/>
    <w:rsid w:val="003E5E75"/>
    <w:rsid w:val="00400810"/>
    <w:rsid w:val="00404A80"/>
    <w:rsid w:val="0041669E"/>
    <w:rsid w:val="004527F5"/>
    <w:rsid w:val="00453850"/>
    <w:rsid w:val="0047127B"/>
    <w:rsid w:val="00515A52"/>
    <w:rsid w:val="00555F8F"/>
    <w:rsid w:val="0056727B"/>
    <w:rsid w:val="005714DF"/>
    <w:rsid w:val="00573A58"/>
    <w:rsid w:val="00682C08"/>
    <w:rsid w:val="006C62F4"/>
    <w:rsid w:val="00711E82"/>
    <w:rsid w:val="00721549"/>
    <w:rsid w:val="007409AC"/>
    <w:rsid w:val="00767106"/>
    <w:rsid w:val="00774D6E"/>
    <w:rsid w:val="00781E76"/>
    <w:rsid w:val="007855E5"/>
    <w:rsid w:val="007870D4"/>
    <w:rsid w:val="007D0277"/>
    <w:rsid w:val="007E58CA"/>
    <w:rsid w:val="00806955"/>
    <w:rsid w:val="0083686B"/>
    <w:rsid w:val="00863D40"/>
    <w:rsid w:val="00870613"/>
    <w:rsid w:val="008A1BDB"/>
    <w:rsid w:val="008D0B7B"/>
    <w:rsid w:val="008E2601"/>
    <w:rsid w:val="008E7F4E"/>
    <w:rsid w:val="00905F20"/>
    <w:rsid w:val="009139CE"/>
    <w:rsid w:val="00926EDF"/>
    <w:rsid w:val="0093378F"/>
    <w:rsid w:val="00941EC3"/>
    <w:rsid w:val="00955ECB"/>
    <w:rsid w:val="00987149"/>
    <w:rsid w:val="00995B0E"/>
    <w:rsid w:val="009C10C1"/>
    <w:rsid w:val="009C6606"/>
    <w:rsid w:val="009E427E"/>
    <w:rsid w:val="009E5630"/>
    <w:rsid w:val="00A0390C"/>
    <w:rsid w:val="00A670F1"/>
    <w:rsid w:val="00A802C9"/>
    <w:rsid w:val="00A813F8"/>
    <w:rsid w:val="00AA797F"/>
    <w:rsid w:val="00AB7D39"/>
    <w:rsid w:val="00B634BE"/>
    <w:rsid w:val="00B753FC"/>
    <w:rsid w:val="00B761B6"/>
    <w:rsid w:val="00B80CA6"/>
    <w:rsid w:val="00BF106C"/>
    <w:rsid w:val="00C0377D"/>
    <w:rsid w:val="00C256E1"/>
    <w:rsid w:val="00C86728"/>
    <w:rsid w:val="00CA41B1"/>
    <w:rsid w:val="00CB3472"/>
    <w:rsid w:val="00CC060B"/>
    <w:rsid w:val="00CC7D19"/>
    <w:rsid w:val="00CF520F"/>
    <w:rsid w:val="00D34A37"/>
    <w:rsid w:val="00D44B33"/>
    <w:rsid w:val="00DB377B"/>
    <w:rsid w:val="00DE2F14"/>
    <w:rsid w:val="00E11518"/>
    <w:rsid w:val="00E4453C"/>
    <w:rsid w:val="00EC267D"/>
    <w:rsid w:val="00F14360"/>
    <w:rsid w:val="00F40AF4"/>
    <w:rsid w:val="00F55569"/>
    <w:rsid w:val="00F70B62"/>
    <w:rsid w:val="00F77269"/>
    <w:rsid w:val="00F95BE9"/>
    <w:rsid w:val="00FA1A28"/>
    <w:rsid w:val="00FA38A5"/>
    <w:rsid w:val="00FA744E"/>
    <w:rsid w:val="00FE1115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FAC2"/>
  <w15:docId w15:val="{E3C6CB46-B360-4C4A-819C-66BDAAC4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FA1A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25</cp:revision>
  <dcterms:created xsi:type="dcterms:W3CDTF">2019-10-08T12:44:00Z</dcterms:created>
  <dcterms:modified xsi:type="dcterms:W3CDTF">2020-10-29T05:40:00Z</dcterms:modified>
</cp:coreProperties>
</file>