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12" w:rsidRPr="00F45686" w:rsidRDefault="00CC3212" w:rsidP="00CC3212">
      <w:pPr>
        <w:tabs>
          <w:tab w:val="left" w:pos="354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686">
        <w:rPr>
          <w:rFonts w:ascii="Times New Roman" w:eastAsia="Calibri" w:hAnsi="Times New Roman" w:cs="Times New Roman"/>
          <w:b/>
          <w:sz w:val="24"/>
          <w:szCs w:val="24"/>
        </w:rPr>
        <w:t>Аннотация к</w:t>
      </w:r>
      <w:r w:rsidR="00EC2DCC"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программе «Информатика» 9 класс</w:t>
      </w:r>
    </w:p>
    <w:p w:rsidR="00CC3212" w:rsidRPr="00F45686" w:rsidRDefault="00CC3212" w:rsidP="00CC3212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212" w:rsidRPr="00F45686" w:rsidRDefault="00CC3212" w:rsidP="00CC3212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686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в соответствии с Федеральным государственным образовательным стандартом основного общего образования (Приказ Министерства образования и науки Российской Федерации «Об утверждении федерального государственного образовательного стандарта основного  общего образования» от 17.12.2010 № 1897, в ред. Приказов </w:t>
      </w:r>
      <w:proofErr w:type="spellStart"/>
      <w:r w:rsidRPr="00F4568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45686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1644, от 31.12.2015 №1577), с учетом авторской программы: Информатика. Программа для основной школы: 5-6 классы. 7-9 классы / Л.Л. </w:t>
      </w:r>
      <w:proofErr w:type="spellStart"/>
      <w:r w:rsidRPr="00F4568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F45686">
        <w:rPr>
          <w:rFonts w:ascii="Times New Roman" w:eastAsia="Calibri" w:hAnsi="Times New Roman" w:cs="Times New Roman"/>
          <w:sz w:val="24"/>
          <w:szCs w:val="24"/>
        </w:rPr>
        <w:t xml:space="preserve">, А.Ю. </w:t>
      </w:r>
      <w:proofErr w:type="spellStart"/>
      <w:r w:rsidRPr="00F45686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F45686">
        <w:rPr>
          <w:rFonts w:ascii="Times New Roman" w:eastAsia="Calibri" w:hAnsi="Times New Roman" w:cs="Times New Roman"/>
          <w:sz w:val="24"/>
          <w:szCs w:val="24"/>
        </w:rPr>
        <w:t>. – М</w:t>
      </w:r>
      <w:proofErr w:type="gramStart"/>
      <w:r w:rsidRPr="00F4568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45686">
        <w:rPr>
          <w:rFonts w:ascii="Times New Roman" w:eastAsia="Calibri" w:hAnsi="Times New Roman" w:cs="Times New Roman"/>
          <w:sz w:val="24"/>
          <w:szCs w:val="24"/>
        </w:rPr>
        <w:t xml:space="preserve"> БИНОМ. Лаборатория знаний. </w:t>
      </w:r>
    </w:p>
    <w:p w:rsidR="00CC3212" w:rsidRPr="00F45686" w:rsidRDefault="00CC3212" w:rsidP="00CC3212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45686"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33 учебных часа (1 ч. в неделю).</w:t>
      </w:r>
    </w:p>
    <w:p w:rsidR="00CC3212" w:rsidRPr="00F45686" w:rsidRDefault="00CC3212" w:rsidP="00CC321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686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«Информатика»</w:t>
      </w:r>
    </w:p>
    <w:p w:rsidR="006B6156" w:rsidRPr="00F45686" w:rsidRDefault="006B6156" w:rsidP="00CC321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686">
        <w:rPr>
          <w:rFonts w:ascii="Times New Roman" w:hAnsi="Times New Roman" w:cs="Times New Roman"/>
          <w:b/>
          <w:sz w:val="24"/>
          <w:szCs w:val="24"/>
        </w:rPr>
        <w:t>Моделирование и формализация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</w:t>
      </w:r>
      <w:proofErr w:type="gramStart"/>
      <w:r w:rsidRPr="00F45686">
        <w:rPr>
          <w:rFonts w:ascii="Times New Roman" w:hAnsi="Times New Roman" w:cs="Times New Roman"/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F45686">
        <w:rPr>
          <w:rFonts w:ascii="Times New Roman" w:hAnsi="Times New Roman" w:cs="Times New Roman"/>
          <w:sz w:val="24"/>
          <w:szCs w:val="24"/>
        </w:rPr>
        <w:t xml:space="preserve"> Оценка адекватности модели моделируемому объекту и целям моделирования.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Компьютерное моделирование. Примеры использования компьютерных моделей при решении практических задач.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5686">
        <w:rPr>
          <w:rFonts w:ascii="Times New Roman" w:hAnsi="Times New Roman" w:cs="Times New Roman"/>
          <w:b/>
          <w:i/>
          <w:sz w:val="24"/>
          <w:szCs w:val="24"/>
        </w:rPr>
        <w:t>Практические работы</w:t>
      </w:r>
      <w:r w:rsidRPr="00F45686">
        <w:rPr>
          <w:rFonts w:ascii="Times New Roman" w:hAnsi="Times New Roman" w:cs="Times New Roman"/>
          <w:i/>
          <w:sz w:val="24"/>
          <w:szCs w:val="24"/>
        </w:rPr>
        <w:t>: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1. Проект «Бросание мячика в площадку»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2. Проект «Графическое решение уравнения»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3. Проект «Распознавание удобрений»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4. Проект «Модели систем управления»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>Актуальная тематика для региона</w:t>
      </w:r>
      <w:r w:rsidRPr="00F45686">
        <w:rPr>
          <w:rFonts w:ascii="Times New Roman" w:hAnsi="Times New Roman" w:cs="Times New Roman"/>
          <w:sz w:val="24"/>
          <w:szCs w:val="24"/>
        </w:rPr>
        <w:t xml:space="preserve">: Виртуальная экскурсия  по крупным предприятиям Тюменской области; Работа с упрощённым макетом действующей БД предприятия- база данных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- молочной фермы,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- кирпичного завода,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нефтеперабатывающего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завода,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- тепличного комплекса.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Тюмень,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Антипинский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НПЗ, Ишим,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«Юбилейный» (любое ближайшее крупное предприятие региона).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686">
        <w:rPr>
          <w:rFonts w:ascii="Times New Roman" w:hAnsi="Times New Roman" w:cs="Times New Roman"/>
          <w:b/>
          <w:sz w:val="24"/>
          <w:szCs w:val="24"/>
        </w:rPr>
        <w:t xml:space="preserve"> Алгоритмизация и программирование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Алгоритмические конструкции, связанные с проверкой условий: ветвление и повторение. Одномерные массивы целых чисел. Разработка алгоритмов: разбиение задачи на подзадачи, понятие вспомогательного алгоритма.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</w:t>
      </w:r>
      <w:r w:rsidRPr="00F4568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5686">
        <w:rPr>
          <w:rFonts w:ascii="Times New Roman" w:hAnsi="Times New Roman" w:cs="Times New Roman"/>
          <w:b/>
          <w:i/>
          <w:sz w:val="24"/>
          <w:szCs w:val="24"/>
        </w:rPr>
        <w:t>Практические работы</w:t>
      </w:r>
      <w:r w:rsidRPr="00F45686">
        <w:rPr>
          <w:rFonts w:ascii="Times New Roman" w:hAnsi="Times New Roman" w:cs="Times New Roman"/>
          <w:i/>
          <w:sz w:val="24"/>
          <w:szCs w:val="24"/>
        </w:rPr>
        <w:t>: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5. Построение блок-схем различного вида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6. Разработка программ с использованием массивов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7. Разработка программ различного вида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Проекты:  </w:t>
      </w:r>
      <w:proofErr w:type="gramStart"/>
      <w:r w:rsidRPr="00F45686">
        <w:rPr>
          <w:rFonts w:ascii="Times New Roman" w:hAnsi="Times New Roman" w:cs="Times New Roman"/>
          <w:sz w:val="24"/>
          <w:szCs w:val="24"/>
        </w:rPr>
        <w:t>«Переменные», «Калькулятор», «Строковый калькулятор»</w:t>
      </w:r>
      <w:r w:rsidRPr="00F45686">
        <w:rPr>
          <w:rFonts w:ascii="Times New Roman" w:hAnsi="Times New Roman" w:cs="Times New Roman"/>
          <w:sz w:val="24"/>
          <w:szCs w:val="24"/>
        </w:rPr>
        <w:tab/>
        <w:t>, «Даты и время», «Сравнение кодов символов», «Отметка»</w:t>
      </w:r>
      <w:r w:rsidRPr="00F45686">
        <w:rPr>
          <w:rFonts w:ascii="Times New Roman" w:hAnsi="Times New Roman" w:cs="Times New Roman"/>
          <w:sz w:val="24"/>
          <w:szCs w:val="24"/>
        </w:rPr>
        <w:tab/>
        <w:t>, «Коды символов», «Слово-перевертыш»</w:t>
      </w:r>
      <w:r w:rsidRPr="00F45686">
        <w:rPr>
          <w:rFonts w:ascii="Times New Roman" w:hAnsi="Times New Roman" w:cs="Times New Roman"/>
          <w:sz w:val="24"/>
          <w:szCs w:val="24"/>
        </w:rPr>
        <w:tab/>
        <w:t>, «Графический редактор», «Системы координат»</w:t>
      </w:r>
      <w:r w:rsidRPr="00F45686">
        <w:rPr>
          <w:rFonts w:ascii="Times New Roman" w:hAnsi="Times New Roman" w:cs="Times New Roman"/>
          <w:sz w:val="24"/>
          <w:szCs w:val="24"/>
        </w:rPr>
        <w:tab/>
        <w:t>, «Анимация»</w:t>
      </w:r>
      <w:r w:rsidRPr="00F45686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>Актуальная тематика для региона</w:t>
      </w:r>
      <w:r w:rsidRPr="00F45686">
        <w:rPr>
          <w:rFonts w:ascii="Times New Roman" w:hAnsi="Times New Roman" w:cs="Times New Roman"/>
          <w:sz w:val="24"/>
          <w:szCs w:val="24"/>
        </w:rPr>
        <w:t>: Виртуальная экскурсия по ВУЗам региона ведущих подготовку по направлению «Программирование». Экскурсия «Программирование на предприятии» (или подборка видео)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Проекты программирования на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>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ТГУ,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Педколледж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, Институт кибернетики, информатики и связи, Колледж информатики и связи.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Тюменский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нефтехим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Сибгазаппарат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F45686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F45686">
        <w:rPr>
          <w:rFonts w:ascii="Times New Roman" w:hAnsi="Times New Roman" w:cs="Times New Roman"/>
          <w:sz w:val="24"/>
          <w:szCs w:val="24"/>
        </w:rPr>
        <w:t>техника с программным управлением)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Проект капельного полива, проект «умного» отопления дома и т.д.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686">
        <w:rPr>
          <w:rFonts w:ascii="Times New Roman" w:hAnsi="Times New Roman" w:cs="Times New Roman"/>
          <w:b/>
          <w:sz w:val="24"/>
          <w:szCs w:val="24"/>
        </w:rPr>
        <w:t xml:space="preserve"> Обработка числовой информации в электронных таблицах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45686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8. Перевод чисел из одной системы счисления в другую с помощью калькулятора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9. Относительные, абсолютные и смешанные ссылки в электронных таблицах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10. Создание таблиц значений функций в электронных таблицах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11. Построение диаграмм различных типов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12. Сортировка и поиск данных в электронных таблицах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>Актуальная тематика для региона</w:t>
      </w:r>
      <w:r w:rsidRPr="00F45686">
        <w:rPr>
          <w:rFonts w:ascii="Times New Roman" w:hAnsi="Times New Roman" w:cs="Times New Roman"/>
          <w:sz w:val="24"/>
          <w:szCs w:val="24"/>
        </w:rPr>
        <w:t>: Практическая работа «Расчёт коммунальных платежей сельского жителя или городского». Помощь пожилым людям в оформлении квитанции. Работа со статистикой по предприятиям региона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Предприятия коммунального хозяйства района. Ишим,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«Юбилейный», ООО МПК «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Стройметаллконструкция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>», Тобольск «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Веалпроф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>», Сбор, очистка и сортировка ягод.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5686">
        <w:rPr>
          <w:rFonts w:ascii="Times New Roman" w:hAnsi="Times New Roman" w:cs="Times New Roman"/>
          <w:b/>
          <w:sz w:val="24"/>
          <w:szCs w:val="24"/>
        </w:rPr>
        <w:t xml:space="preserve">Коммуникационные технологии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45686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13. Создание Web-страницы при помощи блокнота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14. Форматирование текста на Web-странице.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15. Разные способы вставки изображений в Web-страницу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16. Гиперссылки на Web-страницах. 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17. Создание списков на Web-страницах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 18. Создание интерактивных форм на Web-страницах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lastRenderedPageBreak/>
        <w:t>Актуальная тематика для региона</w:t>
      </w:r>
      <w:r w:rsidRPr="00F45686">
        <w:rPr>
          <w:rFonts w:ascii="Times New Roman" w:hAnsi="Times New Roman" w:cs="Times New Roman"/>
          <w:sz w:val="24"/>
          <w:szCs w:val="24"/>
        </w:rPr>
        <w:t>: Написать резюме на получение желаемой профессии с указанием предполагаемого места работы в регионе. Создание сайта: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- Исторические места Тюменской области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- Известные люди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Тюм</w:t>
      </w:r>
      <w:proofErr w:type="gramStart"/>
      <w:r w:rsidRPr="00F4568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45686">
        <w:rPr>
          <w:rFonts w:ascii="Times New Roman" w:hAnsi="Times New Roman" w:cs="Times New Roman"/>
          <w:sz w:val="24"/>
          <w:szCs w:val="24"/>
        </w:rPr>
        <w:t>бл</w:t>
      </w:r>
      <w:proofErr w:type="spellEnd"/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- Животный мир (растительный мир)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>- Моя малая Родина</w:t>
      </w:r>
    </w:p>
    <w:p w:rsidR="006B6156" w:rsidRPr="00F45686" w:rsidRDefault="006B6156" w:rsidP="006B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- Профессии данного предприятия (на выбор учащегося из списка </w:t>
      </w:r>
      <w:proofErr w:type="gramStart"/>
      <w:r w:rsidRPr="00F45686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F4568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B6156" w:rsidRPr="00F45686" w:rsidRDefault="006B6156" w:rsidP="006B6156">
      <w:pPr>
        <w:rPr>
          <w:rFonts w:ascii="Times New Roman" w:hAnsi="Times New Roman" w:cs="Times New Roman"/>
          <w:sz w:val="24"/>
          <w:szCs w:val="24"/>
        </w:rPr>
      </w:pPr>
      <w:r w:rsidRPr="00F45686">
        <w:rPr>
          <w:rFonts w:ascii="Times New Roman" w:hAnsi="Times New Roman" w:cs="Times New Roman"/>
          <w:sz w:val="24"/>
          <w:szCs w:val="24"/>
        </w:rPr>
        <w:t xml:space="preserve">ОАО «НК Роснефть»,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Антипинский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НПЗ, ООО «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Сибгазаппарат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Богандинский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кирпичный завод,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Юбилейный, Молочный комбинат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Голышмановский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ООО УК «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Дамате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45686">
        <w:rPr>
          <w:rFonts w:ascii="Times New Roman" w:hAnsi="Times New Roman" w:cs="Times New Roman"/>
          <w:sz w:val="24"/>
          <w:szCs w:val="24"/>
        </w:rPr>
        <w:t>Нижнетавдинский</w:t>
      </w:r>
      <w:proofErr w:type="spellEnd"/>
      <w:r w:rsidRPr="00F45686">
        <w:rPr>
          <w:rFonts w:ascii="Times New Roman" w:hAnsi="Times New Roman" w:cs="Times New Roman"/>
          <w:sz w:val="24"/>
          <w:szCs w:val="24"/>
        </w:rPr>
        <w:t xml:space="preserve"> ЗАО «Сибирская аграрная группа» и т.д.</w:t>
      </w:r>
    </w:p>
    <w:p w:rsidR="00CC3212" w:rsidRPr="00F45686" w:rsidRDefault="00CC3212" w:rsidP="00CC32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5686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EE1BE7" w:rsidRPr="00F45686" w:rsidRDefault="00CC321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686">
        <w:rPr>
          <w:rFonts w:ascii="Times New Roman" w:hAnsi="Times New Roman" w:cs="Times New Roman"/>
          <w:i/>
          <w:sz w:val="24"/>
          <w:szCs w:val="24"/>
        </w:rPr>
        <w:t>Л.Л.Босова</w:t>
      </w:r>
      <w:proofErr w:type="spellEnd"/>
      <w:r w:rsidRPr="00F4568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5686">
        <w:rPr>
          <w:rFonts w:ascii="Times New Roman" w:hAnsi="Times New Roman" w:cs="Times New Roman"/>
          <w:i/>
          <w:sz w:val="24"/>
          <w:szCs w:val="24"/>
        </w:rPr>
        <w:t>А.Ю.Босова</w:t>
      </w:r>
      <w:proofErr w:type="spellEnd"/>
      <w:r w:rsidRPr="00F45686">
        <w:rPr>
          <w:rFonts w:ascii="Times New Roman" w:hAnsi="Times New Roman" w:cs="Times New Roman"/>
          <w:i/>
          <w:sz w:val="24"/>
          <w:szCs w:val="24"/>
        </w:rPr>
        <w:t>.</w:t>
      </w:r>
      <w:r w:rsidR="003F66E4" w:rsidRPr="00F45686">
        <w:rPr>
          <w:rFonts w:ascii="Times New Roman" w:hAnsi="Times New Roman" w:cs="Times New Roman"/>
          <w:sz w:val="24"/>
          <w:szCs w:val="24"/>
        </w:rPr>
        <w:t xml:space="preserve"> / </w:t>
      </w:r>
      <w:r w:rsidRPr="00F45686">
        <w:rPr>
          <w:rFonts w:ascii="Times New Roman" w:hAnsi="Times New Roman" w:cs="Times New Roman"/>
          <w:sz w:val="24"/>
          <w:szCs w:val="24"/>
        </w:rPr>
        <w:t xml:space="preserve"> Информатика. 9 класс. Учебник. Рекомендовано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М., БИНОМ. Лаборатория знаний. 2019.</w:t>
      </w:r>
    </w:p>
    <w:sectPr w:rsidR="00EE1BE7" w:rsidRPr="00F45686" w:rsidSect="006B615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212"/>
    <w:rsid w:val="001976C7"/>
    <w:rsid w:val="003F66E4"/>
    <w:rsid w:val="006B6156"/>
    <w:rsid w:val="00782AD9"/>
    <w:rsid w:val="007B3FC6"/>
    <w:rsid w:val="00CC3212"/>
    <w:rsid w:val="00CD53D1"/>
    <w:rsid w:val="00EC2DCC"/>
    <w:rsid w:val="00EE1BE7"/>
    <w:rsid w:val="00F4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5926</Characters>
  <Application>Microsoft Office Word</Application>
  <DocSecurity>0</DocSecurity>
  <Lines>49</Lines>
  <Paragraphs>13</Paragraphs>
  <ScaleCrop>false</ScaleCrop>
  <Company>Grizli777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7</cp:revision>
  <dcterms:created xsi:type="dcterms:W3CDTF">2020-02-22T10:17:00Z</dcterms:created>
  <dcterms:modified xsi:type="dcterms:W3CDTF">2020-03-02T17:54:00Z</dcterms:modified>
</cp:coreProperties>
</file>