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C4" w:rsidRDefault="00050DC4" w:rsidP="00050D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DC4">
        <w:rPr>
          <w:rFonts w:ascii="Times New Roman" w:hAnsi="Times New Roman" w:cs="Times New Roman"/>
          <w:b/>
          <w:sz w:val="28"/>
          <w:szCs w:val="28"/>
        </w:rPr>
        <w:t xml:space="preserve">Материально- техническая оснащенность </w:t>
      </w:r>
    </w:p>
    <w:p w:rsidR="00BC02CD" w:rsidRDefault="00050DC4" w:rsidP="00050D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DC4">
        <w:rPr>
          <w:rFonts w:ascii="Times New Roman" w:hAnsi="Times New Roman" w:cs="Times New Roman"/>
          <w:b/>
          <w:sz w:val="28"/>
          <w:szCs w:val="28"/>
        </w:rPr>
        <w:t>МАОУ «</w:t>
      </w:r>
      <w:proofErr w:type="spellStart"/>
      <w:r w:rsidRPr="00050DC4">
        <w:rPr>
          <w:rFonts w:ascii="Times New Roman" w:hAnsi="Times New Roman" w:cs="Times New Roman"/>
          <w:b/>
          <w:sz w:val="28"/>
          <w:szCs w:val="28"/>
        </w:rPr>
        <w:t>Новоатьяловская</w:t>
      </w:r>
      <w:proofErr w:type="spellEnd"/>
      <w:r w:rsidRPr="00050DC4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50DC4" w:rsidRPr="00050DC4" w:rsidRDefault="00050DC4" w:rsidP="00050D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199" w:type="dxa"/>
        <w:tblInd w:w="-1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701"/>
        <w:gridCol w:w="1560"/>
        <w:gridCol w:w="1701"/>
        <w:gridCol w:w="1455"/>
        <w:gridCol w:w="1380"/>
      </w:tblGrid>
      <w:tr w:rsidR="00050DC4" w:rsidTr="006B3E03">
        <w:trPr>
          <w:trHeight w:val="296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ind w:left="4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Наименование объекта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6B3E03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  <w:sz w:val="22"/>
              </w:rPr>
              <w:t>Новоатьяловская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6B3E03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</w:rPr>
              <w:t>Асланинская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6B3E03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Ивановская</w:t>
            </w:r>
          </w:p>
        </w:tc>
        <w:tc>
          <w:tcPr>
            <w:tcW w:w="1455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6B3E03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</w:rPr>
              <w:t>Бердюгинская</w:t>
            </w:r>
            <w:proofErr w:type="spellEnd"/>
          </w:p>
        </w:tc>
        <w:tc>
          <w:tcPr>
            <w:tcW w:w="138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6B3E03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</w:rPr>
              <w:t>Старокавдыкская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 xml:space="preserve"> СОШ</w:t>
            </w:r>
          </w:p>
        </w:tc>
      </w:tr>
      <w:tr w:rsidR="00050DC4" w:rsidTr="006B3E03">
        <w:trPr>
          <w:trHeight w:val="252"/>
        </w:trPr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СОШ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6B3E03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С</w:t>
            </w:r>
            <w:r w:rsidR="00050DC4">
              <w:rPr>
                <w:rFonts w:ascii="Times New Roman" w:eastAsia="Times New Roman" w:hAnsi="Times New Roman"/>
                <w:w w:val="99"/>
                <w:sz w:val="22"/>
              </w:rPr>
              <w:t>ОШ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22"/>
              </w:rPr>
            </w:pPr>
            <w:r>
              <w:rPr>
                <w:rFonts w:ascii="Times New Roman" w:eastAsia="Times New Roman" w:hAnsi="Times New Roman"/>
                <w:w w:val="98"/>
                <w:sz w:val="22"/>
              </w:rPr>
              <w:t>СОШ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22"/>
              </w:rPr>
            </w:pPr>
            <w:r>
              <w:rPr>
                <w:rFonts w:ascii="Times New Roman" w:eastAsia="Times New Roman" w:hAnsi="Times New Roman"/>
                <w:w w:val="98"/>
                <w:sz w:val="22"/>
              </w:rPr>
              <w:t>СОШ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050DC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22"/>
              </w:rPr>
            </w:pPr>
          </w:p>
        </w:tc>
      </w:tr>
      <w:tr w:rsidR="00050DC4" w:rsidTr="006B3E03">
        <w:trPr>
          <w:trHeight w:val="40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5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50DC4" w:rsidTr="006B3E03">
        <w:trPr>
          <w:trHeight w:val="274"/>
        </w:trPr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Учебные кабинеты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13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13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FE4CE5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13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050DC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11</w:t>
            </w:r>
          </w:p>
        </w:tc>
      </w:tr>
      <w:tr w:rsidR="00050DC4" w:rsidTr="006B3E03">
        <w:trPr>
          <w:trHeight w:val="38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5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50DC4" w:rsidTr="006B3E03">
        <w:trPr>
          <w:trHeight w:val="276"/>
        </w:trPr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Спортивный зал (большой)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6B3E03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1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6B3E03" w:rsidP="00050DC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</w:tr>
      <w:tr w:rsidR="00050DC4" w:rsidTr="006B3E03">
        <w:trPr>
          <w:trHeight w:val="38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5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50DC4" w:rsidTr="006B3E03">
        <w:trPr>
          <w:trHeight w:val="273"/>
        </w:trPr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Библиотека/ читальный зал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1/0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1/0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1/0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1/1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050DC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1/0</w:t>
            </w:r>
          </w:p>
        </w:tc>
      </w:tr>
      <w:tr w:rsidR="00050DC4" w:rsidTr="006B3E03">
        <w:trPr>
          <w:trHeight w:val="40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5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50DC4" w:rsidTr="006B3E03">
        <w:trPr>
          <w:trHeight w:val="273"/>
        </w:trPr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Компьютерный класс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1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050DC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</w:tr>
      <w:tr w:rsidR="00050DC4" w:rsidTr="006B3E03">
        <w:trPr>
          <w:trHeight w:val="40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5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50DC4" w:rsidTr="006B3E03">
        <w:trPr>
          <w:trHeight w:val="273"/>
        </w:trPr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Столовая (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посадочных</w:t>
            </w:r>
            <w:proofErr w:type="gramEnd"/>
            <w:r>
              <w:rPr>
                <w:rFonts w:ascii="Times New Roman" w:eastAsia="Times New Roman" w:hAnsi="Times New Roman"/>
                <w:sz w:val="22"/>
              </w:rPr>
              <w:t xml:space="preserve"> места)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64</w:t>
            </w:r>
            <w:r w:rsidR="00050DC4">
              <w:rPr>
                <w:rFonts w:ascii="Times New Roman" w:eastAsia="Times New Roman" w:hAnsi="Times New Roman"/>
                <w:w w:val="99"/>
                <w:sz w:val="22"/>
              </w:rPr>
              <w:t xml:space="preserve"> мест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64</w:t>
            </w:r>
            <w:r w:rsidR="00050DC4">
              <w:rPr>
                <w:rFonts w:ascii="Times New Roman" w:eastAsia="Times New Roman" w:hAnsi="Times New Roman"/>
                <w:w w:val="99"/>
                <w:sz w:val="22"/>
              </w:rPr>
              <w:t xml:space="preserve"> мест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  <w:r w:rsidR="00050DC4">
              <w:rPr>
                <w:rFonts w:ascii="Times New Roman" w:eastAsia="Times New Roman" w:hAnsi="Times New Roman"/>
                <w:sz w:val="22"/>
              </w:rPr>
              <w:t>0 мест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FE4CE5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64</w:t>
            </w:r>
            <w:r w:rsidR="00050DC4">
              <w:rPr>
                <w:rFonts w:ascii="Times New Roman" w:eastAsia="Times New Roman" w:hAnsi="Times New Roman"/>
                <w:sz w:val="22"/>
              </w:rPr>
              <w:t xml:space="preserve"> мест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64 мест</w:t>
            </w:r>
          </w:p>
        </w:tc>
      </w:tr>
      <w:tr w:rsidR="00050DC4" w:rsidTr="006B3E03">
        <w:trPr>
          <w:trHeight w:val="38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5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50DC4" w:rsidTr="006B3E03">
        <w:trPr>
          <w:trHeight w:val="276"/>
        </w:trPr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Кабинет организатора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1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FE4CE5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050DC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50DC4" w:rsidTr="006B3E03">
        <w:trPr>
          <w:trHeight w:val="38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5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50DC4" w:rsidTr="006B3E03">
        <w:trPr>
          <w:trHeight w:val="273"/>
        </w:trPr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Кабинет директора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1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050DC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</w:tr>
      <w:tr w:rsidR="00050DC4" w:rsidTr="006B3E03">
        <w:trPr>
          <w:trHeight w:val="40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5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50DC4" w:rsidTr="006B3E03">
        <w:trPr>
          <w:trHeight w:val="273"/>
        </w:trPr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Кабинет методический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1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FE4CE5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050DC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50DC4" w:rsidTr="006B3E03">
        <w:trPr>
          <w:trHeight w:val="40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5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50DC4" w:rsidTr="006B3E03">
        <w:trPr>
          <w:trHeight w:val="273"/>
        </w:trPr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Учительская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1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050DC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</w:tr>
      <w:tr w:rsidR="00050DC4" w:rsidTr="006B3E03">
        <w:trPr>
          <w:trHeight w:val="38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5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50DC4" w:rsidTr="006B3E03">
        <w:trPr>
          <w:trHeight w:val="276"/>
        </w:trPr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Гардероб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1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FE4CE5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050DC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</w:tr>
      <w:tr w:rsidR="00050DC4" w:rsidTr="006B3E03">
        <w:trPr>
          <w:trHeight w:val="38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5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50DC4" w:rsidTr="006B3E03">
        <w:trPr>
          <w:trHeight w:val="273"/>
        </w:trPr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Музей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1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050DC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</w:tr>
      <w:tr w:rsidR="00050DC4" w:rsidTr="006B3E03">
        <w:trPr>
          <w:trHeight w:val="40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5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50DC4" w:rsidTr="006B3E03">
        <w:trPr>
          <w:trHeight w:val="274"/>
        </w:trPr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Актовый зал 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1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FE4CE5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0 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50DC4" w:rsidTr="006B3E03">
        <w:trPr>
          <w:trHeight w:val="252"/>
        </w:trPr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50DC4" w:rsidTr="006B3E03">
        <w:trPr>
          <w:trHeight w:val="40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5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50DC4" w:rsidTr="006B3E03">
        <w:trPr>
          <w:trHeight w:val="273"/>
        </w:trPr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Санузел (мальчики)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1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050DC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</w:tr>
      <w:tr w:rsidR="00050DC4" w:rsidTr="006B3E03">
        <w:trPr>
          <w:trHeight w:val="40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5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50DC4" w:rsidTr="006B3E03">
        <w:trPr>
          <w:trHeight w:val="273"/>
        </w:trPr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Санузел (девочки)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1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050DC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</w:tr>
      <w:tr w:rsidR="00050DC4" w:rsidTr="006B3E03">
        <w:trPr>
          <w:trHeight w:val="40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3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</w:tbl>
    <w:p w:rsidR="00050DC4" w:rsidRDefault="00050DC4" w:rsidP="00050DC4">
      <w:pPr>
        <w:spacing w:line="200" w:lineRule="exact"/>
        <w:rPr>
          <w:rFonts w:ascii="Times New Roman" w:eastAsia="Times New Roman" w:hAnsi="Times New Roman"/>
        </w:rPr>
      </w:pPr>
    </w:p>
    <w:p w:rsidR="00050DC4" w:rsidRDefault="00050DC4" w:rsidP="00050DC4">
      <w:pPr>
        <w:spacing w:line="390" w:lineRule="exact"/>
        <w:rPr>
          <w:rFonts w:ascii="Times New Roman" w:eastAsia="Times New Roman" w:hAnsi="Times New Roman"/>
        </w:rPr>
      </w:pPr>
      <w:bookmarkStart w:id="0" w:name="_GoBack"/>
      <w:bookmarkEnd w:id="0"/>
    </w:p>
    <w:p w:rsidR="00050DC4" w:rsidRPr="00050DC4" w:rsidRDefault="00050DC4" w:rsidP="00050DC4">
      <w:pPr>
        <w:spacing w:line="0" w:lineRule="atLeast"/>
        <w:ind w:left="980"/>
        <w:rPr>
          <w:rFonts w:ascii="Times New Roman" w:eastAsia="Times New Roman" w:hAnsi="Times New Roman"/>
          <w:b/>
          <w:sz w:val="32"/>
          <w:szCs w:val="32"/>
        </w:rPr>
      </w:pPr>
      <w:r w:rsidRPr="00050DC4">
        <w:rPr>
          <w:rFonts w:ascii="Times New Roman" w:eastAsia="Times New Roman" w:hAnsi="Times New Roman"/>
          <w:b/>
          <w:sz w:val="32"/>
          <w:szCs w:val="32"/>
        </w:rPr>
        <w:t>Оснащение учебной базы:</w:t>
      </w:r>
    </w:p>
    <w:p w:rsidR="00050DC4" w:rsidRPr="00050DC4" w:rsidRDefault="00050DC4" w:rsidP="00050DC4">
      <w:pPr>
        <w:spacing w:line="16" w:lineRule="exact"/>
        <w:rPr>
          <w:rFonts w:ascii="Times New Roman" w:eastAsia="Times New Roman" w:hAnsi="Times New Roman"/>
        </w:rPr>
      </w:pPr>
    </w:p>
    <w:tbl>
      <w:tblPr>
        <w:tblW w:w="9665" w:type="dxa"/>
        <w:tblInd w:w="4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"/>
        <w:gridCol w:w="3876"/>
        <w:gridCol w:w="1276"/>
        <w:gridCol w:w="1134"/>
        <w:gridCol w:w="1134"/>
        <w:gridCol w:w="992"/>
        <w:gridCol w:w="993"/>
      </w:tblGrid>
      <w:tr w:rsidR="00050DC4" w:rsidRPr="00050DC4" w:rsidTr="00050DC4">
        <w:trPr>
          <w:trHeight w:val="353"/>
        </w:trPr>
        <w:tc>
          <w:tcPr>
            <w:tcW w:w="260" w:type="dxa"/>
            <w:tcBorders>
              <w:top w:val="single" w:sz="8" w:space="0" w:color="A0A0A0"/>
              <w:lef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76" w:type="dxa"/>
            <w:tcBorders>
              <w:top w:val="single" w:sz="8" w:space="0" w:color="A0A0A0"/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  <w:szCs w:val="22"/>
              </w:rPr>
            </w:pPr>
            <w:proofErr w:type="spellStart"/>
            <w:r w:rsidRPr="00050DC4">
              <w:rPr>
                <w:rFonts w:ascii="Times New Roman" w:eastAsia="Times New Roman" w:hAnsi="Times New Roman"/>
                <w:w w:val="99"/>
                <w:sz w:val="22"/>
                <w:szCs w:val="22"/>
              </w:rPr>
              <w:t>Новоатьяловская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050DC4">
              <w:rPr>
                <w:rFonts w:ascii="Times New Roman" w:eastAsia="Times New Roman" w:hAnsi="Times New Roman"/>
                <w:sz w:val="22"/>
                <w:szCs w:val="22"/>
              </w:rPr>
              <w:t>Асланинская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Ивановская</w:t>
            </w:r>
          </w:p>
        </w:tc>
        <w:tc>
          <w:tcPr>
            <w:tcW w:w="992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</w:rPr>
              <w:t>Бердюгинская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050DC4" w:rsidRPr="00050DC4" w:rsidRDefault="00050DC4" w:rsidP="00050DC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050DC4">
              <w:rPr>
                <w:rFonts w:ascii="Times New Roman" w:eastAsia="Times New Roman" w:hAnsi="Times New Roman"/>
                <w:sz w:val="22"/>
                <w:szCs w:val="22"/>
              </w:rPr>
              <w:t>Старокавдыкская</w:t>
            </w:r>
            <w:proofErr w:type="spellEnd"/>
          </w:p>
          <w:p w:rsidR="00050DC4" w:rsidRPr="00050DC4" w:rsidRDefault="00050DC4" w:rsidP="00050DC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50DC4">
              <w:rPr>
                <w:rFonts w:ascii="Times New Roman" w:eastAsia="Times New Roman" w:hAnsi="Times New Roman"/>
                <w:sz w:val="22"/>
                <w:szCs w:val="22"/>
              </w:rPr>
              <w:t>СОШ</w:t>
            </w:r>
          </w:p>
        </w:tc>
      </w:tr>
      <w:tr w:rsidR="00050DC4" w:rsidRPr="00050DC4" w:rsidTr="00050DC4">
        <w:trPr>
          <w:trHeight w:val="254"/>
        </w:trPr>
        <w:tc>
          <w:tcPr>
            <w:tcW w:w="4136" w:type="dxa"/>
            <w:gridSpan w:val="2"/>
            <w:tcBorders>
              <w:left w:val="single" w:sz="8" w:space="0" w:color="A0A0A0"/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160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Наименование/ Количество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w w:val="99"/>
                <w:sz w:val="22"/>
                <w:szCs w:val="22"/>
              </w:rPr>
            </w:pPr>
            <w:r w:rsidRPr="00050DC4">
              <w:rPr>
                <w:rFonts w:ascii="Times New Roman" w:eastAsia="Times New Roman" w:hAnsi="Times New Roman"/>
                <w:w w:val="99"/>
                <w:sz w:val="22"/>
                <w:szCs w:val="22"/>
              </w:rPr>
              <w:t xml:space="preserve"> СОШ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w w:val="99"/>
                <w:sz w:val="22"/>
                <w:szCs w:val="22"/>
              </w:rPr>
            </w:pPr>
            <w:r w:rsidRPr="00050DC4">
              <w:rPr>
                <w:rFonts w:ascii="Times New Roman" w:eastAsia="Times New Roman" w:hAnsi="Times New Roman"/>
                <w:w w:val="99"/>
                <w:sz w:val="22"/>
                <w:szCs w:val="22"/>
              </w:rPr>
              <w:t>СОШ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50DC4">
              <w:rPr>
                <w:rFonts w:ascii="Times New Roman" w:eastAsia="Times New Roman" w:hAnsi="Times New Roman"/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50DC4">
              <w:rPr>
                <w:rFonts w:ascii="Times New Roman" w:eastAsia="Times New Roman" w:hAnsi="Times New Roman"/>
                <w:sz w:val="22"/>
                <w:szCs w:val="22"/>
              </w:rPr>
              <w:t xml:space="preserve"> СОШ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50DC4" w:rsidRPr="00050DC4" w:rsidTr="00050DC4">
        <w:trPr>
          <w:trHeight w:val="250"/>
        </w:trPr>
        <w:tc>
          <w:tcPr>
            <w:tcW w:w="260" w:type="dxa"/>
            <w:tcBorders>
              <w:lef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250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50DC4" w:rsidRPr="00050DC4" w:rsidTr="00050DC4">
        <w:trPr>
          <w:trHeight w:val="81"/>
        </w:trPr>
        <w:tc>
          <w:tcPr>
            <w:tcW w:w="4136" w:type="dxa"/>
            <w:gridSpan w:val="2"/>
            <w:tcBorders>
              <w:left w:val="single" w:sz="8" w:space="0" w:color="A0A0A0"/>
              <w:bottom w:val="single" w:sz="8" w:space="0" w:color="A0A0A0"/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050DC4" w:rsidRPr="00050DC4" w:rsidTr="00050DC4">
        <w:trPr>
          <w:trHeight w:val="320"/>
        </w:trPr>
        <w:tc>
          <w:tcPr>
            <w:tcW w:w="4136" w:type="dxa"/>
            <w:gridSpan w:val="2"/>
            <w:tcBorders>
              <w:left w:val="single" w:sz="8" w:space="0" w:color="A0A0A0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76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50DC4" w:rsidRPr="00050DC4" w:rsidTr="00050DC4">
        <w:trPr>
          <w:trHeight w:val="283"/>
        </w:trPr>
        <w:tc>
          <w:tcPr>
            <w:tcW w:w="260" w:type="dxa"/>
            <w:tcBorders>
              <w:lef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56177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1.</w:t>
            </w:r>
          </w:p>
        </w:tc>
        <w:tc>
          <w:tcPr>
            <w:tcW w:w="3876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56177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Швейное оборудование:</w:t>
            </w:r>
          </w:p>
        </w:tc>
        <w:tc>
          <w:tcPr>
            <w:tcW w:w="1276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134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1134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561774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  <w:p w:rsidR="00561774" w:rsidRPr="00050DC4" w:rsidRDefault="00561774" w:rsidP="00050DC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</w:tr>
      <w:tr w:rsidR="00050DC4" w:rsidRPr="00050DC4" w:rsidTr="00561774">
        <w:trPr>
          <w:trHeight w:val="283"/>
        </w:trPr>
        <w:tc>
          <w:tcPr>
            <w:tcW w:w="260" w:type="dxa"/>
            <w:tcBorders>
              <w:left w:val="single" w:sz="8" w:space="0" w:color="A0A0A0"/>
              <w:bottom w:val="single" w:sz="4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76" w:type="dxa"/>
            <w:tcBorders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 xml:space="preserve">из них: </w:t>
            </w:r>
            <w:proofErr w:type="gramStart"/>
            <w:r w:rsidRPr="00050DC4">
              <w:rPr>
                <w:rFonts w:ascii="Times New Roman" w:eastAsia="Times New Roman" w:hAnsi="Times New Roman"/>
                <w:sz w:val="22"/>
              </w:rPr>
              <w:t>электрическое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561774" w:rsidP="00050DC4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561774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561774" w:rsidP="00050DC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</w:tr>
      <w:tr w:rsidR="00050DC4" w:rsidRPr="00050DC4" w:rsidTr="00561774">
        <w:trPr>
          <w:trHeight w:val="283"/>
        </w:trPr>
        <w:tc>
          <w:tcPr>
            <w:tcW w:w="260" w:type="dxa"/>
            <w:tcBorders>
              <w:top w:val="single" w:sz="4" w:space="0" w:color="auto"/>
              <w:lef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2.</w:t>
            </w:r>
          </w:p>
        </w:tc>
        <w:tc>
          <w:tcPr>
            <w:tcW w:w="3876" w:type="dxa"/>
            <w:tcBorders>
              <w:top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Компьютерная техника: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561774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561774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561774" w:rsidP="00050DC4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561774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561774" w:rsidP="00050DC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25</w:t>
            </w:r>
          </w:p>
        </w:tc>
      </w:tr>
      <w:tr w:rsidR="00050DC4" w:rsidRPr="00050DC4" w:rsidTr="00050DC4">
        <w:trPr>
          <w:trHeight w:val="283"/>
        </w:trPr>
        <w:tc>
          <w:tcPr>
            <w:tcW w:w="260" w:type="dxa"/>
            <w:tcBorders>
              <w:lef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76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Стационарные ПК</w:t>
            </w:r>
          </w:p>
        </w:tc>
        <w:tc>
          <w:tcPr>
            <w:tcW w:w="1276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561774" w:rsidP="0056177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18</w:t>
            </w:r>
          </w:p>
        </w:tc>
        <w:tc>
          <w:tcPr>
            <w:tcW w:w="1134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561774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20</w:t>
            </w:r>
          </w:p>
        </w:tc>
        <w:tc>
          <w:tcPr>
            <w:tcW w:w="1134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561774" w:rsidP="00050DC4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561774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561774" w:rsidP="00050DC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20</w:t>
            </w:r>
          </w:p>
        </w:tc>
      </w:tr>
      <w:tr w:rsidR="00050DC4" w:rsidRPr="00050DC4" w:rsidTr="00561774">
        <w:trPr>
          <w:trHeight w:val="281"/>
        </w:trPr>
        <w:tc>
          <w:tcPr>
            <w:tcW w:w="260" w:type="dxa"/>
            <w:tcBorders>
              <w:left w:val="single" w:sz="8" w:space="0" w:color="A0A0A0"/>
              <w:bottom w:val="single" w:sz="4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76" w:type="dxa"/>
            <w:tcBorders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300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Ноутбуки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561774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561774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561774" w:rsidP="00050DC4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561774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561774" w:rsidP="00050DC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</w:tr>
      <w:tr w:rsidR="00050DC4" w:rsidRPr="00050DC4" w:rsidTr="00561774">
        <w:trPr>
          <w:trHeight w:val="283"/>
        </w:trPr>
        <w:tc>
          <w:tcPr>
            <w:tcW w:w="260" w:type="dxa"/>
            <w:tcBorders>
              <w:top w:val="single" w:sz="4" w:space="0" w:color="auto"/>
              <w:left w:val="single" w:sz="8" w:space="0" w:color="A0A0A0"/>
              <w:bottom w:val="single" w:sz="4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3.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Проекторы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11</w:t>
            </w:r>
          </w:p>
        </w:tc>
      </w:tr>
      <w:tr w:rsidR="00050DC4" w:rsidRPr="00050DC4" w:rsidTr="00561774">
        <w:trPr>
          <w:trHeight w:val="283"/>
        </w:trPr>
        <w:tc>
          <w:tcPr>
            <w:tcW w:w="260" w:type="dxa"/>
            <w:tcBorders>
              <w:top w:val="single" w:sz="4" w:space="0" w:color="auto"/>
              <w:left w:val="single" w:sz="8" w:space="0" w:color="A0A0A0"/>
              <w:bottom w:val="single" w:sz="4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4.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Аудиотехника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50DC4" w:rsidRPr="00050DC4" w:rsidTr="00561774">
        <w:trPr>
          <w:trHeight w:val="283"/>
        </w:trPr>
        <w:tc>
          <w:tcPr>
            <w:tcW w:w="260" w:type="dxa"/>
            <w:tcBorders>
              <w:top w:val="single" w:sz="4" w:space="0" w:color="auto"/>
              <w:left w:val="single" w:sz="8" w:space="0" w:color="A0A0A0"/>
              <w:bottom w:val="single" w:sz="4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5.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Интерактивная доска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</w:tr>
      <w:tr w:rsidR="00050DC4" w:rsidRPr="00050DC4" w:rsidTr="00561774">
        <w:trPr>
          <w:trHeight w:val="283"/>
        </w:trPr>
        <w:tc>
          <w:tcPr>
            <w:tcW w:w="260" w:type="dxa"/>
            <w:tcBorders>
              <w:top w:val="single" w:sz="4" w:space="0" w:color="auto"/>
              <w:left w:val="single" w:sz="8" w:space="0" w:color="A0A0A0"/>
              <w:bottom w:val="single" w:sz="4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6.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Принтеры и МФУ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</w:tr>
      <w:tr w:rsidR="00050DC4" w:rsidRPr="00050DC4" w:rsidTr="00561774">
        <w:trPr>
          <w:trHeight w:val="283"/>
        </w:trPr>
        <w:tc>
          <w:tcPr>
            <w:tcW w:w="260" w:type="dxa"/>
            <w:tcBorders>
              <w:top w:val="single" w:sz="4" w:space="0" w:color="auto"/>
              <w:left w:val="single" w:sz="8" w:space="0" w:color="A0A0A0"/>
              <w:bottom w:val="single" w:sz="4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7.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Телевизоры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</w:tr>
      <w:tr w:rsidR="00050DC4" w:rsidRPr="00050DC4" w:rsidTr="00561774">
        <w:trPr>
          <w:trHeight w:val="283"/>
        </w:trPr>
        <w:tc>
          <w:tcPr>
            <w:tcW w:w="260" w:type="dxa"/>
            <w:tcBorders>
              <w:top w:val="single" w:sz="4" w:space="0" w:color="auto"/>
              <w:left w:val="single" w:sz="8" w:space="0" w:color="A0A0A0"/>
              <w:bottom w:val="single" w:sz="4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8.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Фотоаппараты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</w:tr>
      <w:tr w:rsidR="00050DC4" w:rsidRPr="00050DC4" w:rsidTr="00561774">
        <w:trPr>
          <w:trHeight w:val="284"/>
        </w:trPr>
        <w:tc>
          <w:tcPr>
            <w:tcW w:w="260" w:type="dxa"/>
            <w:tcBorders>
              <w:top w:val="single" w:sz="4" w:space="0" w:color="auto"/>
              <w:left w:val="single" w:sz="8" w:space="0" w:color="A0A0A0"/>
              <w:bottom w:val="single" w:sz="4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9.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hyperlink r:id="rId5" w:history="1">
              <w:r w:rsidRPr="00050DC4">
                <w:rPr>
                  <w:rFonts w:ascii="Times New Roman" w:eastAsia="Times New Roman" w:hAnsi="Times New Roman"/>
                  <w:sz w:val="22"/>
                </w:rPr>
                <w:t>Лабораторное оборудование по физике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</w:tr>
      <w:tr w:rsidR="00050DC4" w:rsidRPr="00050DC4" w:rsidTr="00561774">
        <w:trPr>
          <w:trHeight w:val="283"/>
        </w:trPr>
        <w:tc>
          <w:tcPr>
            <w:tcW w:w="4136" w:type="dxa"/>
            <w:gridSpan w:val="2"/>
            <w:tcBorders>
              <w:top w:val="single" w:sz="4" w:space="0" w:color="auto"/>
              <w:left w:val="single" w:sz="8" w:space="0" w:color="A0A0A0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10. Лабораторное оборудование по химии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50DC4" w:rsidRPr="00050DC4" w:rsidTr="00561774">
        <w:trPr>
          <w:trHeight w:val="283"/>
        </w:trPr>
        <w:tc>
          <w:tcPr>
            <w:tcW w:w="4136" w:type="dxa"/>
            <w:gridSpan w:val="2"/>
            <w:tcBorders>
              <w:top w:val="single" w:sz="4" w:space="0" w:color="auto"/>
              <w:left w:val="single" w:sz="8" w:space="0" w:color="A0A0A0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11. Лабораторное оборудование по биологии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50DC4" w:rsidRPr="00050DC4" w:rsidTr="00050DC4">
        <w:trPr>
          <w:trHeight w:val="95"/>
        </w:trPr>
        <w:tc>
          <w:tcPr>
            <w:tcW w:w="260" w:type="dxa"/>
            <w:tcBorders>
              <w:left w:val="single" w:sz="8" w:space="0" w:color="A0A0A0"/>
              <w:bottom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76" w:type="dxa"/>
            <w:tcBorders>
              <w:bottom w:val="single" w:sz="8" w:space="0" w:color="A0A0A0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76" w:type="dxa"/>
            <w:tcBorders>
              <w:bottom w:val="single" w:sz="8" w:space="0" w:color="A0A0A0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34" w:type="dxa"/>
            <w:tcBorders>
              <w:bottom w:val="single" w:sz="8" w:space="0" w:color="A0A0A0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34" w:type="dxa"/>
            <w:tcBorders>
              <w:bottom w:val="single" w:sz="8" w:space="0" w:color="A0A0A0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92" w:type="dxa"/>
            <w:tcBorders>
              <w:bottom w:val="single" w:sz="8" w:space="0" w:color="A0A0A0"/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</w:tbl>
    <w:p w:rsidR="00050DC4" w:rsidRPr="00050DC4" w:rsidRDefault="00050DC4" w:rsidP="00050DC4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3241675</wp:posOffset>
                </wp:positionH>
                <wp:positionV relativeFrom="paragraph">
                  <wp:posOffset>-3402330</wp:posOffset>
                </wp:positionV>
                <wp:extent cx="13335" cy="12700"/>
                <wp:effectExtent l="3175" t="0" r="2540" b="6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55.25pt;margin-top:-267.9pt;width:1.05pt;height: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" fillcolor="#f0f0f0" strokecolor="white"/>
            </w:pict>
          </mc:Fallback>
        </mc:AlternateContent>
      </w:r>
    </w:p>
    <w:p w:rsidR="00050DC4" w:rsidRPr="00050DC4" w:rsidRDefault="00050DC4" w:rsidP="00050DC4">
      <w:pPr>
        <w:spacing w:line="200" w:lineRule="exact"/>
        <w:rPr>
          <w:rFonts w:ascii="Times New Roman" w:eastAsia="Times New Roman" w:hAnsi="Times New Roman"/>
        </w:rPr>
      </w:pPr>
    </w:p>
    <w:p w:rsidR="00050DC4" w:rsidRPr="00050DC4" w:rsidRDefault="00050DC4" w:rsidP="00050DC4">
      <w:pPr>
        <w:spacing w:line="200" w:lineRule="exact"/>
        <w:rPr>
          <w:rFonts w:ascii="Times New Roman" w:eastAsia="Times New Roman" w:hAnsi="Times New Roman"/>
        </w:rPr>
      </w:pPr>
    </w:p>
    <w:p w:rsidR="00050DC4" w:rsidRPr="00050DC4" w:rsidRDefault="00050DC4" w:rsidP="00050DC4">
      <w:pPr>
        <w:spacing w:line="200" w:lineRule="exact"/>
        <w:rPr>
          <w:rFonts w:ascii="Times New Roman" w:eastAsia="Times New Roman" w:hAnsi="Times New Roman"/>
        </w:rPr>
      </w:pPr>
    </w:p>
    <w:p w:rsidR="00050DC4" w:rsidRPr="00050DC4" w:rsidRDefault="00050DC4" w:rsidP="00050DC4">
      <w:pPr>
        <w:spacing w:line="200" w:lineRule="exact"/>
        <w:rPr>
          <w:rFonts w:ascii="Times New Roman" w:eastAsia="Times New Roman" w:hAnsi="Times New Roman"/>
        </w:rPr>
      </w:pPr>
    </w:p>
    <w:p w:rsidR="00050DC4" w:rsidRPr="00050DC4" w:rsidRDefault="00050DC4" w:rsidP="00050DC4">
      <w:pPr>
        <w:spacing w:line="200" w:lineRule="exact"/>
        <w:rPr>
          <w:rFonts w:ascii="Times New Roman" w:eastAsia="Times New Roman" w:hAnsi="Times New Roman"/>
        </w:rPr>
      </w:pPr>
    </w:p>
    <w:p w:rsidR="00050DC4" w:rsidRPr="00050DC4" w:rsidRDefault="00050DC4" w:rsidP="00050DC4">
      <w:pPr>
        <w:spacing w:line="200" w:lineRule="exact"/>
        <w:rPr>
          <w:rFonts w:ascii="Times New Roman" w:eastAsia="Times New Roman" w:hAnsi="Times New Roman"/>
        </w:rPr>
      </w:pPr>
    </w:p>
    <w:p w:rsidR="00050DC4" w:rsidRDefault="00050DC4" w:rsidP="00050DC4">
      <w:pPr>
        <w:jc w:val="center"/>
      </w:pPr>
    </w:p>
    <w:p w:rsidR="00050DC4" w:rsidRDefault="00050DC4" w:rsidP="00050DC4">
      <w:pPr>
        <w:jc w:val="center"/>
      </w:pPr>
    </w:p>
    <w:sectPr w:rsidR="00050DC4" w:rsidSect="00050DC4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0D2"/>
    <w:rsid w:val="00050DC4"/>
    <w:rsid w:val="000B00D2"/>
    <w:rsid w:val="00561774"/>
    <w:rsid w:val="006B3E03"/>
    <w:rsid w:val="008941B0"/>
    <w:rsid w:val="00BC02CD"/>
    <w:rsid w:val="00FE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DC4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DC4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lutorovsk-school4.edusite.ru/DswMedia/laboratornoeoborudovaniepofizike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2020-03-03T05:28:00Z</dcterms:created>
  <dcterms:modified xsi:type="dcterms:W3CDTF">2020-03-03T05:50:00Z</dcterms:modified>
</cp:coreProperties>
</file>