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6F" w:rsidRDefault="00937293">
      <w:pPr>
        <w:pStyle w:val="1"/>
        <w:tabs>
          <w:tab w:val="left" w:pos="3761"/>
        </w:tabs>
        <w:spacing w:before="70"/>
        <w:ind w:left="0"/>
        <w:jc w:val="center"/>
      </w:pPr>
      <w:r>
        <w:rPr>
          <w:w w:val="95"/>
        </w:rPr>
        <w:t>Аннотация к</w:t>
      </w:r>
      <w:r>
        <w:rPr>
          <w:spacing w:val="4"/>
          <w:w w:val="95"/>
        </w:rPr>
        <w:t xml:space="preserve"> </w:t>
      </w:r>
      <w:r>
        <w:rPr>
          <w:w w:val="95"/>
        </w:rPr>
        <w:t>рабочей</w:t>
      </w:r>
      <w:r>
        <w:rPr>
          <w:spacing w:val="8"/>
          <w:w w:val="95"/>
        </w:rPr>
        <w:t xml:space="preserve"> </w:t>
      </w:r>
      <w:r>
        <w:rPr>
          <w:w w:val="95"/>
        </w:rPr>
        <w:t>программе</w:t>
      </w:r>
      <w:r>
        <w:rPr>
          <w:w w:val="95"/>
        </w:rPr>
        <w:tab/>
      </w:r>
      <w:r>
        <w:t>по русскому</w:t>
      </w:r>
      <w:r>
        <w:rPr>
          <w:spacing w:val="22"/>
        </w:rPr>
        <w:t xml:space="preserve"> </w:t>
      </w:r>
      <w:r>
        <w:t>языку</w:t>
      </w:r>
    </w:p>
    <w:p w:rsidR="0058016F" w:rsidRDefault="0058016F">
      <w:pPr>
        <w:pStyle w:val="a3"/>
        <w:spacing w:before="4"/>
        <w:rPr>
          <w:b/>
          <w:sz w:val="23"/>
        </w:rPr>
      </w:pPr>
    </w:p>
    <w:p w:rsidR="0058016F" w:rsidRDefault="00937293">
      <w:pPr>
        <w:pStyle w:val="a3"/>
        <w:spacing w:line="230" w:lineRule="auto"/>
        <w:ind w:left="118" w:right="395" w:firstLine="707"/>
      </w:pPr>
      <w:proofErr w:type="gramStart"/>
      <w:r>
        <w:t>Рабочая</w:t>
      </w:r>
      <w:r>
        <w:rPr>
          <w:spacing w:val="-32"/>
        </w:rPr>
        <w:t xml:space="preserve"> </w:t>
      </w:r>
      <w:r>
        <w:t>программа</w:t>
      </w:r>
      <w:r>
        <w:rPr>
          <w:spacing w:val="-32"/>
        </w:rPr>
        <w:t xml:space="preserve"> </w:t>
      </w:r>
      <w:r>
        <w:t>по</w:t>
      </w:r>
      <w:r>
        <w:rPr>
          <w:spacing w:val="-33"/>
        </w:rPr>
        <w:t xml:space="preserve"> </w:t>
      </w:r>
      <w:r>
        <w:t>русскому</w:t>
      </w:r>
      <w:r>
        <w:rPr>
          <w:spacing w:val="-32"/>
        </w:rPr>
        <w:t xml:space="preserve"> </w:t>
      </w:r>
      <w:r>
        <w:t>языку</w:t>
      </w:r>
      <w:r>
        <w:rPr>
          <w:spacing w:val="-33"/>
        </w:rPr>
        <w:t xml:space="preserve"> </w:t>
      </w:r>
      <w:r>
        <w:t>для</w:t>
      </w:r>
      <w:r>
        <w:rPr>
          <w:spacing w:val="-36"/>
        </w:rPr>
        <w:t xml:space="preserve"> </w:t>
      </w:r>
      <w:r>
        <w:t>обучающихся 1</w:t>
      </w:r>
      <w:r>
        <w:rPr>
          <w:spacing w:val="-33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составлена</w:t>
      </w:r>
      <w:r>
        <w:rPr>
          <w:spacing w:val="-29"/>
        </w:rPr>
        <w:t xml:space="preserve"> </w:t>
      </w:r>
      <w:r>
        <w:t>на основе требований Федерального государственного образовательного стандарта начального общего образования, приказ Министерства образования и науки РФ от 6.10.2009r. №373 «Об утверждении и введении в действие Федерального государственного образовательного</w:t>
      </w:r>
      <w:r>
        <w:t xml:space="preserve"> стандарта начального общего образования» (с изменениями и дополнениями от: 26.11.20l0r., 22.09.20llr., 18.12.2012r., 29.12.20l4r., 31.12.2015),</w:t>
      </w:r>
      <w:r>
        <w:rPr>
          <w:spacing w:val="9"/>
        </w:rPr>
        <w:t xml:space="preserve"> </w:t>
      </w:r>
      <w:r>
        <w:t>основной образовательной программы</w:t>
      </w:r>
      <w:proofErr w:type="gramEnd"/>
      <w:r>
        <w:t xml:space="preserve"> начального общего образования филиала MAO</w:t>
      </w:r>
      <w:proofErr w:type="gramStart"/>
      <w:r>
        <w:t>У</w:t>
      </w:r>
      <w:proofErr w:type="gramEnd"/>
      <w:r>
        <w:t xml:space="preserve"> «</w:t>
      </w:r>
      <w:proofErr w:type="spellStart"/>
      <w:r>
        <w:t>Новоатьяловская</w:t>
      </w:r>
      <w:proofErr w:type="spellEnd"/>
      <w:r>
        <w:t xml:space="preserve"> СОШ» «</w:t>
      </w:r>
      <w:proofErr w:type="spellStart"/>
      <w:r>
        <w:t>Старокавдыкская</w:t>
      </w:r>
      <w:proofErr w:type="spellEnd"/>
      <w:r>
        <w:t xml:space="preserve"> СОШ»</w:t>
      </w:r>
      <w:r>
        <w:t xml:space="preserve">, </w:t>
      </w:r>
      <w:r>
        <w:t>авторской</w:t>
      </w:r>
      <w:r>
        <w:rPr>
          <w:spacing w:val="-19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«</w:t>
      </w:r>
      <w:r>
        <w:rPr>
          <w:spacing w:val="-35"/>
        </w:rPr>
        <w:t xml:space="preserve"> </w:t>
      </w:r>
      <w:r>
        <w:t>Русский</w:t>
      </w:r>
      <w:r>
        <w:rPr>
          <w:spacing w:val="-23"/>
        </w:rPr>
        <w:t xml:space="preserve"> </w:t>
      </w:r>
      <w:r>
        <w:t>язык»</w:t>
      </w:r>
      <w:r>
        <w:rPr>
          <w:spacing w:val="4"/>
        </w:rPr>
        <w:t xml:space="preserve"> </w:t>
      </w:r>
      <w:proofErr w:type="spellStart"/>
      <w:r>
        <w:t>В.Г.Горецкого</w:t>
      </w:r>
      <w:proofErr w:type="spellEnd"/>
      <w:r>
        <w:t>,</w:t>
      </w:r>
      <w:r>
        <w:rPr>
          <w:spacing w:val="-32"/>
        </w:rPr>
        <w:t xml:space="preserve"> </w:t>
      </w:r>
      <w:proofErr w:type="spellStart"/>
      <w:r>
        <w:t>Н.А.Федосовой</w:t>
      </w:r>
      <w:proofErr w:type="spellEnd"/>
      <w:r>
        <w:t>.</w:t>
      </w:r>
    </w:p>
    <w:p w:rsidR="0058016F" w:rsidRDefault="0058016F">
      <w:pPr>
        <w:pStyle w:val="a3"/>
        <w:spacing w:before="3"/>
        <w:rPr>
          <w:sz w:val="23"/>
        </w:rPr>
      </w:pPr>
    </w:p>
    <w:p w:rsidR="0058016F" w:rsidRDefault="00937293">
      <w:pPr>
        <w:pStyle w:val="1"/>
      </w:pPr>
      <w:r>
        <w:t>Основные задачи реализации содержания учебно</w:t>
      </w:r>
      <w:r>
        <w:t>го предмета:</w:t>
      </w:r>
    </w:p>
    <w:p w:rsidR="0058016F" w:rsidRDefault="0058016F">
      <w:pPr>
        <w:pStyle w:val="a3"/>
        <w:spacing w:before="7"/>
        <w:rPr>
          <w:b/>
          <w:sz w:val="23"/>
        </w:rPr>
      </w:pPr>
    </w:p>
    <w:p w:rsidR="0058016F" w:rsidRDefault="00937293">
      <w:pPr>
        <w:pStyle w:val="a4"/>
        <w:numPr>
          <w:ilvl w:val="0"/>
          <w:numId w:val="1"/>
        </w:numPr>
        <w:tabs>
          <w:tab w:val="left" w:pos="375"/>
        </w:tabs>
        <w:spacing w:line="228" w:lineRule="auto"/>
        <w:ind w:hanging="17"/>
        <w:rPr>
          <w:sz w:val="25"/>
        </w:rPr>
      </w:pPr>
      <w:r>
        <w:rPr>
          <w:sz w:val="25"/>
        </w:rPr>
        <w:t>Ознакомление</w:t>
      </w:r>
      <w:r>
        <w:rPr>
          <w:spacing w:val="-18"/>
          <w:sz w:val="25"/>
        </w:rPr>
        <w:t xml:space="preserve"> </w:t>
      </w:r>
      <w:r>
        <w:rPr>
          <w:sz w:val="25"/>
        </w:rPr>
        <w:t>учащихся</w:t>
      </w:r>
      <w:r>
        <w:rPr>
          <w:spacing w:val="-25"/>
          <w:sz w:val="25"/>
        </w:rPr>
        <w:t xml:space="preserve"> </w:t>
      </w:r>
      <w:r>
        <w:rPr>
          <w:sz w:val="25"/>
        </w:rPr>
        <w:t>с</w:t>
      </w:r>
      <w:r>
        <w:rPr>
          <w:spacing w:val="-30"/>
          <w:sz w:val="25"/>
        </w:rPr>
        <w:t xml:space="preserve"> </w:t>
      </w:r>
      <w:r>
        <w:rPr>
          <w:sz w:val="25"/>
        </w:rPr>
        <w:t>основными</w:t>
      </w:r>
      <w:r>
        <w:rPr>
          <w:spacing w:val="-22"/>
          <w:sz w:val="25"/>
        </w:rPr>
        <w:t xml:space="preserve"> </w:t>
      </w:r>
      <w:r>
        <w:rPr>
          <w:sz w:val="25"/>
        </w:rPr>
        <w:t>положениями</w:t>
      </w:r>
      <w:r>
        <w:rPr>
          <w:spacing w:val="-19"/>
          <w:sz w:val="25"/>
        </w:rPr>
        <w:t xml:space="preserve"> </w:t>
      </w:r>
      <w:r>
        <w:rPr>
          <w:sz w:val="25"/>
        </w:rPr>
        <w:t>науки</w:t>
      </w:r>
      <w:r>
        <w:rPr>
          <w:spacing w:val="-26"/>
          <w:sz w:val="25"/>
        </w:rPr>
        <w:t xml:space="preserve"> </w:t>
      </w:r>
      <w:r>
        <w:rPr>
          <w:sz w:val="25"/>
        </w:rPr>
        <w:t>о</w:t>
      </w:r>
      <w:r>
        <w:rPr>
          <w:spacing w:val="-29"/>
          <w:sz w:val="25"/>
        </w:rPr>
        <w:t xml:space="preserve"> </w:t>
      </w:r>
      <w:r>
        <w:rPr>
          <w:sz w:val="25"/>
        </w:rPr>
        <w:t>языке</w:t>
      </w:r>
      <w:r>
        <w:rPr>
          <w:spacing w:val="-27"/>
          <w:sz w:val="25"/>
        </w:rPr>
        <w:t xml:space="preserve"> </w:t>
      </w:r>
      <w:r>
        <w:rPr>
          <w:sz w:val="25"/>
        </w:rPr>
        <w:t>и</w:t>
      </w:r>
      <w:r>
        <w:rPr>
          <w:spacing w:val="-28"/>
          <w:sz w:val="25"/>
        </w:rPr>
        <w:t xml:space="preserve"> </w:t>
      </w:r>
      <w:r>
        <w:rPr>
          <w:sz w:val="25"/>
        </w:rPr>
        <w:t>формирование</w:t>
      </w:r>
      <w:r>
        <w:rPr>
          <w:spacing w:val="-15"/>
          <w:sz w:val="25"/>
        </w:rPr>
        <w:t xml:space="preserve"> </w:t>
      </w:r>
      <w:r>
        <w:rPr>
          <w:sz w:val="25"/>
        </w:rPr>
        <w:t>на этой</w:t>
      </w:r>
      <w:r>
        <w:rPr>
          <w:spacing w:val="-28"/>
          <w:sz w:val="25"/>
        </w:rPr>
        <w:t xml:space="preserve"> </w:t>
      </w:r>
      <w:r>
        <w:rPr>
          <w:sz w:val="25"/>
        </w:rPr>
        <w:t>основе</w:t>
      </w:r>
      <w:r>
        <w:rPr>
          <w:spacing w:val="-22"/>
          <w:sz w:val="25"/>
        </w:rPr>
        <w:t xml:space="preserve"> </w:t>
      </w:r>
      <w:r>
        <w:rPr>
          <w:sz w:val="25"/>
        </w:rPr>
        <w:t>знаково-символического</w:t>
      </w:r>
      <w:r>
        <w:rPr>
          <w:spacing w:val="-35"/>
          <w:sz w:val="25"/>
        </w:rPr>
        <w:t xml:space="preserve"> </w:t>
      </w:r>
      <w:r>
        <w:rPr>
          <w:sz w:val="25"/>
        </w:rPr>
        <w:t>восприятия</w:t>
      </w:r>
      <w:r>
        <w:rPr>
          <w:spacing w:val="-18"/>
          <w:sz w:val="25"/>
        </w:rPr>
        <w:t xml:space="preserve"> </w:t>
      </w:r>
      <w:r>
        <w:rPr>
          <w:sz w:val="25"/>
        </w:rPr>
        <w:t>и</w:t>
      </w:r>
      <w:r>
        <w:rPr>
          <w:spacing w:val="-29"/>
          <w:sz w:val="25"/>
        </w:rPr>
        <w:t xml:space="preserve"> </w:t>
      </w:r>
      <w:r>
        <w:rPr>
          <w:sz w:val="25"/>
        </w:rPr>
        <w:t>логического</w:t>
      </w:r>
      <w:r>
        <w:rPr>
          <w:spacing w:val="-18"/>
          <w:sz w:val="25"/>
        </w:rPr>
        <w:t xml:space="preserve"> </w:t>
      </w:r>
      <w:r>
        <w:rPr>
          <w:sz w:val="25"/>
        </w:rPr>
        <w:t>мышления</w:t>
      </w:r>
      <w:r>
        <w:rPr>
          <w:spacing w:val="-17"/>
          <w:sz w:val="25"/>
        </w:rPr>
        <w:t xml:space="preserve"> </w:t>
      </w:r>
      <w:r>
        <w:rPr>
          <w:sz w:val="25"/>
        </w:rPr>
        <w:t>учащихся;</w:t>
      </w:r>
    </w:p>
    <w:p w:rsidR="0058016F" w:rsidRDefault="00937293">
      <w:pPr>
        <w:pStyle w:val="a4"/>
        <w:numPr>
          <w:ilvl w:val="0"/>
          <w:numId w:val="1"/>
        </w:numPr>
        <w:tabs>
          <w:tab w:val="left" w:pos="360"/>
        </w:tabs>
        <w:spacing w:line="232" w:lineRule="auto"/>
        <w:ind w:left="118" w:right="506" w:firstLine="0"/>
        <w:rPr>
          <w:sz w:val="25"/>
        </w:rPr>
      </w:pPr>
      <w:r>
        <w:rPr>
          <w:sz w:val="25"/>
        </w:rPr>
        <w:t xml:space="preserve">Формирование коммуникативной компетенции учащихся: развитие устной и </w:t>
      </w:r>
      <w:r>
        <w:rPr>
          <w:w w:val="95"/>
          <w:sz w:val="25"/>
        </w:rPr>
        <w:t xml:space="preserve">письменной речи, монологической и диалогической речи, а также навыков грамотного, </w:t>
      </w:r>
      <w:r>
        <w:rPr>
          <w:sz w:val="25"/>
        </w:rPr>
        <w:t>безошибочного письма как показателя общей культуры</w:t>
      </w:r>
      <w:r>
        <w:rPr>
          <w:spacing w:val="23"/>
          <w:sz w:val="25"/>
        </w:rPr>
        <w:t xml:space="preserve"> </w:t>
      </w:r>
      <w:r>
        <w:rPr>
          <w:sz w:val="25"/>
        </w:rPr>
        <w:t>человека.</w:t>
      </w:r>
    </w:p>
    <w:p w:rsidR="0058016F" w:rsidRDefault="00937293">
      <w:pPr>
        <w:pStyle w:val="a4"/>
        <w:numPr>
          <w:ilvl w:val="0"/>
          <w:numId w:val="1"/>
        </w:numPr>
        <w:tabs>
          <w:tab w:val="left" w:pos="361"/>
        </w:tabs>
        <w:spacing w:line="228" w:lineRule="auto"/>
        <w:ind w:left="122" w:right="358" w:hanging="5"/>
        <w:rPr>
          <w:sz w:val="25"/>
        </w:rPr>
      </w:pPr>
      <w:r>
        <w:rPr>
          <w:w w:val="95"/>
          <w:sz w:val="25"/>
        </w:rPr>
        <w:t xml:space="preserve">Организация учебного процесса как сотрудничества и творческого общения учителя и </w:t>
      </w:r>
      <w:r>
        <w:rPr>
          <w:sz w:val="25"/>
        </w:rPr>
        <w:t xml:space="preserve">учащихся, а также учащихся друг </w:t>
      </w:r>
      <w:r>
        <w:rPr>
          <w:sz w:val="25"/>
        </w:rPr>
        <w:t>с</w:t>
      </w:r>
      <w:r>
        <w:rPr>
          <w:spacing w:val="4"/>
          <w:sz w:val="25"/>
        </w:rPr>
        <w:t xml:space="preserve"> </w:t>
      </w:r>
      <w:r>
        <w:rPr>
          <w:sz w:val="25"/>
        </w:rPr>
        <w:t>другом.</w:t>
      </w:r>
    </w:p>
    <w:p w:rsidR="0058016F" w:rsidRDefault="0058016F">
      <w:pPr>
        <w:pStyle w:val="a3"/>
        <w:rPr>
          <w:sz w:val="28"/>
        </w:rPr>
      </w:pPr>
    </w:p>
    <w:p w:rsidR="0058016F" w:rsidRDefault="00937293">
      <w:pPr>
        <w:pStyle w:val="1"/>
        <w:spacing w:before="224" w:line="278" w:lineRule="exact"/>
      </w:pPr>
      <w:r>
        <w:t>Описание места учебного предмета, курса в учебном плане</w:t>
      </w:r>
    </w:p>
    <w:p w:rsidR="0058016F" w:rsidRDefault="00937293">
      <w:pPr>
        <w:pStyle w:val="a3"/>
        <w:spacing w:line="230" w:lineRule="auto"/>
        <w:ind w:left="118" w:right="318" w:firstLine="1"/>
      </w:pPr>
      <w:r>
        <w:t>В</w:t>
      </w:r>
      <w:r>
        <w:rPr>
          <w:spacing w:val="-35"/>
        </w:rPr>
        <w:t xml:space="preserve"> </w:t>
      </w:r>
      <w:r>
        <w:t>соответствии</w:t>
      </w:r>
      <w:r>
        <w:rPr>
          <w:spacing w:val="-20"/>
        </w:rPr>
        <w:t xml:space="preserve"> </w:t>
      </w:r>
      <w:r>
        <w:t>с</w:t>
      </w:r>
      <w:r>
        <w:rPr>
          <w:spacing w:val="-33"/>
        </w:rPr>
        <w:t xml:space="preserve"> </w:t>
      </w:r>
      <w:r>
        <w:t>учебным</w:t>
      </w:r>
      <w:r>
        <w:rPr>
          <w:spacing w:val="-25"/>
        </w:rPr>
        <w:t xml:space="preserve"> </w:t>
      </w:r>
      <w:r>
        <w:t>планом</w:t>
      </w:r>
      <w:r>
        <w:rPr>
          <w:spacing w:val="-27"/>
        </w:rPr>
        <w:t xml:space="preserve"> </w:t>
      </w:r>
      <w:r>
        <w:t>филиала MAO</w:t>
      </w:r>
      <w:proofErr w:type="gramStart"/>
      <w:r>
        <w:t>У</w:t>
      </w:r>
      <w:proofErr w:type="gramEnd"/>
      <w:r>
        <w:t xml:space="preserve"> «</w:t>
      </w:r>
      <w:proofErr w:type="spellStart"/>
      <w:r>
        <w:t>Новоатьяловская</w:t>
      </w:r>
      <w:proofErr w:type="spellEnd"/>
      <w:r>
        <w:t xml:space="preserve"> СОШ» «</w:t>
      </w:r>
      <w:proofErr w:type="spellStart"/>
      <w:r>
        <w:t>Старокавдыкская</w:t>
      </w:r>
      <w:proofErr w:type="spellEnd"/>
      <w:r>
        <w:t xml:space="preserve"> СОШ»</w:t>
      </w:r>
      <w:r>
        <w:t xml:space="preserve"> </w:t>
      </w:r>
      <w:bookmarkStart w:id="0" w:name="_GoBack"/>
      <w:bookmarkEnd w:id="0"/>
      <w:r>
        <w:t>на</w:t>
      </w:r>
      <w:r>
        <w:rPr>
          <w:spacing w:val="-33"/>
        </w:rPr>
        <w:t xml:space="preserve"> </w:t>
      </w:r>
      <w:r>
        <w:t>изучение</w:t>
      </w:r>
      <w:r>
        <w:rPr>
          <w:spacing w:val="-25"/>
        </w:rPr>
        <w:t xml:space="preserve"> </w:t>
      </w:r>
      <w:r>
        <w:t>учебного предмета «русский язык» в 1 классе отводится 165 часов в год из расчёта 5 часов в неделю,</w:t>
      </w:r>
      <w:r>
        <w:rPr>
          <w:spacing w:val="7"/>
        </w:rPr>
        <w:t xml:space="preserve"> </w:t>
      </w:r>
      <w:r>
        <w:t>из</w:t>
      </w:r>
      <w:r>
        <w:rPr>
          <w:spacing w:val="-29"/>
        </w:rPr>
        <w:t xml:space="preserve"> </w:t>
      </w:r>
      <w:r>
        <w:t>них</w:t>
      </w:r>
      <w:r>
        <w:rPr>
          <w:spacing w:val="-24"/>
        </w:rPr>
        <w:t xml:space="preserve"> </w:t>
      </w:r>
      <w:r>
        <w:rPr>
          <w:b/>
        </w:rPr>
        <w:t>115</w:t>
      </w:r>
      <w:r>
        <w:rPr>
          <w:b/>
          <w:spacing w:val="-26"/>
        </w:rPr>
        <w:t xml:space="preserve"> </w:t>
      </w:r>
      <w:r>
        <w:t>ч</w:t>
      </w:r>
      <w:r>
        <w:rPr>
          <w:spacing w:val="-30"/>
        </w:rPr>
        <w:t xml:space="preserve"> </w:t>
      </w:r>
      <w:r>
        <w:t>(23</w:t>
      </w:r>
      <w:r>
        <w:rPr>
          <w:spacing w:val="37"/>
        </w:rPr>
        <w:t xml:space="preserve"> </w:t>
      </w:r>
      <w:r>
        <w:t>учебные</w:t>
      </w:r>
      <w:r>
        <w:rPr>
          <w:spacing w:val="-21"/>
        </w:rPr>
        <w:t xml:space="preserve"> </w:t>
      </w:r>
      <w:r>
        <w:t>недели)</w:t>
      </w:r>
      <w:r>
        <w:rPr>
          <w:spacing w:val="-24"/>
        </w:rPr>
        <w:t xml:space="preserve"> </w:t>
      </w:r>
      <w:r>
        <w:t>отводится</w:t>
      </w:r>
      <w:r>
        <w:rPr>
          <w:spacing w:val="-22"/>
        </w:rPr>
        <w:t xml:space="preserve"> </w:t>
      </w:r>
      <w:r>
        <w:t>урокам</w:t>
      </w:r>
      <w:r>
        <w:rPr>
          <w:spacing w:val="-23"/>
        </w:rPr>
        <w:t xml:space="preserve"> </w:t>
      </w:r>
      <w:r>
        <w:t>обучения</w:t>
      </w:r>
      <w:r>
        <w:rPr>
          <w:spacing w:val="-22"/>
        </w:rPr>
        <w:t xml:space="preserve"> </w:t>
      </w:r>
      <w:r>
        <w:t>письму</w:t>
      </w:r>
      <w:r>
        <w:rPr>
          <w:spacing w:val="-28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период обучения грамоте и 50 ч (10 учебных недель) — урокам русского</w:t>
      </w:r>
      <w:r>
        <w:rPr>
          <w:spacing w:val="-30"/>
        </w:rPr>
        <w:t xml:space="preserve"> </w:t>
      </w:r>
      <w:r>
        <w:t>языка.</w:t>
      </w:r>
    </w:p>
    <w:sectPr w:rsidR="0058016F">
      <w:type w:val="continuous"/>
      <w:pgSz w:w="11900" w:h="16840"/>
      <w:pgMar w:top="106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07D9C"/>
    <w:multiLevelType w:val="hybridMultilevel"/>
    <w:tmpl w:val="1E306D3C"/>
    <w:lvl w:ilvl="0" w:tplc="12385968">
      <w:start w:val="1"/>
      <w:numFmt w:val="decimal"/>
      <w:lvlText w:val="%1."/>
      <w:lvlJc w:val="left"/>
      <w:pPr>
        <w:ind w:left="121" w:hanging="270"/>
        <w:jc w:val="left"/>
      </w:pPr>
      <w:rPr>
        <w:rFonts w:ascii="Times New Roman" w:eastAsia="Times New Roman" w:hAnsi="Times New Roman" w:cs="Times New Roman" w:hint="default"/>
        <w:w w:val="106"/>
        <w:sz w:val="25"/>
        <w:szCs w:val="25"/>
        <w:lang w:val="ru-RU" w:eastAsia="ru-RU" w:bidi="ru-RU"/>
      </w:rPr>
    </w:lvl>
    <w:lvl w:ilvl="1" w:tplc="83D85AB4">
      <w:numFmt w:val="bullet"/>
      <w:lvlText w:val="•"/>
      <w:lvlJc w:val="left"/>
      <w:pPr>
        <w:ind w:left="1064" w:hanging="270"/>
      </w:pPr>
      <w:rPr>
        <w:rFonts w:hint="default"/>
        <w:lang w:val="ru-RU" w:eastAsia="ru-RU" w:bidi="ru-RU"/>
      </w:rPr>
    </w:lvl>
    <w:lvl w:ilvl="2" w:tplc="1AA233D2">
      <w:numFmt w:val="bullet"/>
      <w:lvlText w:val="•"/>
      <w:lvlJc w:val="left"/>
      <w:pPr>
        <w:ind w:left="2008" w:hanging="270"/>
      </w:pPr>
      <w:rPr>
        <w:rFonts w:hint="default"/>
        <w:lang w:val="ru-RU" w:eastAsia="ru-RU" w:bidi="ru-RU"/>
      </w:rPr>
    </w:lvl>
    <w:lvl w:ilvl="3" w:tplc="49408D38">
      <w:numFmt w:val="bullet"/>
      <w:lvlText w:val="•"/>
      <w:lvlJc w:val="left"/>
      <w:pPr>
        <w:ind w:left="2952" w:hanging="270"/>
      </w:pPr>
      <w:rPr>
        <w:rFonts w:hint="default"/>
        <w:lang w:val="ru-RU" w:eastAsia="ru-RU" w:bidi="ru-RU"/>
      </w:rPr>
    </w:lvl>
    <w:lvl w:ilvl="4" w:tplc="07E2A3B0">
      <w:numFmt w:val="bullet"/>
      <w:lvlText w:val="•"/>
      <w:lvlJc w:val="left"/>
      <w:pPr>
        <w:ind w:left="3896" w:hanging="270"/>
      </w:pPr>
      <w:rPr>
        <w:rFonts w:hint="default"/>
        <w:lang w:val="ru-RU" w:eastAsia="ru-RU" w:bidi="ru-RU"/>
      </w:rPr>
    </w:lvl>
    <w:lvl w:ilvl="5" w:tplc="2D6CE2A4">
      <w:numFmt w:val="bullet"/>
      <w:lvlText w:val="•"/>
      <w:lvlJc w:val="left"/>
      <w:pPr>
        <w:ind w:left="4840" w:hanging="270"/>
      </w:pPr>
      <w:rPr>
        <w:rFonts w:hint="default"/>
        <w:lang w:val="ru-RU" w:eastAsia="ru-RU" w:bidi="ru-RU"/>
      </w:rPr>
    </w:lvl>
    <w:lvl w:ilvl="6" w:tplc="5BE25990">
      <w:numFmt w:val="bullet"/>
      <w:lvlText w:val="•"/>
      <w:lvlJc w:val="left"/>
      <w:pPr>
        <w:ind w:left="5784" w:hanging="270"/>
      </w:pPr>
      <w:rPr>
        <w:rFonts w:hint="default"/>
        <w:lang w:val="ru-RU" w:eastAsia="ru-RU" w:bidi="ru-RU"/>
      </w:rPr>
    </w:lvl>
    <w:lvl w:ilvl="7" w:tplc="3A646D22">
      <w:numFmt w:val="bullet"/>
      <w:lvlText w:val="•"/>
      <w:lvlJc w:val="left"/>
      <w:pPr>
        <w:ind w:left="6728" w:hanging="270"/>
      </w:pPr>
      <w:rPr>
        <w:rFonts w:hint="default"/>
        <w:lang w:val="ru-RU" w:eastAsia="ru-RU" w:bidi="ru-RU"/>
      </w:rPr>
    </w:lvl>
    <w:lvl w:ilvl="8" w:tplc="0AC68E34">
      <w:numFmt w:val="bullet"/>
      <w:lvlText w:val="•"/>
      <w:lvlJc w:val="left"/>
      <w:pPr>
        <w:ind w:left="7672" w:hanging="27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8016F"/>
    <w:rsid w:val="0058016F"/>
    <w:rsid w:val="0093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19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ind w:left="118" w:right="110" w:hanging="1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Дом</cp:lastModifiedBy>
  <cp:revision>3</cp:revision>
  <dcterms:created xsi:type="dcterms:W3CDTF">2020-01-23T18:17:00Z</dcterms:created>
  <dcterms:modified xsi:type="dcterms:W3CDTF">2020-02-26T16:26:00Z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LastSaved">
    <vt:filetime>2020-01-23T00:00:00Z</vt:filetime>
  </property>
</Properties>
</file>