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68" w:rsidRPr="007661A2" w:rsidRDefault="002B0068" w:rsidP="007661A2">
      <w:pPr>
        <w:tabs>
          <w:tab w:val="left" w:pos="9288"/>
        </w:tabs>
      </w:pPr>
      <w:r w:rsidRPr="002B006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0794F2" wp14:editId="32E9F563">
            <wp:simplePos x="0" y="0"/>
            <wp:positionH relativeFrom="margin">
              <wp:posOffset>34290</wp:posOffset>
            </wp:positionH>
            <wp:positionV relativeFrom="margin">
              <wp:posOffset>-169545</wp:posOffset>
            </wp:positionV>
            <wp:extent cx="7169785" cy="157289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16978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068" w:rsidRDefault="002B0068" w:rsidP="002B0068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B0068" w:rsidRPr="002B0068" w:rsidRDefault="002B0068" w:rsidP="002B0068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2B00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2B0068" w:rsidRPr="002B0068" w:rsidRDefault="002B0068" w:rsidP="002B0068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0068" w:rsidRPr="002B0068" w:rsidRDefault="002B0068" w:rsidP="002B006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B0068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2B0068" w:rsidRPr="002B0068" w:rsidRDefault="002B0068" w:rsidP="002B006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B0068" w:rsidRPr="002B0068" w:rsidRDefault="002B0068" w:rsidP="002B006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2B0068" w:rsidRPr="002B0068" w:rsidRDefault="002B0068" w:rsidP="002B006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3</w:t>
      </w: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2B0068" w:rsidRPr="002B0068" w:rsidRDefault="002B0068" w:rsidP="002B0068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(начальное</w:t>
      </w: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общее образование)</w:t>
      </w: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</w:t>
      </w: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</w:t>
      </w:r>
    </w:p>
    <w:p w:rsidR="002B0068" w:rsidRPr="002B0068" w:rsidRDefault="002B0068" w:rsidP="007661A2">
      <w:pPr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</w:t>
      </w: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Составитель РП: Кашоева Е.Ю., учитель           </w:t>
      </w:r>
    </w:p>
    <w:p w:rsidR="002B0068" w:rsidRPr="002B0068" w:rsidRDefault="002B0068" w:rsidP="007661A2">
      <w:pPr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</w:t>
      </w: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английского и немецкого языков,</w:t>
      </w: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B0068" w:rsidRDefault="002B0068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661A2" w:rsidRDefault="007661A2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661A2" w:rsidRDefault="007661A2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661A2" w:rsidRDefault="007661A2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661A2" w:rsidRDefault="007661A2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661A2" w:rsidRPr="002B0068" w:rsidRDefault="007661A2" w:rsidP="002B006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B0068" w:rsidRPr="002B0068" w:rsidRDefault="002B0068" w:rsidP="002B0068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2B006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</w:t>
      </w:r>
    </w:p>
    <w:p w:rsidR="002B0068" w:rsidRPr="002B0068" w:rsidRDefault="002B0068" w:rsidP="002B0068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jc w:val="center"/>
        <w:rPr>
          <w:rFonts w:ascii="Times New Roman" w:eastAsia="Times New Roman" w:hAnsi="Times New Roman" w:cs="Times New Roman"/>
          <w:color w:val="000000"/>
          <w:szCs w:val="22"/>
        </w:rPr>
      </w:pPr>
      <w:r w:rsidRPr="002B0068">
        <w:rPr>
          <w:rFonts w:ascii="Times New Roman" w:eastAsia="Times New Roman" w:hAnsi="Times New Roman" w:cs="Times New Roman"/>
          <w:color w:val="000000"/>
          <w:szCs w:val="22"/>
        </w:rPr>
        <w:t>2019</w:t>
      </w:r>
    </w:p>
    <w:p w:rsidR="00B438AD" w:rsidRPr="007661A2" w:rsidRDefault="00B438AD" w:rsidP="007661A2">
      <w:pPr>
        <w:tabs>
          <w:tab w:val="left" w:pos="9288"/>
        </w:tabs>
        <w:jc w:val="both"/>
        <w:rPr>
          <w:rFonts w:ascii="Times New Roman"/>
          <w:szCs w:val="24"/>
        </w:rPr>
      </w:pPr>
      <w:r w:rsidRPr="007661A2">
        <w:rPr>
          <w:rFonts w:ascii="Times New Roman"/>
          <w:szCs w:val="24"/>
        </w:rPr>
        <w:lastRenderedPageBreak/>
        <w:t xml:space="preserve">    </w:t>
      </w:r>
      <w:r w:rsidR="007661A2" w:rsidRPr="007661A2">
        <w:rPr>
          <w:rFonts w:ascii="Times New Roman"/>
          <w:szCs w:val="24"/>
        </w:rPr>
        <w:t xml:space="preserve">       </w:t>
      </w:r>
      <w:r w:rsidR="00E30113" w:rsidRPr="007661A2">
        <w:rPr>
          <w:rFonts w:ascii="Times New Roman" w:hAnsi="Times New Roman"/>
          <w:b/>
          <w:szCs w:val="24"/>
        </w:rPr>
        <w:t>Планируемые предметные результаты освоения учебного предмета.</w:t>
      </w:r>
    </w:p>
    <w:p w:rsidR="00E30113" w:rsidRPr="007661A2" w:rsidRDefault="00E30113" w:rsidP="00E30113">
      <w:pPr>
        <w:ind w:left="590" w:right="2957"/>
        <w:jc w:val="both"/>
        <w:rPr>
          <w:b/>
          <w:szCs w:val="24"/>
        </w:rPr>
      </w:pPr>
      <w:r w:rsidRPr="007661A2">
        <w:rPr>
          <w:b/>
          <w:szCs w:val="24"/>
        </w:rPr>
        <w:t>В результате изучения английского языка ученик должен знать/понимать: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rPr>
          <w:szCs w:val="24"/>
        </w:rPr>
      </w:pPr>
      <w:r w:rsidRPr="007661A2">
        <w:rPr>
          <w:szCs w:val="24"/>
        </w:rPr>
        <w:t>алфавит, буквы, основные буквосочетания, звуки изучаемого языка;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rPr>
          <w:szCs w:val="24"/>
        </w:rPr>
      </w:pPr>
      <w:r w:rsidRPr="007661A2">
        <w:rPr>
          <w:szCs w:val="24"/>
        </w:rPr>
        <w:t>основные правила чтения и орфографии изучаемого языка;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rPr>
          <w:szCs w:val="24"/>
        </w:rPr>
      </w:pPr>
      <w:r w:rsidRPr="007661A2">
        <w:rPr>
          <w:szCs w:val="24"/>
        </w:rPr>
        <w:t>особенности интонации основных типов предложений;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rPr>
          <w:szCs w:val="24"/>
        </w:rPr>
      </w:pPr>
      <w:r w:rsidRPr="007661A2">
        <w:rPr>
          <w:szCs w:val="24"/>
        </w:rPr>
        <w:t>название страны/стран изучаемого языка, их столиц;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ind w:left="562" w:right="58" w:hanging="562"/>
        <w:jc w:val="both"/>
        <w:rPr>
          <w:szCs w:val="24"/>
        </w:rPr>
      </w:pPr>
      <w:r w:rsidRPr="007661A2">
        <w:rPr>
          <w:szCs w:val="24"/>
        </w:rPr>
        <w:t>имена наиболее известных персонажей детских литературных произведений страны/стран изучаемого языка;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ind w:left="562" w:right="53" w:hanging="562"/>
        <w:jc w:val="both"/>
        <w:rPr>
          <w:szCs w:val="24"/>
        </w:rPr>
      </w:pPr>
      <w:r w:rsidRPr="007661A2">
        <w:rPr>
          <w:szCs w:val="24"/>
        </w:rPr>
        <w:t>наизусть рифмованные произведения детского фольклора (доступные по содержанию и форме);</w:t>
      </w:r>
    </w:p>
    <w:p w:rsidR="00E30113" w:rsidRPr="007661A2" w:rsidRDefault="00E30113" w:rsidP="00E30113">
      <w:pPr>
        <w:ind w:left="595"/>
        <w:rPr>
          <w:b/>
          <w:szCs w:val="24"/>
        </w:rPr>
      </w:pPr>
      <w:r w:rsidRPr="007661A2">
        <w:rPr>
          <w:b/>
          <w:szCs w:val="24"/>
        </w:rPr>
        <w:t>уметь:</w:t>
      </w:r>
    </w:p>
    <w:p w:rsidR="00E30113" w:rsidRPr="007661A2" w:rsidRDefault="00E30113" w:rsidP="00E30113">
      <w:pPr>
        <w:ind w:left="595"/>
        <w:rPr>
          <w:szCs w:val="24"/>
        </w:rPr>
      </w:pPr>
      <w:r w:rsidRPr="007661A2">
        <w:rPr>
          <w:szCs w:val="24"/>
        </w:rPr>
        <w:t xml:space="preserve">в области </w:t>
      </w:r>
      <w:proofErr w:type="spellStart"/>
      <w:r w:rsidRPr="007661A2">
        <w:rPr>
          <w:szCs w:val="24"/>
        </w:rPr>
        <w:t>аудирования</w:t>
      </w:r>
      <w:proofErr w:type="spellEnd"/>
      <w:r w:rsidRPr="007661A2">
        <w:rPr>
          <w:szCs w:val="24"/>
        </w:rPr>
        <w:t>: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ind w:left="562" w:right="43" w:hanging="562"/>
        <w:jc w:val="both"/>
        <w:rPr>
          <w:szCs w:val="24"/>
        </w:rPr>
      </w:pPr>
      <w:r w:rsidRPr="007661A2">
        <w:rPr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E30113" w:rsidRPr="007661A2" w:rsidRDefault="00E30113" w:rsidP="00E30113">
      <w:pPr>
        <w:tabs>
          <w:tab w:val="left" w:pos="562"/>
        </w:tabs>
        <w:ind w:right="43" w:firstLine="567"/>
        <w:jc w:val="both"/>
        <w:rPr>
          <w:szCs w:val="24"/>
        </w:rPr>
      </w:pPr>
      <w:r w:rsidRPr="007661A2">
        <w:rPr>
          <w:szCs w:val="24"/>
        </w:rPr>
        <w:t>в области говорения: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ind w:left="562" w:right="43" w:hanging="562"/>
        <w:jc w:val="both"/>
        <w:rPr>
          <w:szCs w:val="24"/>
        </w:rPr>
      </w:pPr>
      <w:r w:rsidRPr="007661A2">
        <w:rPr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ind w:left="562" w:right="29" w:hanging="562"/>
        <w:jc w:val="both"/>
        <w:rPr>
          <w:szCs w:val="24"/>
        </w:rPr>
      </w:pPr>
      <w:r w:rsidRPr="007661A2">
        <w:rPr>
          <w:szCs w:val="24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rPr>
          <w:szCs w:val="24"/>
        </w:rPr>
      </w:pPr>
      <w:r w:rsidRPr="007661A2">
        <w:rPr>
          <w:szCs w:val="24"/>
        </w:rPr>
        <w:t>кратко рассказывать о себе, своей семье, друге;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rPr>
          <w:szCs w:val="24"/>
        </w:rPr>
      </w:pPr>
      <w:r w:rsidRPr="007661A2">
        <w:rPr>
          <w:szCs w:val="24"/>
        </w:rPr>
        <w:t>составлять небольшие описания предмета, картинки (о природе, о школе) по образцу;</w:t>
      </w:r>
    </w:p>
    <w:p w:rsidR="00E30113" w:rsidRPr="007661A2" w:rsidRDefault="00E30113" w:rsidP="00E30113">
      <w:pPr>
        <w:tabs>
          <w:tab w:val="left" w:pos="562"/>
        </w:tabs>
        <w:ind w:firstLine="567"/>
        <w:rPr>
          <w:szCs w:val="24"/>
        </w:rPr>
      </w:pPr>
      <w:r w:rsidRPr="007661A2">
        <w:rPr>
          <w:szCs w:val="24"/>
        </w:rPr>
        <w:t>в области чтения: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ind w:left="562" w:right="19" w:hanging="562"/>
        <w:jc w:val="both"/>
        <w:rPr>
          <w:szCs w:val="24"/>
        </w:rPr>
      </w:pPr>
      <w:r w:rsidRPr="007661A2">
        <w:rPr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E30113" w:rsidRPr="007661A2" w:rsidRDefault="00E30113" w:rsidP="00E30113">
      <w:pPr>
        <w:numPr>
          <w:ilvl w:val="0"/>
          <w:numId w:val="1"/>
        </w:numPr>
        <w:tabs>
          <w:tab w:val="left" w:pos="562"/>
        </w:tabs>
        <w:ind w:left="562" w:right="24" w:hanging="562"/>
        <w:jc w:val="both"/>
        <w:rPr>
          <w:szCs w:val="24"/>
        </w:rPr>
      </w:pPr>
      <w:r w:rsidRPr="007661A2">
        <w:rPr>
          <w:szCs w:val="24"/>
        </w:rPr>
        <w:t>читать про себя, понимать основное содержание небольших текстов (не более 0,5 с), доступных по содержанию и языковому материалу, пользуясь в случае необходимости двуязычным словарем;</w:t>
      </w:r>
    </w:p>
    <w:p w:rsidR="00E30113" w:rsidRPr="007661A2" w:rsidRDefault="00E30113" w:rsidP="00E30113">
      <w:pPr>
        <w:tabs>
          <w:tab w:val="left" w:pos="562"/>
        </w:tabs>
        <w:ind w:right="24" w:firstLine="567"/>
        <w:jc w:val="both"/>
        <w:rPr>
          <w:szCs w:val="24"/>
        </w:rPr>
      </w:pPr>
      <w:r w:rsidRPr="007661A2">
        <w:rPr>
          <w:szCs w:val="24"/>
        </w:rPr>
        <w:t>в области письма и письменной речи:</w:t>
      </w:r>
    </w:p>
    <w:p w:rsidR="00E30113" w:rsidRPr="007661A2" w:rsidRDefault="00E30113" w:rsidP="00E30113">
      <w:pPr>
        <w:numPr>
          <w:ilvl w:val="0"/>
          <w:numId w:val="2"/>
        </w:numPr>
        <w:tabs>
          <w:tab w:val="left" w:pos="557"/>
        </w:tabs>
        <w:ind w:left="557" w:hanging="557"/>
        <w:jc w:val="both"/>
        <w:rPr>
          <w:szCs w:val="24"/>
        </w:rPr>
      </w:pPr>
      <w:r w:rsidRPr="007661A2">
        <w:rPr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E30113" w:rsidRPr="007661A2" w:rsidRDefault="00E30113" w:rsidP="00E30113">
      <w:pPr>
        <w:numPr>
          <w:ilvl w:val="0"/>
          <w:numId w:val="2"/>
        </w:numPr>
        <w:tabs>
          <w:tab w:val="left" w:pos="557"/>
        </w:tabs>
        <w:rPr>
          <w:szCs w:val="24"/>
        </w:rPr>
      </w:pPr>
      <w:r w:rsidRPr="007661A2">
        <w:rPr>
          <w:szCs w:val="24"/>
        </w:rPr>
        <w:lastRenderedPageBreak/>
        <w:t>писать краткое  письмо о себе</w:t>
      </w:r>
      <w:proofErr w:type="gramStart"/>
      <w:r w:rsidRPr="007661A2">
        <w:rPr>
          <w:szCs w:val="24"/>
        </w:rPr>
        <w:t xml:space="preserve"> ,</w:t>
      </w:r>
      <w:proofErr w:type="gramEnd"/>
      <w:r w:rsidRPr="007661A2">
        <w:rPr>
          <w:szCs w:val="24"/>
        </w:rPr>
        <w:t>заканчивая предложение или с опорой на образец;</w:t>
      </w:r>
    </w:p>
    <w:p w:rsidR="00E30113" w:rsidRPr="007661A2" w:rsidRDefault="00E30113" w:rsidP="00E30113">
      <w:pPr>
        <w:ind w:left="629"/>
        <w:jc w:val="both"/>
        <w:rPr>
          <w:szCs w:val="24"/>
        </w:rPr>
      </w:pPr>
      <w:r w:rsidRPr="007661A2">
        <w:rPr>
          <w:b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7661A2">
        <w:rPr>
          <w:b/>
          <w:szCs w:val="24"/>
        </w:rPr>
        <w:t>для</w:t>
      </w:r>
      <w:proofErr w:type="gramEnd"/>
      <w:r w:rsidRPr="007661A2">
        <w:rPr>
          <w:b/>
          <w:szCs w:val="24"/>
        </w:rPr>
        <w:t>:</w:t>
      </w:r>
    </w:p>
    <w:p w:rsidR="00E30113" w:rsidRPr="007661A2" w:rsidRDefault="00E30113" w:rsidP="00E30113">
      <w:pPr>
        <w:numPr>
          <w:ilvl w:val="0"/>
          <w:numId w:val="2"/>
        </w:numPr>
        <w:tabs>
          <w:tab w:val="left" w:pos="557"/>
        </w:tabs>
        <w:ind w:left="557" w:hanging="557"/>
        <w:jc w:val="both"/>
        <w:rPr>
          <w:szCs w:val="24"/>
        </w:rPr>
      </w:pPr>
      <w:r w:rsidRPr="007661A2">
        <w:rPr>
          <w:szCs w:val="24"/>
        </w:rPr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E30113" w:rsidRPr="007661A2" w:rsidRDefault="00E30113" w:rsidP="00E30113">
      <w:pPr>
        <w:numPr>
          <w:ilvl w:val="0"/>
          <w:numId w:val="2"/>
        </w:numPr>
        <w:tabs>
          <w:tab w:val="left" w:pos="557"/>
        </w:tabs>
        <w:ind w:left="557" w:hanging="557"/>
        <w:jc w:val="both"/>
        <w:rPr>
          <w:szCs w:val="24"/>
        </w:rPr>
      </w:pPr>
      <w:r w:rsidRPr="007661A2">
        <w:rPr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E30113" w:rsidRPr="007661A2" w:rsidRDefault="00E30113" w:rsidP="00E30113">
      <w:pPr>
        <w:numPr>
          <w:ilvl w:val="0"/>
          <w:numId w:val="2"/>
        </w:numPr>
        <w:tabs>
          <w:tab w:val="left" w:pos="557"/>
        </w:tabs>
        <w:ind w:left="557" w:hanging="557"/>
        <w:jc w:val="both"/>
        <w:rPr>
          <w:szCs w:val="24"/>
        </w:rPr>
      </w:pPr>
      <w:r w:rsidRPr="007661A2">
        <w:rPr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E30113" w:rsidRPr="007661A2" w:rsidRDefault="00E30113" w:rsidP="007661A2">
      <w:pPr>
        <w:numPr>
          <w:ilvl w:val="0"/>
          <w:numId w:val="2"/>
        </w:numPr>
        <w:tabs>
          <w:tab w:val="left" w:pos="557"/>
        </w:tabs>
        <w:rPr>
          <w:szCs w:val="24"/>
        </w:rPr>
      </w:pPr>
      <w:r w:rsidRPr="007661A2">
        <w:rPr>
          <w:szCs w:val="24"/>
        </w:rPr>
        <w:t>более глубокого осознания некоторых особенностей родного языка.</w:t>
      </w:r>
    </w:p>
    <w:p w:rsidR="00E30113" w:rsidRPr="007661A2" w:rsidRDefault="00E30113" w:rsidP="007661A2">
      <w:pPr>
        <w:jc w:val="both"/>
        <w:rPr>
          <w:b/>
          <w:szCs w:val="24"/>
        </w:rPr>
      </w:pPr>
    </w:p>
    <w:p w:rsidR="00E30113" w:rsidRPr="007661A2" w:rsidRDefault="00E30113" w:rsidP="00E30113">
      <w:pPr>
        <w:ind w:firstLine="708"/>
        <w:jc w:val="both"/>
        <w:rPr>
          <w:szCs w:val="24"/>
        </w:rPr>
      </w:pPr>
      <w:r w:rsidRPr="007661A2">
        <w:rPr>
          <w:b/>
          <w:szCs w:val="24"/>
        </w:rPr>
        <w:t>Содержание учебного предмета</w:t>
      </w:r>
      <w:r w:rsidR="00051EF6" w:rsidRPr="007661A2">
        <w:rPr>
          <w:szCs w:val="24"/>
        </w:rPr>
        <w:t xml:space="preserve"> </w:t>
      </w:r>
    </w:p>
    <w:p w:rsidR="00E30113" w:rsidRPr="007661A2" w:rsidRDefault="00E30113" w:rsidP="00E30113">
      <w:pPr>
        <w:ind w:firstLine="709"/>
        <w:jc w:val="both"/>
        <w:rPr>
          <w:szCs w:val="24"/>
        </w:rPr>
      </w:pPr>
      <w:r w:rsidRPr="007661A2">
        <w:rPr>
          <w:szCs w:val="24"/>
        </w:rPr>
        <w:t xml:space="preserve">Первой содержательной линией являются коммуникативные умения, второй – языковые знания и навыки оперирования ими, третьей – социокультурные знания и умения.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7661A2">
        <w:rPr>
          <w:szCs w:val="24"/>
        </w:rPr>
        <w:t>аудирования</w:t>
      </w:r>
      <w:proofErr w:type="spellEnd"/>
      <w:r w:rsidRPr="007661A2">
        <w:rPr>
          <w:szCs w:val="24"/>
        </w:rPr>
        <w:t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социокультурными знаниями.</w:t>
      </w:r>
    </w:p>
    <w:p w:rsidR="007661A2" w:rsidRPr="007661A2" w:rsidRDefault="007661A2" w:rsidP="007B509D">
      <w:pPr>
        <w:tabs>
          <w:tab w:val="left" w:pos="9372"/>
          <w:tab w:val="left" w:pos="9940"/>
        </w:tabs>
        <w:jc w:val="center"/>
        <w:rPr>
          <w:b/>
          <w:snapToGrid w:val="0"/>
          <w:szCs w:val="24"/>
        </w:rPr>
      </w:pPr>
    </w:p>
    <w:p w:rsidR="007B509D" w:rsidRPr="007661A2" w:rsidRDefault="007B509D" w:rsidP="007B509D">
      <w:pPr>
        <w:tabs>
          <w:tab w:val="left" w:pos="9372"/>
          <w:tab w:val="left" w:pos="9940"/>
        </w:tabs>
        <w:jc w:val="center"/>
        <w:rPr>
          <w:b/>
          <w:szCs w:val="24"/>
        </w:rPr>
      </w:pPr>
      <w:r w:rsidRPr="007661A2">
        <w:rPr>
          <w:b/>
          <w:snapToGrid w:val="0"/>
          <w:szCs w:val="24"/>
        </w:rPr>
        <w:t xml:space="preserve">Предметное </w:t>
      </w:r>
      <w:r w:rsidRPr="007661A2">
        <w:rPr>
          <w:b/>
          <w:szCs w:val="24"/>
        </w:rPr>
        <w:t>содержание речи</w:t>
      </w:r>
    </w:p>
    <w:p w:rsidR="007B509D" w:rsidRPr="007661A2" w:rsidRDefault="007B509D" w:rsidP="007B509D">
      <w:pPr>
        <w:rPr>
          <w:b/>
          <w:szCs w:val="24"/>
        </w:rPr>
      </w:pPr>
      <w:r w:rsidRPr="007661A2">
        <w:rPr>
          <w:b/>
          <w:szCs w:val="24"/>
        </w:rPr>
        <w:t>Речевые умения</w:t>
      </w:r>
    </w:p>
    <w:p w:rsidR="007B509D" w:rsidRPr="007661A2" w:rsidRDefault="007B509D" w:rsidP="007B509D">
      <w:pPr>
        <w:ind w:firstLine="567"/>
        <w:jc w:val="both"/>
        <w:rPr>
          <w:szCs w:val="24"/>
        </w:rPr>
      </w:pPr>
      <w:r w:rsidRPr="007661A2">
        <w:rPr>
          <w:b/>
          <w:szCs w:val="24"/>
        </w:rPr>
        <w:t xml:space="preserve">Говорение. </w:t>
      </w:r>
      <w:proofErr w:type="gramStart"/>
      <w:r w:rsidRPr="007661A2">
        <w:rPr>
          <w:szCs w:val="24"/>
        </w:rPr>
        <w:t>Участие в диалоге в ситуациях повседневного общения: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диалог-расспрос - уметь задавать вопросы: кто? что?.</w:t>
      </w:r>
      <w:proofErr w:type="gramEnd"/>
    </w:p>
    <w:p w:rsidR="007B509D" w:rsidRPr="007661A2" w:rsidRDefault="007B509D" w:rsidP="007B509D">
      <w:pPr>
        <w:ind w:firstLine="709"/>
        <w:jc w:val="both"/>
        <w:rPr>
          <w:szCs w:val="24"/>
        </w:rPr>
      </w:pP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  <w:u w:val="single"/>
        </w:rPr>
        <w:t>Диалогическая речь</w:t>
      </w:r>
      <w:r w:rsidRPr="007661A2">
        <w:rPr>
          <w:szCs w:val="24"/>
        </w:rPr>
        <w:t xml:space="preserve"> (объем 2-3 реплики с каждой стороны)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Диалог-обсуждение: («что можно делать в разное время года»; «какой подарок подарить другу на день рождения»; «любимая еда»).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lastRenderedPageBreak/>
        <w:t>Диалог-беседа</w:t>
      </w:r>
      <w:proofErr w:type="gramStart"/>
      <w:r w:rsidRPr="007661A2">
        <w:rPr>
          <w:szCs w:val="24"/>
        </w:rPr>
        <w:t>:(</w:t>
      </w:r>
      <w:proofErr w:type="gramEnd"/>
      <w:r w:rsidRPr="007661A2">
        <w:rPr>
          <w:szCs w:val="24"/>
        </w:rPr>
        <w:t>«между продавцом и покупателем», «разговор с гостями за праздничным столом»; «между сотрудником почты и покупателем»).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 xml:space="preserve">Диалог-расспрос: («о привычках и  характере домашнего питомца»; «что </w:t>
      </w:r>
      <w:proofErr w:type="gramStart"/>
      <w:r w:rsidRPr="007661A2">
        <w:rPr>
          <w:szCs w:val="24"/>
        </w:rPr>
        <w:t>любит</w:t>
      </w:r>
      <w:proofErr w:type="gramEnd"/>
      <w:r w:rsidRPr="007661A2">
        <w:rPr>
          <w:szCs w:val="24"/>
        </w:rPr>
        <w:t xml:space="preserve"> есть друг»; «что любит делать друг по воскресеньям»).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Диалог этикетного характера («поздравление с праздником и ответ на него»; «предложение угощения и ответ на него»; «выражение просьбы и ответ на нее»).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  <w:u w:val="single"/>
        </w:rPr>
        <w:t xml:space="preserve">Монологическая речь </w:t>
      </w:r>
      <w:r w:rsidRPr="007661A2">
        <w:rPr>
          <w:szCs w:val="24"/>
        </w:rPr>
        <w:t>(объем высказывания 5-6 фраз)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 xml:space="preserve">Рассказ о друге, приключениях друга по дороге в школу, о своем домашнем питомце </w:t>
      </w:r>
      <w:proofErr w:type="gramStart"/>
      <w:r w:rsidRPr="007661A2">
        <w:rPr>
          <w:szCs w:val="24"/>
        </w:rPr>
        <w:t>;р</w:t>
      </w:r>
      <w:proofErr w:type="gramEnd"/>
      <w:r w:rsidRPr="007661A2">
        <w:rPr>
          <w:szCs w:val="24"/>
        </w:rPr>
        <w:t>ассказ о герое сказки (внешность, характер, что может делать);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Рассказ  о любимом времени года;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Рассказ о том, что обычно делаешь в разное время дня;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Рассказ о режиме дня.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ПИСЬМЕННАЯ РЕЧЬ.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Заполнение таблицы по образцу (узнать у одноклассников</w:t>
      </w:r>
      <w:proofErr w:type="gramStart"/>
      <w:r w:rsidRPr="007661A2">
        <w:rPr>
          <w:szCs w:val="24"/>
        </w:rPr>
        <w:t xml:space="preserve"> ,</w:t>
      </w:r>
      <w:proofErr w:type="gramEnd"/>
      <w:r w:rsidRPr="007661A2">
        <w:rPr>
          <w:szCs w:val="24"/>
        </w:rPr>
        <w:t>что они умеют делать хорошо).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Заполнение анкеты (анкета ученика, что любит твой друг).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Составление меню.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Составление поздравлений с праздниками.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Составление письма Санта Клаусу.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Составление личного письма.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Оформление конверта.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АУДИРОВАНИЕ.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Восприятие и понимание речи учителя 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языковую догадку).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ЧТЕНИЕ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 xml:space="preserve">Чтение вслух небольших текстов, построенных на изученном  языковом материале; соблюдение правильного ударения в словах, фразах, интонации в целом. Чтение про себя  и понимание текстов, </w:t>
      </w:r>
      <w:r w:rsidRPr="007661A2">
        <w:rPr>
          <w:szCs w:val="24"/>
        </w:rPr>
        <w:lastRenderedPageBreak/>
        <w:t>содержащих только изученный материал. Использование двуязычного словаря учебника. Объем текстов - примерно 50-60 слов (без учета артиклей.)</w:t>
      </w:r>
    </w:p>
    <w:p w:rsidR="007B509D" w:rsidRPr="007661A2" w:rsidRDefault="007B509D" w:rsidP="007B509D">
      <w:pPr>
        <w:ind w:firstLine="709"/>
        <w:jc w:val="center"/>
        <w:rPr>
          <w:szCs w:val="24"/>
        </w:rPr>
      </w:pPr>
      <w:r w:rsidRPr="007661A2">
        <w:rPr>
          <w:szCs w:val="24"/>
        </w:rPr>
        <w:t>Социокультурная компетенция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1)Знакомство с праздниками (Новый Год, Рождество).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2)Знакомство с сюжетами популярных авторов и английских народных сказок.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3)Воспроизведение произведений детского фольклора на английском языке.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4)Знакомство с формами речевого этикета англоязычных стран.</w:t>
      </w:r>
    </w:p>
    <w:p w:rsidR="007B509D" w:rsidRPr="007661A2" w:rsidRDefault="007B509D" w:rsidP="007B509D">
      <w:pPr>
        <w:ind w:firstLine="709"/>
        <w:jc w:val="center"/>
        <w:rPr>
          <w:szCs w:val="24"/>
          <w:u w:val="single"/>
        </w:rPr>
      </w:pPr>
      <w:r w:rsidRPr="007661A2">
        <w:rPr>
          <w:szCs w:val="24"/>
        </w:rPr>
        <w:t>Языковая компетенция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 xml:space="preserve">1.Графика и орфография: </w:t>
      </w:r>
      <w:proofErr w:type="spellStart"/>
      <w:r w:rsidRPr="007661A2">
        <w:rPr>
          <w:szCs w:val="24"/>
        </w:rPr>
        <w:t>буквосочетания:ar,or,wh,er</w:t>
      </w:r>
      <w:proofErr w:type="spellEnd"/>
      <w:r w:rsidRPr="007661A2">
        <w:rPr>
          <w:szCs w:val="24"/>
        </w:rPr>
        <w:t>/</w:t>
      </w:r>
      <w:proofErr w:type="spellStart"/>
      <w:r w:rsidRPr="007661A2">
        <w:rPr>
          <w:szCs w:val="24"/>
        </w:rPr>
        <w:t>ir;er</w:t>
      </w:r>
      <w:proofErr w:type="spellEnd"/>
      <w:r w:rsidRPr="007661A2">
        <w:rPr>
          <w:szCs w:val="24"/>
        </w:rPr>
        <w:t>/</w:t>
      </w:r>
      <w:proofErr w:type="spellStart"/>
      <w:r w:rsidRPr="007661A2">
        <w:rPr>
          <w:szCs w:val="24"/>
        </w:rPr>
        <w:t>or,th,ea,oo</w:t>
      </w:r>
      <w:proofErr w:type="spellEnd"/>
      <w:r w:rsidRPr="007661A2">
        <w:rPr>
          <w:szCs w:val="24"/>
        </w:rPr>
        <w:t>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2. Лексическая сторона речи.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1 четверть: (распространенные английские имена, название овощей, фруктов, название продуктов, название дней недели).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2 четверть: (название животных, название частей тела, лексика по теме «Мой день»),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3 четверть: (название времен года, месяцев, лексика по теме «Почта»; названия англоязычных стран, городов).</w:t>
      </w:r>
    </w:p>
    <w:p w:rsidR="007B509D" w:rsidRPr="007661A2" w:rsidRDefault="007B509D" w:rsidP="007B509D">
      <w:pPr>
        <w:ind w:firstLine="709"/>
        <w:jc w:val="both"/>
        <w:rPr>
          <w:szCs w:val="24"/>
        </w:rPr>
      </w:pPr>
      <w:r w:rsidRPr="007661A2">
        <w:rPr>
          <w:szCs w:val="24"/>
        </w:rPr>
        <w:t>4 четверть: (название частей человеческого тела; лексика по теме «Еда»).</w:t>
      </w:r>
    </w:p>
    <w:p w:rsidR="007B509D" w:rsidRPr="007661A2" w:rsidRDefault="007B509D" w:rsidP="007B509D">
      <w:pPr>
        <w:ind w:firstLine="709"/>
        <w:jc w:val="both"/>
        <w:rPr>
          <w:b/>
          <w:szCs w:val="24"/>
        </w:rPr>
      </w:pPr>
    </w:p>
    <w:p w:rsidR="007B509D" w:rsidRPr="007661A2" w:rsidRDefault="007B509D" w:rsidP="007661A2">
      <w:pPr>
        <w:ind w:firstLine="709"/>
        <w:jc w:val="center"/>
        <w:rPr>
          <w:b/>
          <w:szCs w:val="24"/>
        </w:rPr>
      </w:pPr>
      <w:r w:rsidRPr="007661A2">
        <w:rPr>
          <w:b/>
          <w:szCs w:val="24"/>
        </w:rPr>
        <w:t>Грамматическая сторона речи.</w:t>
      </w:r>
    </w:p>
    <w:p w:rsidR="007B509D" w:rsidRPr="007661A2" w:rsidRDefault="007B509D" w:rsidP="007661A2">
      <w:pPr>
        <w:ind w:firstLine="709"/>
        <w:jc w:val="both"/>
        <w:rPr>
          <w:szCs w:val="24"/>
        </w:rPr>
      </w:pPr>
      <w:r w:rsidRPr="007661A2">
        <w:rPr>
          <w:szCs w:val="24"/>
        </w:rPr>
        <w:t>Особые случаи образования множественного числа имен существительных. Числительные, обозначающие десятки. Образование порядковых числительных; название дат. Модальные глаголы. Притяжательный падеж существительных. Употребление артикля с названием городов, улиц, стран. Разговорный оборот I</w:t>
      </w:r>
      <w:r w:rsidR="00E66B19" w:rsidRPr="007661A2">
        <w:rPr>
          <w:szCs w:val="24"/>
        </w:rPr>
        <w:t xml:space="preserve"> </w:t>
      </w:r>
      <w:proofErr w:type="spellStart"/>
      <w:r w:rsidRPr="007661A2">
        <w:rPr>
          <w:szCs w:val="24"/>
        </w:rPr>
        <w:t>have</w:t>
      </w:r>
      <w:proofErr w:type="spellEnd"/>
      <w:r w:rsidR="00E66B19" w:rsidRPr="007661A2">
        <w:rPr>
          <w:szCs w:val="24"/>
        </w:rPr>
        <w:t xml:space="preserve"> </w:t>
      </w:r>
      <w:proofErr w:type="spellStart"/>
      <w:r w:rsidRPr="007661A2">
        <w:rPr>
          <w:szCs w:val="24"/>
        </w:rPr>
        <w:t>got</w:t>
      </w:r>
      <w:proofErr w:type="spellEnd"/>
      <w:r w:rsidRPr="007661A2">
        <w:rPr>
          <w:szCs w:val="24"/>
        </w:rPr>
        <w:t>.</w:t>
      </w:r>
      <w:r w:rsidR="00E66B19" w:rsidRPr="007661A2">
        <w:rPr>
          <w:szCs w:val="24"/>
        </w:rPr>
        <w:t xml:space="preserve"> </w:t>
      </w:r>
      <w:r w:rsidRPr="007661A2">
        <w:rPr>
          <w:szCs w:val="24"/>
        </w:rPr>
        <w:t>Обозначение времени (до полуночи/после полуночи). Вопросительные слова и вопросительные предложения.</w:t>
      </w:r>
    </w:p>
    <w:tbl>
      <w:tblPr>
        <w:tblStyle w:val="a3"/>
        <w:tblpPr w:leftFromText="180" w:rightFromText="180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468"/>
        <w:gridCol w:w="6061"/>
        <w:gridCol w:w="2126"/>
        <w:gridCol w:w="1630"/>
      </w:tblGrid>
      <w:tr w:rsidR="002B0068" w:rsidRPr="007661A2" w:rsidTr="002B0068">
        <w:trPr>
          <w:trHeight w:val="299"/>
        </w:trPr>
        <w:tc>
          <w:tcPr>
            <w:tcW w:w="426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61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6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Контрольные работы</w:t>
            </w:r>
          </w:p>
        </w:tc>
      </w:tr>
      <w:tr w:rsidR="002B0068" w:rsidRPr="007661A2" w:rsidTr="002B0068">
        <w:trPr>
          <w:trHeight w:val="299"/>
        </w:trPr>
        <w:tc>
          <w:tcPr>
            <w:tcW w:w="426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2B0068" w:rsidRPr="007661A2" w:rsidRDefault="002B0068" w:rsidP="002B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A2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2126" w:type="dxa"/>
          </w:tcPr>
          <w:p w:rsidR="002B0068" w:rsidRPr="007661A2" w:rsidRDefault="002B0068" w:rsidP="002B0068">
            <w:pPr>
              <w:jc w:val="center"/>
              <w:rPr>
                <w:sz w:val="24"/>
                <w:szCs w:val="24"/>
              </w:rPr>
            </w:pPr>
            <w:r w:rsidRPr="007661A2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2</w:t>
            </w:r>
          </w:p>
        </w:tc>
      </w:tr>
      <w:tr w:rsidR="002B0068" w:rsidRPr="007661A2" w:rsidTr="002B0068">
        <w:trPr>
          <w:trHeight w:val="299"/>
        </w:trPr>
        <w:tc>
          <w:tcPr>
            <w:tcW w:w="426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:rsidR="002B0068" w:rsidRPr="007661A2" w:rsidRDefault="002B0068" w:rsidP="002B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A2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 и друзья.</w:t>
            </w:r>
          </w:p>
        </w:tc>
        <w:tc>
          <w:tcPr>
            <w:tcW w:w="2126" w:type="dxa"/>
          </w:tcPr>
          <w:p w:rsidR="002B0068" w:rsidRPr="007661A2" w:rsidRDefault="002B0068" w:rsidP="002B0068">
            <w:pPr>
              <w:jc w:val="center"/>
              <w:rPr>
                <w:sz w:val="24"/>
                <w:szCs w:val="24"/>
              </w:rPr>
            </w:pPr>
            <w:r w:rsidRPr="007661A2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2</w:t>
            </w:r>
          </w:p>
        </w:tc>
      </w:tr>
      <w:tr w:rsidR="002B0068" w:rsidRPr="007661A2" w:rsidTr="002B0068">
        <w:trPr>
          <w:trHeight w:val="299"/>
        </w:trPr>
        <w:tc>
          <w:tcPr>
            <w:tcW w:w="426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1" w:type="dxa"/>
          </w:tcPr>
          <w:p w:rsidR="002B0068" w:rsidRPr="007661A2" w:rsidRDefault="002B0068" w:rsidP="002B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A2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2126" w:type="dxa"/>
          </w:tcPr>
          <w:p w:rsidR="002B0068" w:rsidRPr="007661A2" w:rsidRDefault="002B0068" w:rsidP="002B0068">
            <w:pPr>
              <w:jc w:val="center"/>
              <w:rPr>
                <w:sz w:val="24"/>
                <w:szCs w:val="24"/>
              </w:rPr>
            </w:pPr>
            <w:r w:rsidRPr="007661A2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2</w:t>
            </w:r>
          </w:p>
        </w:tc>
      </w:tr>
      <w:tr w:rsidR="002B0068" w:rsidRPr="007661A2" w:rsidTr="002B0068">
        <w:trPr>
          <w:trHeight w:val="299"/>
        </w:trPr>
        <w:tc>
          <w:tcPr>
            <w:tcW w:w="426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1" w:type="dxa"/>
          </w:tcPr>
          <w:p w:rsidR="002B0068" w:rsidRPr="007661A2" w:rsidRDefault="002B0068" w:rsidP="002B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персонажами детских произведений.</w:t>
            </w:r>
          </w:p>
        </w:tc>
        <w:tc>
          <w:tcPr>
            <w:tcW w:w="2126" w:type="dxa"/>
          </w:tcPr>
          <w:p w:rsidR="002B0068" w:rsidRPr="007661A2" w:rsidRDefault="002B0068" w:rsidP="002B0068">
            <w:pPr>
              <w:jc w:val="center"/>
              <w:rPr>
                <w:sz w:val="24"/>
                <w:szCs w:val="24"/>
              </w:rPr>
            </w:pPr>
            <w:r w:rsidRPr="007661A2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2</w:t>
            </w:r>
          </w:p>
        </w:tc>
      </w:tr>
      <w:tr w:rsidR="002B0068" w:rsidRPr="007661A2" w:rsidTr="002B0068">
        <w:trPr>
          <w:trHeight w:val="299"/>
        </w:trPr>
        <w:tc>
          <w:tcPr>
            <w:tcW w:w="426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1" w:type="dxa"/>
          </w:tcPr>
          <w:p w:rsidR="002B0068" w:rsidRPr="007661A2" w:rsidRDefault="002B0068" w:rsidP="002B0068">
            <w:pPr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2B0068" w:rsidRPr="007661A2" w:rsidRDefault="002B0068" w:rsidP="002B0068">
            <w:pPr>
              <w:jc w:val="center"/>
              <w:rPr>
                <w:sz w:val="24"/>
                <w:szCs w:val="24"/>
              </w:rPr>
            </w:pPr>
            <w:r w:rsidRPr="007661A2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2B0068" w:rsidRPr="007661A2" w:rsidRDefault="002B0068" w:rsidP="002B0068">
            <w:pPr>
              <w:jc w:val="center"/>
              <w:rPr>
                <w:b/>
                <w:sz w:val="24"/>
                <w:szCs w:val="24"/>
              </w:rPr>
            </w:pPr>
            <w:r w:rsidRPr="007661A2">
              <w:rPr>
                <w:b/>
                <w:sz w:val="24"/>
                <w:szCs w:val="24"/>
              </w:rPr>
              <w:t>8</w:t>
            </w:r>
          </w:p>
        </w:tc>
      </w:tr>
    </w:tbl>
    <w:p w:rsidR="00E30113" w:rsidRPr="007661A2" w:rsidRDefault="00E30113" w:rsidP="00E30113">
      <w:pPr>
        <w:rPr>
          <w:szCs w:val="24"/>
        </w:rPr>
      </w:pPr>
    </w:p>
    <w:p w:rsidR="002B0068" w:rsidRPr="007661A2" w:rsidRDefault="002B0068" w:rsidP="002B0068">
      <w:pPr>
        <w:rPr>
          <w:b/>
          <w:szCs w:val="24"/>
        </w:rPr>
      </w:pPr>
    </w:p>
    <w:p w:rsidR="002B0068" w:rsidRPr="007661A2" w:rsidRDefault="002B0068" w:rsidP="002B0068">
      <w:pPr>
        <w:rPr>
          <w:b/>
          <w:szCs w:val="24"/>
        </w:rPr>
      </w:pPr>
    </w:p>
    <w:p w:rsidR="00E66B19" w:rsidRPr="007661A2" w:rsidRDefault="00E66B19" w:rsidP="00E66B19">
      <w:pPr>
        <w:jc w:val="center"/>
        <w:rPr>
          <w:b/>
          <w:szCs w:val="24"/>
        </w:rPr>
      </w:pPr>
    </w:p>
    <w:p w:rsidR="00E66B19" w:rsidRPr="007661A2" w:rsidRDefault="00E66B19" w:rsidP="00E66B19">
      <w:pPr>
        <w:jc w:val="center"/>
        <w:rPr>
          <w:b/>
          <w:szCs w:val="24"/>
        </w:rPr>
      </w:pPr>
    </w:p>
    <w:p w:rsidR="007661A2" w:rsidRPr="007661A2" w:rsidRDefault="007661A2" w:rsidP="002B0068">
      <w:pPr>
        <w:tabs>
          <w:tab w:val="left" w:pos="6209"/>
        </w:tabs>
        <w:rPr>
          <w:b/>
          <w:szCs w:val="24"/>
        </w:rPr>
      </w:pPr>
    </w:p>
    <w:p w:rsidR="007661A2" w:rsidRPr="007661A2" w:rsidRDefault="007661A2" w:rsidP="002B0068">
      <w:pPr>
        <w:tabs>
          <w:tab w:val="left" w:pos="6209"/>
        </w:tabs>
        <w:rPr>
          <w:b/>
          <w:szCs w:val="24"/>
        </w:rPr>
      </w:pPr>
    </w:p>
    <w:p w:rsidR="00BB31D3" w:rsidRPr="007661A2" w:rsidRDefault="002B0068" w:rsidP="007661A2">
      <w:pPr>
        <w:tabs>
          <w:tab w:val="left" w:pos="6209"/>
        </w:tabs>
        <w:jc w:val="center"/>
        <w:rPr>
          <w:rFonts w:ascii="Times New Roman" w:hAnsi="Times New Roman" w:cs="Times New Roman"/>
          <w:b/>
          <w:szCs w:val="24"/>
        </w:rPr>
      </w:pPr>
      <w:r w:rsidRPr="007661A2">
        <w:rPr>
          <w:rFonts w:ascii="Times New Roman" w:hAnsi="Times New Roman" w:cs="Times New Roman"/>
          <w:b/>
          <w:szCs w:val="24"/>
        </w:rPr>
        <w:lastRenderedPageBreak/>
        <w:t>Т</w:t>
      </w:r>
      <w:r w:rsidR="00E30113" w:rsidRPr="007661A2">
        <w:rPr>
          <w:rFonts w:ascii="Times New Roman" w:hAnsi="Times New Roman" w:cs="Times New Roman"/>
          <w:b/>
          <w:szCs w:val="24"/>
        </w:rPr>
        <w:t>ематическое планирование</w:t>
      </w:r>
    </w:p>
    <w:tbl>
      <w:tblPr>
        <w:tblW w:w="9367" w:type="dxa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746"/>
        <w:gridCol w:w="807"/>
      </w:tblGrid>
      <w:tr w:rsidR="007661A2" w:rsidRPr="007661A2" w:rsidTr="007661A2">
        <w:trPr>
          <w:trHeight w:val="24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 урока</w:t>
            </w:r>
          </w:p>
        </w:tc>
        <w:tc>
          <w:tcPr>
            <w:tcW w:w="7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Название раздела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Кол-во часов</w:t>
            </w:r>
          </w:p>
        </w:tc>
      </w:tr>
      <w:tr w:rsidR="007661A2" w:rsidRPr="007661A2" w:rsidTr="007661A2">
        <w:trPr>
          <w:trHeight w:val="24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Давайте познакомимся.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Повторение материала по учебной ситуации: «Знакомство, семья, профессия».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Семья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Повторение материала по учебной ситуации: «Игрушки, животные, их количества».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Развитие навыков монологической речи по теме: «Игрушки (цвет, место нахождения)».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Мир моих увлечений. Спорт.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Развитие навыков монологической речи: «Игры».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Развитие навыка чтения, устной речи по теме: «Спорт».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Мир вокруг меня. Профессии.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Притяжательный падеж существительных в единственном числе.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говорения.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Притяжательный падеж существительных в единственном числе.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Я и моя семья.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Повседневная жизнь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Развитие монологической речи по теме «Повседневная жизнь».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Основной курс. Я и моя семья.</w:t>
            </w: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Покупки в магазине. Любимая еда.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Прошедшее простое время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правильных глаголов (утвердительная форма).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Прошедшее простое время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правильных глаголов (отрицательная и вопросительная формы).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чтения.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Прошедшее простое время 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>неправильных глаголов</w:t>
            </w:r>
            <w:proofErr w:type="gramStart"/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.</w:t>
            </w:r>
            <w:proofErr w:type="gramEnd"/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 «Еда».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Прошедшее время: неопределенная форма глагола.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Контроль навыка письменной речи.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Прошедшее время: неопределенная форма глагола.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 навыка </w:t>
            </w:r>
            <w:proofErr w:type="spellStart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аудирования</w:t>
            </w:r>
            <w:proofErr w:type="spellEnd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Чаепитие в Англии и России.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 «Еда».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Формы глагола «быть» </w:t>
            </w:r>
            <w:proofErr w:type="gramStart"/>
            <w:r w:rsidRPr="007661A2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gramEnd"/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proofErr w:type="gramStart"/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прошедшем</w:t>
            </w:r>
            <w:proofErr w:type="gramEnd"/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простом времени.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Неопределенные</w:t>
            </w:r>
            <w:r w:rsidRPr="007661A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>местоимения – «много».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Неопределенные</w:t>
            </w:r>
            <w:r w:rsidRPr="007661A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>местоимения – «много».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письменной речи.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Мир моих увлечений.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Каникулы.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теме: «Праздники».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говорения.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Работа с текстом «Рождество» (часть 1 и 2 часть).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Конструкции: там есть, там было/были.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lang w:val="en-US"/>
              </w:rPr>
            </w:pPr>
            <w:proofErr w:type="gramStart"/>
            <w:r w:rsidRPr="007661A2"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  <w:t xml:space="preserve">( 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lang w:val="en-US"/>
              </w:rPr>
              <w:t>There</w:t>
            </w:r>
            <w:proofErr w:type="gramEnd"/>
            <w:r w:rsidRPr="007661A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lang w:val="en-US"/>
              </w:rPr>
              <w:t xml:space="preserve"> is (was), there are (were).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Конструкции: там есть, там было/были.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lang w:val="en-US"/>
              </w:rPr>
            </w:pPr>
            <w:proofErr w:type="gramStart"/>
            <w:r w:rsidRPr="007661A2"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  <w:t xml:space="preserve">( 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lang w:val="en-US"/>
              </w:rPr>
              <w:t>There</w:t>
            </w:r>
            <w:proofErr w:type="gramEnd"/>
            <w:r w:rsidRPr="007661A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lang w:val="en-US"/>
              </w:rPr>
              <w:t xml:space="preserve"> is (was), there are (were).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чтения.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 «Новый год».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Повторение изученного материала.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Проектная работа: 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“Рождественские плакаты”.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Мир моих увлечений. Животные, домашние любимцы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Порядковые числительные от 1 до 12.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Количественные и порядковые числительные от 13 до 19.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 навыка </w:t>
            </w:r>
            <w:proofErr w:type="spellStart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аудирования</w:t>
            </w:r>
            <w:proofErr w:type="spellEnd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Количественные и порядковые числительные от 20 до 100.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теме: «Части тела».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Модальный глагол «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должен».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текстом. Практика в </w:t>
            </w:r>
            <w:proofErr w:type="spellStart"/>
            <w:r w:rsidRPr="007661A2">
              <w:rPr>
                <w:rFonts w:ascii="Times New Roman" w:eastAsia="Times New Roman" w:hAnsi="Times New Roman" w:cs="Times New Roman"/>
                <w:sz w:val="20"/>
              </w:rPr>
              <w:t>аудировании</w:t>
            </w:r>
            <w:proofErr w:type="spellEnd"/>
            <w:r w:rsidRPr="007661A2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Повторение изученного материала.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теме: «Части тела».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Степени сравнения простых прилагательных.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Домашние любимцы в Великобритании.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текстом. </w:t>
            </w: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 навыка </w:t>
            </w:r>
            <w:proofErr w:type="spellStart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аудирования</w:t>
            </w:r>
            <w:proofErr w:type="spellEnd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Проектная работа: «</w:t>
            </w: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Мое любимое животное».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Я и моя семья.</w:t>
            </w: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Покупки в магазине. Одежда.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Степени сравнения сложных прилагательных.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Степени сравнения сложных прилагательных. Исключения.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теме: «Одежда».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Активизация изученной лексики.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говорения.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Будущее простое время (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>утвердительная форма).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Будущее простое время (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>вопросительная и отрицательная форма).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Будущее простое время (утвердительная, в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>опросительная и отрицательная форма).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теме: «Одежда».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Образование наречий.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чтения.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 навыка письменной речи.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Мир вокруг меня.</w:t>
            </w: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Времена года.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Введение новой лексики.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Неопределенные местоимения.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Знакомство с названиями месяцев.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Я и моя семья. Праздники. Праздники в Великобритании.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Знакомство с названиями зимних месяцев.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Работа с текстом « Английский год» (часть 1).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Знакомство с названиями весенних  месяцев.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Работа с текстом « Английский год» (часть 2).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Знакомство с названиями летних и  месяцев. Работа с текстом « Английский год» (часть 3 и 4).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говорения.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Работа с текстом « Английский год» (часть 4).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Неопределённые местоимения в утвердительных, вопросительных, отрицательных предложениях. 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текстом. Практика в </w:t>
            </w:r>
            <w:proofErr w:type="spellStart"/>
            <w:r w:rsidRPr="007661A2">
              <w:rPr>
                <w:rFonts w:ascii="Times New Roman" w:eastAsia="Times New Roman" w:hAnsi="Times New Roman" w:cs="Times New Roman"/>
                <w:sz w:val="20"/>
              </w:rPr>
              <w:t>аудировании</w:t>
            </w:r>
            <w:proofErr w:type="spellEnd"/>
            <w:r w:rsidRPr="007661A2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Контроль навыка письменной речи.</w:t>
            </w:r>
          </w:p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Мир вокруг меня.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Природа.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6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теме: «Природа».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Активизация изученной лексики.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 навыка чтения. 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>Работа с текстом «Умная птица».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Введение новой лексики по теме: «Природа».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sz w:val="20"/>
              </w:rPr>
              <w:t>Активизация изученной лексики.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7661A2" w:rsidRPr="007661A2" w:rsidTr="007661A2">
        <w:trPr>
          <w:trHeight w:val="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 навыка </w:t>
            </w:r>
            <w:proofErr w:type="spellStart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>аудирования</w:t>
            </w:r>
            <w:proofErr w:type="spellEnd"/>
            <w:r w:rsidRPr="007661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  <w:r w:rsidRPr="007661A2"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2" w:rsidRPr="007661A2" w:rsidRDefault="007661A2" w:rsidP="0076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61A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</w:tbl>
    <w:p w:rsidR="00E30113" w:rsidRPr="00BB31D3" w:rsidRDefault="00E30113" w:rsidP="007661A2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E30113" w:rsidRPr="00BB31D3" w:rsidRDefault="00E30113" w:rsidP="00E30113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15019F" w:rsidRPr="00BB31D3" w:rsidRDefault="0015019F">
      <w:pPr>
        <w:tabs>
          <w:tab w:val="left" w:pos="9372"/>
          <w:tab w:val="left" w:pos="9940"/>
        </w:tabs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sectPr w:rsidR="0015019F" w:rsidRPr="00BB31D3" w:rsidSect="007661A2">
      <w:pgSz w:w="11906" w:h="16838"/>
      <w:pgMar w:top="1134" w:right="709" w:bottom="1134" w:left="426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5B" w:rsidRDefault="002E765B" w:rsidP="00D52706">
      <w:pPr>
        <w:spacing w:after="0" w:line="240" w:lineRule="auto"/>
      </w:pPr>
      <w:r>
        <w:separator/>
      </w:r>
    </w:p>
  </w:endnote>
  <w:endnote w:type="continuationSeparator" w:id="0">
    <w:p w:rsidR="002E765B" w:rsidRDefault="002E765B" w:rsidP="00D5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5B" w:rsidRDefault="002E765B" w:rsidP="00D52706">
      <w:pPr>
        <w:spacing w:after="0" w:line="240" w:lineRule="auto"/>
      </w:pPr>
      <w:r>
        <w:separator/>
      </w:r>
    </w:p>
  </w:footnote>
  <w:footnote w:type="continuationSeparator" w:id="0">
    <w:p w:rsidR="002E765B" w:rsidRDefault="002E765B" w:rsidP="00D5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DFF"/>
    <w:multiLevelType w:val="hybridMultilevel"/>
    <w:tmpl w:val="CF2EA2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057AAB"/>
    <w:multiLevelType w:val="hybridMultilevel"/>
    <w:tmpl w:val="A2366A12"/>
    <w:lvl w:ilvl="0" w:tplc="617A211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0E31C9"/>
    <w:multiLevelType w:val="singleLevel"/>
    <w:tmpl w:val="74E01BE4"/>
    <w:lvl w:ilvl="0">
      <w:numFmt w:val="bullet"/>
      <w:lvlText w:val="*"/>
      <w:lvlJc w:val="left"/>
    </w:lvl>
  </w:abstractNum>
  <w:num w:numId="1">
    <w:abstractNumId w:val="2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2">
    <w:abstractNumId w:val="2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893"/>
    <w:rsid w:val="00051EF6"/>
    <w:rsid w:val="000531CE"/>
    <w:rsid w:val="00075A56"/>
    <w:rsid w:val="00090307"/>
    <w:rsid w:val="000F05F5"/>
    <w:rsid w:val="000F65F1"/>
    <w:rsid w:val="001164AE"/>
    <w:rsid w:val="0015019F"/>
    <w:rsid w:val="001B213B"/>
    <w:rsid w:val="001E15D8"/>
    <w:rsid w:val="001F43E5"/>
    <w:rsid w:val="002B0068"/>
    <w:rsid w:val="002E765B"/>
    <w:rsid w:val="00346B01"/>
    <w:rsid w:val="003E6A12"/>
    <w:rsid w:val="0040050C"/>
    <w:rsid w:val="00443B22"/>
    <w:rsid w:val="0047342A"/>
    <w:rsid w:val="004B19AE"/>
    <w:rsid w:val="0052636F"/>
    <w:rsid w:val="007661A2"/>
    <w:rsid w:val="007A5893"/>
    <w:rsid w:val="007B509D"/>
    <w:rsid w:val="00950335"/>
    <w:rsid w:val="009E55FC"/>
    <w:rsid w:val="009F18DB"/>
    <w:rsid w:val="00A76055"/>
    <w:rsid w:val="00B438AD"/>
    <w:rsid w:val="00B5079B"/>
    <w:rsid w:val="00B872EB"/>
    <w:rsid w:val="00BB31D3"/>
    <w:rsid w:val="00BB3445"/>
    <w:rsid w:val="00BD108D"/>
    <w:rsid w:val="00C453C1"/>
    <w:rsid w:val="00CC35AF"/>
    <w:rsid w:val="00CE1091"/>
    <w:rsid w:val="00CF229C"/>
    <w:rsid w:val="00D43435"/>
    <w:rsid w:val="00D52706"/>
    <w:rsid w:val="00E0427A"/>
    <w:rsid w:val="00E17B50"/>
    <w:rsid w:val="00E30113"/>
    <w:rsid w:val="00E66B19"/>
    <w:rsid w:val="00ED2669"/>
    <w:rsid w:val="00EF1642"/>
    <w:rsid w:val="00F1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otnote reference"/>
    <w:basedOn w:val="a0"/>
    <w:uiPriority w:val="99"/>
    <w:rPr>
      <w:vertAlign w:val="superscript"/>
    </w:rPr>
  </w:style>
  <w:style w:type="character" w:styleId="a6">
    <w:name w:val="endnote reference"/>
    <w:basedOn w:val="a0"/>
    <w:uiPriority w:val="99"/>
    <w:rPr>
      <w:vertAlign w:val="superscript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paragraph" w:styleId="a7">
    <w:name w:val="Normal (Web)"/>
    <w:pPr>
      <w:spacing w:before="120" w:after="120"/>
      <w:jc w:val="both"/>
    </w:pPr>
    <w:rPr>
      <w:color w:val="000000"/>
    </w:rPr>
  </w:style>
  <w:style w:type="paragraph" w:customStyle="1" w:styleId="Style12">
    <w:name w:val="Style12"/>
    <w:basedOn w:val="a"/>
    <w:uiPriority w:val="99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nullhttp://schemas.microsoft.com/office/2007/relationships/stylesWithEffects" Target="stylesWithEffects0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Кашоева</cp:lastModifiedBy>
  <cp:revision>22</cp:revision>
  <cp:lastPrinted>2014-09-01T15:16:00Z</cp:lastPrinted>
  <dcterms:created xsi:type="dcterms:W3CDTF">2014-04-01T08:33:00Z</dcterms:created>
  <dcterms:modified xsi:type="dcterms:W3CDTF">2020-02-28T08:26:00Z</dcterms:modified>
</cp:coreProperties>
</file>