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61" w:rsidRPr="00F57610" w:rsidRDefault="00C62A68" w:rsidP="00C62A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79FB0C8" wp14:editId="044DACC5">
            <wp:extent cx="9777730" cy="7109387"/>
            <wp:effectExtent l="0" t="0" r="0" b="0"/>
            <wp:docPr id="1" name="Рисунок 1" descr="C:\Users\МОУ Старокавдыкская\Desktop\готово 2\титул\титульный лист к РП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тарокавдыкская\Desktop\готово 2\титул\титульный лист к РП (6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2EDB" w:rsidRPr="00FB53CA" w:rsidRDefault="00FB53CA" w:rsidP="00FB53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 освоения учебного предмета «Физическая культура».</w:t>
      </w:r>
    </w:p>
    <w:p w:rsidR="00364BBF" w:rsidRDefault="00364BBF" w:rsidP="00EE1139">
      <w:pPr>
        <w:tabs>
          <w:tab w:val="left" w:pos="284"/>
        </w:tabs>
        <w:spacing w:after="0" w:line="240" w:lineRule="auto"/>
        <w:ind w:right="-28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личностные результаты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>
        <w:rPr>
          <w:rStyle w:val="dash041e005f0431005f044b005f0447005f043d005f044b005f0439005f005fchar1char1"/>
        </w:rPr>
        <w:t>С</w:t>
      </w: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формированность</w:t>
      </w:r>
      <w:proofErr w:type="spellEnd"/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патриотического сознания и гражданской позиции личности, </w:t>
      </w:r>
      <w:r>
        <w:rPr>
          <w:rStyle w:val="dash041e005f0431005f044b005f0447005f043d005f044b005f0439005f005fchar1char1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364BBF" w:rsidRDefault="00364BBF" w:rsidP="00364BBF">
      <w:pPr>
        <w:pStyle w:val="ad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Развитость эстетического и этического сознания через освоение культуры движения и культуры тела.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>
        <w:rPr>
          <w:rStyle w:val="dash041e005f0431005f044b005f0447005f043d005f044b005f0439005f005fchar1char1"/>
        </w:rPr>
        <w:t>Сформированность</w:t>
      </w:r>
      <w:proofErr w:type="spellEnd"/>
      <w:r>
        <w:rPr>
          <w:rStyle w:val="dash041e005f0431005f044b005f0447005f043d005f044b005f0439005f005fchar1char1"/>
        </w:rPr>
        <w:t xml:space="preserve"> ценности здорового и безопасного образа жизни.</w:t>
      </w:r>
    </w:p>
    <w:p w:rsidR="00364BBF" w:rsidRDefault="00364BBF" w:rsidP="00364BBF">
      <w:pPr>
        <w:spacing w:after="0" w:line="240" w:lineRule="auto"/>
        <w:ind w:firstLine="709"/>
        <w:jc w:val="both"/>
      </w:pPr>
      <w:proofErr w:type="spellStart"/>
      <w:r>
        <w:rPr>
          <w:rStyle w:val="dash041e005f0431005f044b005f0447005f043d005f044b005f0439005f005fchar1char1"/>
        </w:rPr>
        <w:t>Сформированность</w:t>
      </w:r>
      <w:proofErr w:type="spellEnd"/>
      <w:r>
        <w:rPr>
          <w:rStyle w:val="dash041e005f0431005f044b005f0447005f043d005f044b005f0439005f005fchar1char1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духовно-нравственной культуры, </w:t>
      </w:r>
      <w:r>
        <w:rPr>
          <w:rStyle w:val="dash041e005f0431005f044b005f0447005f043d005f044b005f0439005f005fchar1char1"/>
        </w:rPr>
        <w:t xml:space="preserve">чувства толерантности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к физической культуре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, как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364BBF" w:rsidRDefault="00364BBF" w:rsidP="00EE113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  <w:proofErr w:type="gramEnd"/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364BBF" w:rsidRDefault="00364BBF" w:rsidP="00364BBF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базовыми предметными и </w:t>
      </w:r>
      <w:proofErr w:type="spellStart"/>
      <w:r>
        <w:rPr>
          <w:rFonts w:ascii="Times New Roman" w:hAnsi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364BBF" w:rsidRDefault="00364BBF" w:rsidP="00EE113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Регулятивные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r>
        <w:rPr>
          <w:rFonts w:ascii="Times New Roman" w:hAnsi="Times New Roman"/>
          <w:sz w:val="24"/>
          <w:szCs w:val="24"/>
        </w:rPr>
        <w:lastRenderedPageBreak/>
        <w:t xml:space="preserve">ситуацией;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364BBF" w:rsidRDefault="00364BBF" w:rsidP="00EE113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Познавательные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действия.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  <w:proofErr w:type="gramEnd"/>
    </w:p>
    <w:p w:rsidR="00364BBF" w:rsidRDefault="00364BBF" w:rsidP="00364BB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364BBF" w:rsidRDefault="00364BBF" w:rsidP="00EE113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Коммуникативные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действия.</w:t>
      </w:r>
    </w:p>
    <w:p w:rsidR="00364BBF" w:rsidRDefault="00364BBF" w:rsidP="00364BBF">
      <w:pPr>
        <w:pStyle w:val="ab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364BBF" w:rsidRDefault="00364BBF" w:rsidP="00364BB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364BBF" w:rsidRDefault="00364BBF" w:rsidP="00EE113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364BBF" w:rsidRDefault="00364BBF" w:rsidP="00364BBF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В результате </w:t>
      </w:r>
      <w:proofErr w:type="gramStart"/>
      <w:r>
        <w:rPr>
          <w:rFonts w:ascii="Times New Roman" w:hAnsi="Times New Roman"/>
          <w:color w:val="auto"/>
          <w:spacing w:val="2"/>
          <w:sz w:val="24"/>
          <w:szCs w:val="24"/>
        </w:rPr>
        <w:t>обучения</w:t>
      </w:r>
      <w:proofErr w:type="gram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обучающиеся на уровне началь</w:t>
      </w:r>
      <w:r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364BBF" w:rsidRPr="000A2EDB" w:rsidRDefault="00364BBF" w:rsidP="00364BBF">
      <w:pPr>
        <w:spacing w:line="276" w:lineRule="auto"/>
        <w:ind w:firstLine="709"/>
        <w:jc w:val="both"/>
        <w:rPr>
          <w:b/>
        </w:rPr>
      </w:pP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0A2EDB" w:rsidRPr="000A2EDB" w:rsidRDefault="000A2EDB" w:rsidP="001E6789">
      <w:pPr>
        <w:pStyle w:val="21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0A2EDB">
        <w:rPr>
          <w:sz w:val="24"/>
        </w:rPr>
        <w:t>выполнять легкоатлетические действия (бег, прыжки, метания и броски мячей);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выполнять основные технические действия и приемы игры в футбол, баскетбол </w:t>
      </w:r>
      <w:r w:rsidR="001E6789">
        <w:rPr>
          <w:rFonts w:ascii="Times New Roman" w:eastAsia="Times New Roman" w:hAnsi="Times New Roman" w:cs="Times New Roman"/>
          <w:sz w:val="24"/>
          <w:szCs w:val="24"/>
        </w:rPr>
        <w:t>и волейбол</w:t>
      </w: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 в условиях учебной и игровой деятельности;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проводить восстановительные мероприятия с использованием банных процедур и сеансов оздоровительного массажа;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0A2EDB" w:rsidRPr="00255B03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B03">
        <w:rPr>
          <w:rFonts w:ascii="Times New Roman" w:eastAsia="Times New Roman" w:hAnsi="Times New Roman" w:cs="Times New Roman"/>
          <w:b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0A2EDB" w:rsidRDefault="000A2EDB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963539" w:rsidRPr="00957ECB" w:rsidRDefault="00963539" w:rsidP="00963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</w:t>
      </w:r>
      <w:r w:rsidR="000A2EDB" w:rsidRPr="00957ECB">
        <w:rPr>
          <w:rFonts w:ascii="Times New Roman" w:eastAsia="Calibri" w:hAnsi="Times New Roman" w:cs="Times New Roman"/>
          <w:sz w:val="24"/>
          <w:szCs w:val="24"/>
        </w:rPr>
        <w:t>безопасности. Возникновение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t>Способы двигательной (физкультурной деятельности)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</w:t>
      </w:r>
      <w:r w:rsidR="000A2EDB" w:rsidRPr="00957ECB">
        <w:rPr>
          <w:rFonts w:ascii="Times New Roman" w:eastAsia="Calibri" w:hAnsi="Times New Roman" w:cs="Times New Roman"/>
          <w:sz w:val="24"/>
          <w:szCs w:val="24"/>
        </w:rPr>
        <w:t>изученным видам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Комплексы физических </w:t>
      </w:r>
      <w:r w:rsidR="000A2EDB"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упражнений утренней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3A3B28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Соревнования, проходящи</w:t>
      </w:r>
      <w:r w:rsidR="003A3B28">
        <w:rPr>
          <w:rFonts w:ascii="Times New Roman" w:eastAsia="Calibri" w:hAnsi="Times New Roman" w:cs="Times New Roman"/>
          <w:sz w:val="24"/>
          <w:szCs w:val="24"/>
        </w:rPr>
        <w:t>е в рамках школьной Спартакиады.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Физическое совершенствование:</w:t>
      </w:r>
    </w:p>
    <w:p w:rsidR="003A3B28" w:rsidRPr="003D28E9" w:rsidRDefault="003A3B28" w:rsidP="003A3B2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>Легкая атлетика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(20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>часов)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</w:t>
      </w:r>
    </w:p>
    <w:p w:rsidR="003A3B28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Кроссовая подготовка.</w:t>
      </w:r>
    </w:p>
    <w:p w:rsidR="003A3B28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Совершенствование навыков бега и развитие выносливости: кросс по стадиону; упражнения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выносливость; кроссовый бег до 15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девочки,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2000 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мальчики. Равномерный бег до 10 мин. Медленный бег до 10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мин. Бег с преодолением 2-3-х препятствий. </w:t>
      </w:r>
    </w:p>
    <w:p w:rsidR="003A3B28" w:rsidRPr="00957ECB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3D28E9" w:rsidRDefault="0096353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 xml:space="preserve">Гимнастика с основами акробатики 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>(12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часа)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  <w:proofErr w:type="gramEnd"/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957ECB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лежа и раскачивание в плотной группировке (с помощью); перекаты назад  из седа в группировке и обратно (с помощью); перекаты из упора присев назад и боком. </w:t>
      </w:r>
    </w:p>
    <w:p w:rsidR="00963539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переползание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перелезания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поочередно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перемахом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правой и левой ногой,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переползания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</w:t>
      </w:r>
      <w:proofErr w:type="gramStart"/>
      <w:r w:rsidRPr="00957ECB">
        <w:rPr>
          <w:rFonts w:ascii="Times New Roman" w:eastAsia="Calibri" w:hAnsi="Times New Roman" w:cs="Times New Roman"/>
          <w:sz w:val="24"/>
          <w:szCs w:val="24"/>
        </w:rPr>
        <w:t>вис</w:t>
      </w:r>
      <w:proofErr w:type="gram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стоя спереди, сзади,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зависом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</w:t>
      </w:r>
    </w:p>
    <w:p w:rsidR="003D28E9" w:rsidRPr="00957ECB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539" w:rsidRPr="003D28E9" w:rsidRDefault="0096353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>Лыжная подготовка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(12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часов)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963539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</w:t>
      </w:r>
      <w:proofErr w:type="gramStart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Спортивные игры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(24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час)</w:t>
      </w:r>
    </w:p>
    <w:p w:rsidR="003D28E9" w:rsidRPr="00957ECB" w:rsidRDefault="003D28E9" w:rsidP="003D28E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Волейбол: передача мяча через сетку (передача двумя руками сверху, кулаком снизу);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D28E9" w:rsidRDefault="003D28E9" w:rsidP="003D28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ча (снизу, от груди, от плеча).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Основная организационная форма обучения – урок.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отнесёнными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изучении учебного материала рабочей программы используются следующие принципы: 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наглядности,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систематичности и последовательности,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постепенности,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сознательности и активности.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Изучение теоретических знаний преподаётся в форме аудиторных занятий (групповых и индивидуальных) до, после или в процессе двигательной активности. </w:t>
      </w: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Pr="00364BBF" w:rsidRDefault="00364BBF" w:rsidP="00957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</w:t>
      </w:r>
      <w:r w:rsidR="007560A4"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планирование</w:t>
      </w:r>
      <w:r w:rsidR="008411AD"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045"/>
      </w:tblGrid>
      <w:tr w:rsidR="00E07BEB" w:rsidTr="00E07BEB">
        <w:trPr>
          <w:trHeight w:val="10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B" w:rsidRDefault="00E0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BEB" w:rsidRDefault="00E0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7BEB" w:rsidRDefault="00E0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E07BEB" w:rsidTr="00E07BEB">
        <w:trPr>
          <w:trHeight w:val="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Первичный инструктаж на рабочем месте по технике безопасности. Специальные беговые упражнения. Бег с ускорением.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Максимально быстрый бег на месте (сериями по 15 – 20 с.)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серии).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Броски и толчки набивных мячей.  Метание на заданное расстояние. Метание т/мяча на дальность отскока от стены с места и с шага. </w:t>
            </w:r>
          </w:p>
        </w:tc>
      </w:tr>
      <w:tr w:rsidR="00E07BEB" w:rsidTr="00E07BEB">
        <w:trPr>
          <w:trHeight w:val="6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7BEB" w:rsidTr="00E07BEB">
        <w:trPr>
          <w:trHeight w:val="7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Прыжковые упражнения, выполняемые сериями. Метание теннисного мяча с 4 – 5 шагов разбега на дальность.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техникой верхней передачи мяча и обучение стойке. Развитие координационных способностей при выполнении верхней передачи мяча.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техникой выполнения нападающего удара на месте и с 3-х шагов.  Развитие координационных способностей и специальной выносливости при выполнении нападающего удара.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нижней передачи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нижней передачи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приемов и передач мяча. Укрепление всех групп мышц и систем организма, формирование осанки, учебная игра «Пионербол» с элементами волейбола.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Повторный инструктаж по ТБ, инструктаж по гимнастике. Значение гимнастических упражнений для сохранения правильной осанки. Упражнения на гибкость.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четыре дроблением и сведением. ОРУ без предметов на месте. Вис согнувшись, вис прогнувшис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м), смешанные висы(д).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четыре дроблением и сведением. ОРУ без предметов на месте. Вис согнувшись, вис прогнувшис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смешанные висы(д).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без предметов. Вис согнувшись, вис прогнувшис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смешанные висы(д). Поднимание прямых ног в вис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подтягивание из положения лежа(д). Развитие силовых способностей.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 в колону по четыре дроблением и сведением.  ОРУ без предметов. Вис согнувшись, вис прогнувшис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смешанные висы(д). Поднимание прямых ног в вис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м), подтягивание из положения лежа(д).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ОРУ без предметов. Подтягивание в вис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 подтягивание из виса лежа(д). Развитие силовых способностей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ТБ. Построение на лыжах. 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Дистанция – 1км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Дистанция – 1км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Дистанция – 1км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 на лыжах.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Дистанция – 1км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 на лыжах.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 Дистанция – 1.5км. Игры на лыжах.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Подъем «елочкой».  Дистанция – 1.5км. Игры на лыжах.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Дистанция – 1.5км. Игры на лыжах.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Спуск в высокой стойке. Торможение «плугом».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Дистанция – 1.5км.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 Спуск в высокой стойке. Подъем «елочкой». Торможение «плугом». Дистанция – 1км.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Броски мяча двумя руками от груди с места; броски одной и двумя руками в движении без сопротивления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защитника: а) после ведения; б) после ловли.  Подвижная игра.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на месте – бросок одной или двумя руками с места; Ловля мяча – ведение – бросок в два шага в корзину. Учебная игра.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Ловля мяча – ведение – бросок в два шага в корзину с расстояния рукой от плеча после ведения в прыжке со среднего расстояния из – под щита.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Вырывание мяча. Выбивание мяча.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приемов: остановка мяча на месте – ведение с переводом мяча за спиной на месте – передача.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 на месте – передача с места. Остановка мяча – ведение – удар по воротам.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 на месте – передача с места. Остановка мяча – ведение – удар по воротам.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с мячом. Ведения мяча. Остановка и передача мяча. Сочетание приемов: остановка мяча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месте-передача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Остановка мяча – ведение – удар по воротам. Учебная игра.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Сочетание приемов: остановка мяча на месте – ведение с переводом мяча за спиной на месте – передача. Выбивание мяча.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Сочетание приемов: остановка мяча на месте – ведение с переводом мяча за спиной на месте – передача. Выбивание мяча.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в движении. СУ.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СУ. Специальные беговые упражнения.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результат.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ОРУ.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Старты из различных И. П. Максимально быстрый бег на месте (сериями по 15 – 20 с.).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Броски и толчки набивных мячей. Метание на заданное расстояние. Метание т/мяча на дальность отскока от стены с места и с шага. Метание на дальность в коридоре5 </w:t>
            </w:r>
            <w:smartTag w:uri="urn:schemas-microsoft-com:office:smarttags" w:element="metricconverter">
              <w:smartTagPr>
                <w:attr w:name="ProductID" w:val="-6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-6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для рук и плечевого пояса в ходьбе.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упражнения, выполняемые сериями (с ноги на ногу, толкаясь вверх; 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-40 см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Метание теннисного мяча с 4 – 5 шагов разбега на дальность.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Игры с прыжками.</w:t>
            </w:r>
          </w:p>
        </w:tc>
      </w:tr>
      <w:tr w:rsidR="00E07BEB" w:rsidTr="00E07BEB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EB" w:rsidRDefault="00E07BE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</w:t>
            </w:r>
          </w:p>
        </w:tc>
      </w:tr>
    </w:tbl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7BEB" w:rsidRDefault="00E07BEB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7BEB" w:rsidRDefault="00E07BEB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139" w:rsidRDefault="00EE1139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139" w:rsidRDefault="00EE1139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139" w:rsidRDefault="00EE1139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139" w:rsidRDefault="00EE1139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139" w:rsidRDefault="00EE1139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139" w:rsidRDefault="00EE1139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139" w:rsidRDefault="00EE1139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139" w:rsidRDefault="00EE1139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139" w:rsidRDefault="00EE1139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5A61" w:rsidRDefault="007E5A61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09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F509C6" w:rsidRPr="00A972B4" w:rsidRDefault="00F509C6" w:rsidP="00F509C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972B4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Pr="00A37E32">
        <w:rPr>
          <w:rFonts w:ascii="Times New Roman" w:hAnsi="Times New Roman"/>
          <w:sz w:val="24"/>
          <w:szCs w:val="24"/>
        </w:rPr>
        <w:t>предмету «Физичес</w:t>
      </w:r>
      <w:r>
        <w:rPr>
          <w:rFonts w:ascii="Times New Roman" w:hAnsi="Times New Roman"/>
          <w:sz w:val="24"/>
          <w:szCs w:val="24"/>
        </w:rPr>
        <w:t xml:space="preserve">кая культура» </w:t>
      </w:r>
      <w:r w:rsidRPr="00A972B4">
        <w:rPr>
          <w:rFonts w:ascii="Times New Roman" w:hAnsi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sz w:val="24"/>
          <w:szCs w:val="24"/>
        </w:rPr>
        <w:t>5</w:t>
      </w:r>
      <w:r w:rsidRPr="00A972B4">
        <w:rPr>
          <w:rFonts w:ascii="Times New Roman" w:hAnsi="Times New Roman"/>
          <w:sz w:val="24"/>
          <w:szCs w:val="24"/>
        </w:rPr>
        <w:t xml:space="preserve"> класса составлена на основе </w:t>
      </w:r>
      <w:r w:rsidRPr="00A972B4">
        <w:rPr>
          <w:rFonts w:ascii="Times New Roman" w:hAnsi="Times New Roman"/>
          <w:iCs/>
          <w:sz w:val="24"/>
          <w:szCs w:val="24"/>
        </w:rPr>
        <w:t>требований ФГОС основного общего образования, Приказ Министерства образования и науки РФ от 17.12.</w:t>
      </w:r>
      <w:smartTag w:uri="urn:schemas-microsoft-com:office:smarttags" w:element="metricconverter">
        <w:smartTagPr>
          <w:attr w:name="ProductID" w:val="2010 г"/>
        </w:smartTagPr>
        <w:r w:rsidRPr="00A972B4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A972B4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(с изменениями и дополнениями от 29.12.2014 г., </w:t>
      </w:r>
      <w:r w:rsidRPr="00A972B4">
        <w:rPr>
          <w:rFonts w:ascii="Times New Roman" w:hAnsi="Times New Roman"/>
          <w:sz w:val="24"/>
          <w:szCs w:val="24"/>
        </w:rPr>
        <w:t xml:space="preserve">31.12.2015г.), </w:t>
      </w:r>
    </w:p>
    <w:p w:rsidR="00F509C6" w:rsidRPr="00A972B4" w:rsidRDefault="00F509C6" w:rsidP="00F509C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972B4">
        <w:rPr>
          <w:rFonts w:ascii="Times New Roman" w:hAnsi="Times New Roman"/>
          <w:sz w:val="24"/>
          <w:szCs w:val="24"/>
        </w:rPr>
        <w:t xml:space="preserve">основной образовательной программы  основного общего образования </w:t>
      </w:r>
      <w:r w:rsidR="00BB57C6" w:rsidRPr="008026B6">
        <w:rPr>
          <w:rFonts w:ascii="Times New Roman" w:hAnsi="Times New Roman"/>
          <w:bCs/>
          <w:sz w:val="24"/>
          <w:szCs w:val="24"/>
        </w:rPr>
        <w:t>Филиал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="00BB57C6" w:rsidRPr="008026B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B57C6" w:rsidRPr="008026B6"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 w:rsidR="00BB57C6" w:rsidRPr="008026B6">
        <w:rPr>
          <w:rFonts w:ascii="Times New Roman" w:hAnsi="Times New Roman"/>
          <w:bCs/>
          <w:sz w:val="24"/>
          <w:szCs w:val="24"/>
        </w:rPr>
        <w:t xml:space="preserve"> СОШ»</w:t>
      </w:r>
      <w:r w:rsidR="00BB57C6">
        <w:rPr>
          <w:rFonts w:ascii="Times New Roman" w:hAnsi="Times New Roman"/>
          <w:bCs/>
          <w:sz w:val="24"/>
          <w:szCs w:val="24"/>
        </w:rPr>
        <w:t xml:space="preserve"> 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proofErr w:type="spellStart"/>
      <w:r w:rsidR="007E5A61">
        <w:rPr>
          <w:rFonts w:ascii="Times New Roman" w:hAnsi="Times New Roman"/>
          <w:bCs/>
          <w:sz w:val="24"/>
          <w:szCs w:val="24"/>
          <w:u w:val="single"/>
        </w:rPr>
        <w:t>Старокавдыкская</w:t>
      </w:r>
      <w:proofErr w:type="spellEnd"/>
      <w:r w:rsidR="007E5A61">
        <w:rPr>
          <w:rFonts w:ascii="Times New Roman" w:hAnsi="Times New Roman"/>
          <w:bCs/>
          <w:sz w:val="24"/>
          <w:szCs w:val="24"/>
          <w:u w:val="single"/>
        </w:rPr>
        <w:t xml:space="preserve"> СОШ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r w:rsidR="00BB57C6">
        <w:rPr>
          <w:rFonts w:ascii="Times New Roman" w:hAnsi="Times New Roman"/>
          <w:sz w:val="24"/>
          <w:szCs w:val="24"/>
        </w:rPr>
        <w:t>.</w:t>
      </w:r>
    </w:p>
    <w:p w:rsidR="00F509C6" w:rsidRPr="00435572" w:rsidRDefault="00F509C6" w:rsidP="00F509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EB22F3" w:rsidRDefault="00F509C6" w:rsidP="00F509C6">
      <w:pPr>
        <w:pStyle w:val="aa"/>
        <w:rPr>
          <w:rFonts w:ascii="Times New Roman" w:hAnsi="Times New Roman"/>
          <w:b/>
          <w:sz w:val="24"/>
          <w:szCs w:val="24"/>
        </w:rPr>
      </w:pPr>
      <w:r w:rsidRPr="00EB22F3">
        <w:rPr>
          <w:rFonts w:ascii="Times New Roman" w:hAnsi="Times New Roman"/>
          <w:b/>
          <w:sz w:val="24"/>
          <w:szCs w:val="24"/>
        </w:rPr>
        <w:t>Основные задачи реализации содержания учебного предмета, курса: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 Укрепление здоровья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Содействие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гармоничному физическому, нравственному, социальному развитию и успешному обучению;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Сформирование первоначальных умений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7ECB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средствами физической культуры.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Развитие интереса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к самостоятельным занятиям физ</w:t>
      </w:r>
      <w:r>
        <w:rPr>
          <w:rFonts w:ascii="Times New Roman" w:eastAsia="Calibri" w:hAnsi="Times New Roman" w:cs="Times New Roman"/>
          <w:sz w:val="24"/>
          <w:szCs w:val="24"/>
        </w:rPr>
        <w:t>ическими упражнениями, спортивным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играм, формам активного отдыха и досуга; 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Сформирование установки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на сохранение и укрепление здоровья, навыков здорового и безопасного образа жизни.</w:t>
      </w:r>
    </w:p>
    <w:p w:rsidR="00F509C6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435572" w:rsidRDefault="00F509C6" w:rsidP="00F509C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3557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F509C6" w:rsidRPr="00435572" w:rsidRDefault="00F509C6" w:rsidP="00F509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</w:t>
      </w:r>
      <w:r w:rsidR="00BB57C6" w:rsidRPr="008026B6">
        <w:rPr>
          <w:rFonts w:ascii="Times New Roman" w:hAnsi="Times New Roman"/>
          <w:bCs/>
          <w:sz w:val="24"/>
          <w:szCs w:val="24"/>
        </w:rPr>
        <w:t>Филиал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="00BB57C6" w:rsidRPr="008026B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BB57C6" w:rsidRPr="008026B6"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 w:rsidR="00BB57C6" w:rsidRPr="008026B6">
        <w:rPr>
          <w:rFonts w:ascii="Times New Roman" w:hAnsi="Times New Roman"/>
          <w:bCs/>
          <w:sz w:val="24"/>
          <w:szCs w:val="24"/>
        </w:rPr>
        <w:t xml:space="preserve"> СОШ»</w:t>
      </w:r>
      <w:r w:rsidR="00BB57C6">
        <w:rPr>
          <w:rFonts w:ascii="Times New Roman" w:hAnsi="Times New Roman"/>
          <w:bCs/>
          <w:sz w:val="24"/>
          <w:szCs w:val="24"/>
        </w:rPr>
        <w:t xml:space="preserve"> 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proofErr w:type="spellStart"/>
      <w:r w:rsidR="007E5A61">
        <w:rPr>
          <w:rFonts w:ascii="Times New Roman" w:hAnsi="Times New Roman"/>
          <w:bCs/>
          <w:sz w:val="24"/>
          <w:szCs w:val="24"/>
          <w:u w:val="single"/>
        </w:rPr>
        <w:t>Старокавдыкская</w:t>
      </w:r>
      <w:proofErr w:type="spellEnd"/>
      <w:r w:rsidR="007E5A61">
        <w:rPr>
          <w:rFonts w:ascii="Times New Roman" w:hAnsi="Times New Roman"/>
          <w:bCs/>
          <w:sz w:val="24"/>
          <w:szCs w:val="24"/>
          <w:u w:val="single"/>
        </w:rPr>
        <w:t xml:space="preserve"> СОШ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r w:rsidR="00BB57C6">
        <w:rPr>
          <w:rFonts w:ascii="Times New Roman" w:hAnsi="Times New Roman"/>
          <w:sz w:val="24"/>
          <w:szCs w:val="24"/>
        </w:rPr>
        <w:t>.</w:t>
      </w:r>
      <w:r w:rsidR="00BB5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Pr="00A37E32">
        <w:rPr>
          <w:rFonts w:ascii="Times New Roman" w:eastAsia="Calibri" w:hAnsi="Times New Roman" w:cs="Times New Roman"/>
          <w:sz w:val="24"/>
          <w:szCs w:val="24"/>
        </w:rPr>
        <w:t xml:space="preserve"> «Физичес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кая культура» </w:t>
      </w: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 классе отвод</w:t>
      </w:r>
      <w:r w:rsidR="007E5A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ится 68 часов в год из расчёта 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неделю.</w:t>
      </w: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0A2ED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22F3">
        <w:rPr>
          <w:rFonts w:ascii="Times New Roman" w:eastAsia="Calibri" w:hAnsi="Times New Roman" w:cs="Times New Roman"/>
          <w:b/>
          <w:sz w:val="24"/>
          <w:szCs w:val="24"/>
        </w:rPr>
        <w:t>УМК: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A2EDB">
        <w:rPr>
          <w:rFonts w:ascii="Times New Roman" w:eastAsia="Calibri" w:hAnsi="Times New Roman" w:cs="Times New Roman"/>
          <w:sz w:val="24"/>
          <w:szCs w:val="24"/>
        </w:rPr>
        <w:t xml:space="preserve">Физическая культура. 5-7 классы : учеб. Для </w:t>
      </w:r>
      <w:proofErr w:type="spellStart"/>
      <w:r w:rsidRPr="000A2EDB">
        <w:rPr>
          <w:rFonts w:ascii="Times New Roman" w:eastAsia="Calibri" w:hAnsi="Times New Roman" w:cs="Times New Roman"/>
          <w:sz w:val="24"/>
          <w:szCs w:val="24"/>
        </w:rPr>
        <w:t>общео</w:t>
      </w:r>
      <w:r w:rsidRPr="00EE1139">
        <w:rPr>
          <w:rFonts w:ascii="Times New Roman" w:eastAsia="Calibri" w:hAnsi="Times New Roman" w:cs="Times New Roman"/>
          <w:sz w:val="24"/>
          <w:szCs w:val="24"/>
        </w:rPr>
        <w:t>бразоват</w:t>
      </w:r>
      <w:proofErr w:type="spellEnd"/>
      <w:r w:rsidRPr="00EE1139">
        <w:rPr>
          <w:rFonts w:ascii="Times New Roman" w:eastAsia="Calibri" w:hAnsi="Times New Roman" w:cs="Times New Roman"/>
          <w:sz w:val="24"/>
          <w:szCs w:val="24"/>
        </w:rPr>
        <w:t xml:space="preserve">, организаций / </w:t>
      </w:r>
      <w:r w:rsidR="00BB57C6" w:rsidRPr="00EE1139">
        <w:rPr>
          <w:rFonts w:ascii="Times New Roman" w:hAnsi="Times New Roman" w:cs="Times New Roman"/>
        </w:rPr>
        <w:t xml:space="preserve">М.Я. </w:t>
      </w:r>
      <w:proofErr w:type="spellStart"/>
      <w:r w:rsidR="00BB57C6" w:rsidRPr="00EE1139">
        <w:rPr>
          <w:rFonts w:ascii="Times New Roman" w:hAnsi="Times New Roman" w:cs="Times New Roman"/>
        </w:rPr>
        <w:t>Виленского</w:t>
      </w:r>
      <w:proofErr w:type="spellEnd"/>
      <w:r w:rsidR="00BB57C6" w:rsidRPr="00EE1139">
        <w:rPr>
          <w:rFonts w:ascii="Times New Roman" w:hAnsi="Times New Roman" w:cs="Times New Roman"/>
        </w:rPr>
        <w:t>., В.И. Ляха.</w:t>
      </w: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2B01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560A4" w:rsidSect="00957ECB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DF" w:rsidRDefault="007631DF" w:rsidP="007560A4">
      <w:pPr>
        <w:spacing w:after="0" w:line="240" w:lineRule="auto"/>
      </w:pPr>
      <w:r>
        <w:separator/>
      </w:r>
    </w:p>
  </w:endnote>
  <w:endnote w:type="continuationSeparator" w:id="0">
    <w:p w:rsidR="007631DF" w:rsidRDefault="007631DF" w:rsidP="0075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15017"/>
      <w:docPartObj>
        <w:docPartGallery w:val="Page Numbers (Bottom of Page)"/>
        <w:docPartUnique/>
      </w:docPartObj>
    </w:sdtPr>
    <w:sdtEndPr/>
    <w:sdtContent>
      <w:p w:rsidR="00106CC1" w:rsidRDefault="00106C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68">
          <w:rPr>
            <w:noProof/>
          </w:rPr>
          <w:t>1</w:t>
        </w:r>
        <w:r>
          <w:fldChar w:fldCharType="end"/>
        </w:r>
      </w:p>
    </w:sdtContent>
  </w:sdt>
  <w:p w:rsidR="00106CC1" w:rsidRDefault="00106C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DF" w:rsidRDefault="007631DF" w:rsidP="007560A4">
      <w:pPr>
        <w:spacing w:after="0" w:line="240" w:lineRule="auto"/>
      </w:pPr>
      <w:r>
        <w:separator/>
      </w:r>
    </w:p>
  </w:footnote>
  <w:footnote w:type="continuationSeparator" w:id="0">
    <w:p w:rsidR="007631DF" w:rsidRDefault="007631DF" w:rsidP="0075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E4CCB"/>
    <w:multiLevelType w:val="multilevel"/>
    <w:tmpl w:val="AE36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D585F"/>
    <w:multiLevelType w:val="multilevel"/>
    <w:tmpl w:val="16E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914FC"/>
    <w:multiLevelType w:val="multilevel"/>
    <w:tmpl w:val="94D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D5009"/>
    <w:multiLevelType w:val="multilevel"/>
    <w:tmpl w:val="698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D491E7E"/>
    <w:multiLevelType w:val="multilevel"/>
    <w:tmpl w:val="044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7E834CF7"/>
    <w:multiLevelType w:val="multilevel"/>
    <w:tmpl w:val="CA02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1D"/>
    <w:rsid w:val="000874B3"/>
    <w:rsid w:val="000A2EDB"/>
    <w:rsid w:val="00106CC1"/>
    <w:rsid w:val="00156201"/>
    <w:rsid w:val="001D2AAB"/>
    <w:rsid w:val="001E6789"/>
    <w:rsid w:val="001F33CE"/>
    <w:rsid w:val="001F6F60"/>
    <w:rsid w:val="00216A2C"/>
    <w:rsid w:val="00255B03"/>
    <w:rsid w:val="0028707E"/>
    <w:rsid w:val="002B0178"/>
    <w:rsid w:val="002E0DA4"/>
    <w:rsid w:val="00347ADE"/>
    <w:rsid w:val="00364BBF"/>
    <w:rsid w:val="00383E52"/>
    <w:rsid w:val="003849DA"/>
    <w:rsid w:val="003974F2"/>
    <w:rsid w:val="003A3B28"/>
    <w:rsid w:val="003D28E9"/>
    <w:rsid w:val="00403CF8"/>
    <w:rsid w:val="004E7B17"/>
    <w:rsid w:val="00512AF2"/>
    <w:rsid w:val="00537020"/>
    <w:rsid w:val="00587E51"/>
    <w:rsid w:val="005B623B"/>
    <w:rsid w:val="00646831"/>
    <w:rsid w:val="006A34A5"/>
    <w:rsid w:val="007005F9"/>
    <w:rsid w:val="007560A4"/>
    <w:rsid w:val="007631DF"/>
    <w:rsid w:val="007905B3"/>
    <w:rsid w:val="007C26B0"/>
    <w:rsid w:val="007E5A61"/>
    <w:rsid w:val="008411AD"/>
    <w:rsid w:val="00903569"/>
    <w:rsid w:val="00905759"/>
    <w:rsid w:val="00915A0A"/>
    <w:rsid w:val="00921140"/>
    <w:rsid w:val="00941E2A"/>
    <w:rsid w:val="00950AD0"/>
    <w:rsid w:val="00954C2F"/>
    <w:rsid w:val="00957ECB"/>
    <w:rsid w:val="00963539"/>
    <w:rsid w:val="009C0A0F"/>
    <w:rsid w:val="009C4BB8"/>
    <w:rsid w:val="00A25597"/>
    <w:rsid w:val="00A261E2"/>
    <w:rsid w:val="00AA618C"/>
    <w:rsid w:val="00AE53ED"/>
    <w:rsid w:val="00B6151D"/>
    <w:rsid w:val="00BB57C6"/>
    <w:rsid w:val="00BC01CF"/>
    <w:rsid w:val="00BF262F"/>
    <w:rsid w:val="00C62A68"/>
    <w:rsid w:val="00C9019E"/>
    <w:rsid w:val="00D44E40"/>
    <w:rsid w:val="00DE6D75"/>
    <w:rsid w:val="00E07BEB"/>
    <w:rsid w:val="00E468E8"/>
    <w:rsid w:val="00EB22F3"/>
    <w:rsid w:val="00EE1139"/>
    <w:rsid w:val="00F303AE"/>
    <w:rsid w:val="00F41EC4"/>
    <w:rsid w:val="00F509C6"/>
    <w:rsid w:val="00F647D6"/>
    <w:rsid w:val="00F75803"/>
    <w:rsid w:val="00F84702"/>
    <w:rsid w:val="00FB53CA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26B0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A25597"/>
    <w:rPr>
      <w:color w:val="808080"/>
    </w:rPr>
  </w:style>
  <w:style w:type="paragraph" w:styleId="a6">
    <w:name w:val="header"/>
    <w:basedOn w:val="a"/>
    <w:link w:val="a7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0A4"/>
  </w:style>
  <w:style w:type="paragraph" w:styleId="a8">
    <w:name w:val="footer"/>
    <w:basedOn w:val="a"/>
    <w:link w:val="a9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0A4"/>
  </w:style>
  <w:style w:type="paragraph" w:styleId="aa">
    <w:name w:val="No Spacing"/>
    <w:uiPriority w:val="1"/>
    <w:qFormat/>
    <w:rsid w:val="00EB22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0A2EDB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64B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rsid w:val="00364B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364BBF"/>
    <w:rPr>
      <w:rFonts w:ascii="Calibri" w:eastAsia="Calibri" w:hAnsi="Calibri" w:cs="Times New Roman"/>
    </w:rPr>
  </w:style>
  <w:style w:type="character" w:customStyle="1" w:styleId="ae">
    <w:name w:val="Основной Знак"/>
    <w:link w:val="af"/>
    <w:locked/>
    <w:rsid w:val="00364BBF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64B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4B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C6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2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26B0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A25597"/>
    <w:rPr>
      <w:color w:val="808080"/>
    </w:rPr>
  </w:style>
  <w:style w:type="paragraph" w:styleId="a6">
    <w:name w:val="header"/>
    <w:basedOn w:val="a"/>
    <w:link w:val="a7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0A4"/>
  </w:style>
  <w:style w:type="paragraph" w:styleId="a8">
    <w:name w:val="footer"/>
    <w:basedOn w:val="a"/>
    <w:link w:val="a9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0A4"/>
  </w:style>
  <w:style w:type="paragraph" w:styleId="aa">
    <w:name w:val="No Spacing"/>
    <w:uiPriority w:val="1"/>
    <w:qFormat/>
    <w:rsid w:val="00EB22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0A2EDB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64B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rsid w:val="00364B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364BBF"/>
    <w:rPr>
      <w:rFonts w:ascii="Calibri" w:eastAsia="Calibri" w:hAnsi="Calibri" w:cs="Times New Roman"/>
    </w:rPr>
  </w:style>
  <w:style w:type="character" w:customStyle="1" w:styleId="ae">
    <w:name w:val="Основной Знак"/>
    <w:link w:val="af"/>
    <w:locked/>
    <w:rsid w:val="00364BBF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64B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4B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C6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2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CC113-5B75-49AF-A208-8A9119C6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4275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МОУ Старокавдыкская</cp:lastModifiedBy>
  <cp:revision>11</cp:revision>
  <dcterms:created xsi:type="dcterms:W3CDTF">2020-02-14T03:55:00Z</dcterms:created>
  <dcterms:modified xsi:type="dcterms:W3CDTF">2020-02-28T04:03:00Z</dcterms:modified>
</cp:coreProperties>
</file>