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25" w:rsidRPr="006A0D25" w:rsidRDefault="006A0D25" w:rsidP="006A0D25">
      <w:pPr>
        <w:shd w:val="clear" w:color="auto" w:fill="FFFFFF"/>
        <w:spacing w:after="360" w:line="315" w:lineRule="atLeast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1922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В деревне Яр начала впервые работать государственная начальная школа. Как государственное учреждение обязана была давать знания учащимся. Первыми учителями были: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Бабукины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Мухамед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и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Гайния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Муртазины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Заки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и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Марзия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Исмагилова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Бибинур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Яруллин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Нурулла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 О первых учителях и учениках мы знаем мало, но и то малое для нас неоценимое богатство.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810000" cy="2066925"/>
            <wp:effectExtent l="0" t="0" r="0" b="9525"/>
            <wp:docPr id="21" name="Рисунок 21" descr="http://xn--n1add3a5a.xn--p1ai/images/school_history/h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n1add3a5a.xn--p1ai/images/school_history/h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Открывается семилетняя школа. Школу переводят в переоборудованное здание мечети, где в трех классных комнатах занимались в две смены. И было очень тесно, т. к. кроме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Яровских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обучались дети из деревень Тат.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Сингуль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Корсаки,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Менгар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Верхний и Нижний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Ингал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72000" cy="2943225"/>
            <wp:effectExtent l="0" t="0" r="0" b="9525"/>
            <wp:docPr id="20" name="Рисунок 20" descr="http://xn--n1add3a5a.xn--p1ai/images/school_history/h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n1add3a5a.xn--p1ai/images/school_history/h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Директором школы был назначен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Мулюков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Абдрасуль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абый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завучем работала умная, добрая и обаятельная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Кучемьярова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Марьям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. Учителями были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Набиуллин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Хабибулла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Хасанов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Тагир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Гимадиев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Хафиз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Халилова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Муршида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4572000" cy="2943225"/>
            <wp:effectExtent l="0" t="0" r="0" b="9525"/>
            <wp:docPr id="19" name="Рисунок 19" descr="http://xn--n1add3a5a.xn--p1ai/images/school_history/h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n1add3a5a.xn--p1ai/images/school_history/h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1937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Начинают свою трудовую деятельность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Фатхуллина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Масрурра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Кадырова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Бану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первые выпускники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Яровской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школы, выбравшие нелегкую профессию учителя. Всю свою трудовую жизнь они достойно проработали и много сделали для подъёма культуры своего села. В настоящее время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Масрурра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на заслуженном отдыхе, 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Бану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gram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к сожалению</w:t>
      </w:r>
      <w:proofErr w:type="gram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в 2008 году не стало.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14850" cy="2543175"/>
            <wp:effectExtent l="0" t="0" r="0" b="9525"/>
            <wp:docPr id="18" name="Рисунок 18" descr="http://xn--n1add3a5a.xn--p1ai/images/school_history/h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n1add3a5a.xn--p1ai/images/school_history/h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1939 год. Первый выпуск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Яровской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неполной средней школы, запомнившийся в школе навсегда.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Их было всего 17 человек. Живут и здравствуют четверо: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Шукуров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Гильман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Халидуллина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Сара, Камалова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Галия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иТубаев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proofErr w:type="gram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Рифхат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..</w:t>
      </w:r>
      <w:proofErr w:type="gramEnd"/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lastRenderedPageBreak/>
        <w:t>Аматов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Курбан Байрамов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ХуснутдинЗиганшин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ХабибуллаКамалова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ГалияМулюков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ГабдулхайНиязова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ХаербануРечапов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МухамедханСафаров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АюпСафиева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СагдияТимергазиевАбдували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Тубаев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РифхатФатхуллин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СалимчанХалидуллина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СараШукуров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ГильманЯкупов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АйнуллаЯхин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МухаметшаЯхин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Салих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1939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Летом 1939 начинается строительство новой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школы.Директором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школы был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Набиуллин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Хабибулла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Загидуллович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– прекрасный оратор, эрудит, организатор и умный руководитель.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990725" cy="2714625"/>
            <wp:effectExtent l="0" t="0" r="9525" b="9525"/>
            <wp:docPr id="17" name="Рисунок 17" descr="http://xn--n1add3a5a.xn--p1ai/images/school_history/h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n1add3a5a.xn--p1ai/images/school_history/h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Строительство школы продолжалось в военные годы. В тяжелое время школу возглавлял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Гимадиев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Хафиз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Гимадиевич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, замечательный педагог, прекрасный души человек. В памяти всех односельчан он навеки остался как создатель первого в деревне Яр радио.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1948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Строительство школы завершилось в 1948 году при деятельности и мудром руководителе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Бекшеневе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Зиннуре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Рахматулловиче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4572000" cy="2943225"/>
            <wp:effectExtent l="0" t="0" r="0" b="9525"/>
            <wp:docPr id="16" name="Рисунок 16" descr="http://xn--n1add3a5a.xn--p1ai/images/school_history/h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n1add3a5a.xn--p1ai/images/school_history/h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И в эти же годы начинают трудовую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деятельностьХасанова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Зульфира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Алимбаев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абый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Речапова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Сарби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Насибуллина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Исанбика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Алиуллина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Сара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«Все учителя в мире похожи как одна родня – добротой, деликатной, а иногда и жесткой требовательностью, готовностью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пожертвоватьвсем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ради учеников, детей своих».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Директорами семилетней школы в разные годы работали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Айнуллин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proofErr w:type="gram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Якуб,Алимбаев</w:t>
      </w:r>
      <w:proofErr w:type="spellEnd"/>
      <w:proofErr w:type="gram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Рахимгарай,Колданова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Найля,Хамитов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Галиаскар,Шамсутдинов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абый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72000" cy="2943225"/>
            <wp:effectExtent l="0" t="0" r="0" b="9525"/>
            <wp:docPr id="15" name="Рисунок 15" descr="http://xn--n1add3a5a.xn--p1ai/images/school_history/h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n1add3a5a.xn--p1ai/images/school_history/h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1961-1962 гг.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В 1961-62 учебном году семилетняя школа была реорганизована 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восьмилетнюю.Директором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школы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Айтняков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Хамза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Абдуллович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lastRenderedPageBreak/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33900" cy="2066925"/>
            <wp:effectExtent l="0" t="0" r="0" b="9525"/>
            <wp:docPr id="14" name="Рисунок 14" descr="http://xn--n1add3a5a.xn--p1ai/images/school_history/h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n1add3a5a.xn--p1ai/images/school_history/h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С 1965 по 1986 год школу возглавлял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Латыпов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Мирсат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Абдулхакович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2419350" cy="2943225"/>
            <wp:effectExtent l="0" t="0" r="0" b="9525"/>
            <wp:docPr id="13" name="Рисунок 13" descr="http://xn--n1add3a5a.xn--p1ai/images/school_history/h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n1add3a5a.xn--p1ai/images/school_history/h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Его педагогическая деятельность началась в 1953 году. Человек редкого трудолюбия,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Мирсат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абыйна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первый план всегда ставил работу, относился к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нейтворчески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с душой. Как директор он проявлял себя дальновидным и рачительным хозяином, мудрым руководителем педагогического коллектива.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Мирсат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Абдулхакович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награжден орденом Трудового Красного знамени, «Отличник просвещения СССР».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Под руководством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Мирсата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Абдулхаковича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трудились замечательные педагоги. Особенно активно, с большим энтузиазмом работала учитель биологии Сафина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Гайша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Сафовна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, которая организовывала и вела озеленение пришкольного участка и деревни.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Добрую память оставили о себе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супругиХасановы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-Максим Александрович – прекрасный человек, художник, спортсмен, неизменный участник юмористических выступлений на сцене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иЗульфира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Загидовна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, одна из грамотнейших педагогов, которая вела активную, общественную деятельность, награждена почетными грамотами, «Ветеран труда».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4572000" cy="2943225"/>
            <wp:effectExtent l="0" t="0" r="0" b="9525"/>
            <wp:docPr id="12" name="Рисунок 12" descr="http://xn--n1add3a5a.xn--p1ai/images/school_history/h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n1add3a5a.xn--p1ai/images/school_history/h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72000" cy="2943225"/>
            <wp:effectExtent l="0" t="0" r="0" b="9525"/>
            <wp:docPr id="11" name="Рисунок 11" descr="http://xn--n1add3a5a.xn--p1ai/images/school_history/h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n1add3a5a.xn--p1ai/images/school_history/h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Плодотворно трудились учителя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Калиева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Рашида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Ниязова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Галия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Хасанова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Мунджия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. Также Салихова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Рабига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Садыкова Амина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учителя начальных классов Кадырова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Бану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Фатхуллина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Масрурра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Насибуллина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Исанбика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 Их самоотверженный труд отмечен почетными грамотами и правительственными наградами.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4572000" cy="2943225"/>
            <wp:effectExtent l="0" t="0" r="0" b="9525"/>
            <wp:docPr id="10" name="Рисунок 10" descr="http://xn--n1add3a5a.xn--p1ai/images/school_history/h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n1add3a5a.xn--p1ai/images/school_history/h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Много хороших воспоминаний оставили о себе более молодые педагоги, талантливые учителя Камалова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Аклима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, Камалова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Шавкия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апа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и другие.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«Вел дорогой тебя неуклонной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Сквозь опасности, бури и мрак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Опьяненный мечтою ученый,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Зоркий штурман, поэт и чудак».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314700" cy="3514725"/>
            <wp:effectExtent l="0" t="0" r="0" b="9525"/>
            <wp:docPr id="9" name="Рисунок 9" descr="http://xn--n1add3a5a.xn--p1ai/images/school_history/h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n1add3a5a.xn--p1ai/images/school_history/h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</w:pP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lastRenderedPageBreak/>
        <w:t>Август 1986 года.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В 1986 году начинается обучение с 6 лет. Директор школы – молодой, требовательный руководитель Кадыров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Мухаметкалы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Насибуллович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72000" cy="2943225"/>
            <wp:effectExtent l="0" t="0" r="0" b="9525"/>
            <wp:docPr id="8" name="Рисунок 8" descr="http://xn--n1add3a5a.xn--p1ai/images/school_history/h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n1add3a5a.xn--p1ai/images/school_history/h1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Сентябрь 1990 года.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Год 1990 – начинается новый этап в жизни школы. Открывается средняя школа. Руководит выпускница нашей школы, получившая университетское образование Макарова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Айсылу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Нургалиевна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– человек яркий, творческий, инициативный, энергичный, «Отличник просвещения России».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648075" cy="2943225"/>
            <wp:effectExtent l="0" t="0" r="9525" b="9525"/>
            <wp:docPr id="7" name="Рисунок 7" descr="http://xn--n1add3a5a.xn--p1ai/images/school_history/h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n1add3a5a.xn--p1ai/images/school_history/h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lastRenderedPageBreak/>
        <w:t>1997- 1998 гг.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Далее 1997/98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г.г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. школу возглавляет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Серкбаев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Амангули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Смагулович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3657600" cy="3800475"/>
            <wp:effectExtent l="0" t="0" r="0" b="9525"/>
            <wp:docPr id="6" name="Рисунок 6" descr="http://xn--n1add3a5a.xn--p1ai/images/school_history/h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n1add3a5a.xn--p1ai/images/school_history/h1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</w:pP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 Апрель 1999 года идет строительство новой школы.</w:t>
      </w:r>
    </w:p>
    <w:p w:rsidR="006A0D25" w:rsidRPr="006A0D25" w:rsidRDefault="006A0D25" w:rsidP="006A0D25">
      <w:pPr>
        <w:shd w:val="clear" w:color="auto" w:fill="FFFFFF"/>
        <w:spacing w:after="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proofErr w:type="gram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Директором  становится</w:t>
      </w:r>
      <w:proofErr w:type="gram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Кадыров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Мухаметкалы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Насибуллович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. </w:t>
      </w:r>
      <w:proofErr w:type="gramStart"/>
      <w:r w:rsidRPr="006A0D25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Много  душевных</w:t>
      </w:r>
      <w:proofErr w:type="gramEnd"/>
      <w:r w:rsidRPr="006A0D25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 xml:space="preserve"> и физических сил он потратил, как истинный рачительный хозяин, строя и обустраивая свой новый школьный дом.</w:t>
      </w:r>
    </w:p>
    <w:p w:rsid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</w:pPr>
    </w:p>
    <w:p w:rsidR="006A0D25" w:rsidRPr="006A0D25" w:rsidRDefault="006A0D25" w:rsidP="006A0D25">
      <w:pPr>
        <w:shd w:val="clear" w:color="auto" w:fill="FFFFFF"/>
        <w:spacing w:after="120" w:line="315" w:lineRule="atLeast"/>
        <w:ind w:firstLine="482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1999 год. Сентябрь.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Долгожданное прекрасное событие в деревне Яр – построено новое здание школы, которое многие наши односельчане называют ласково «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аккош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Большая помощь во время строительства была оказана районной администрацией во главе Михаилом Егоровичем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Шарашиным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и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Айсылу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Нургалиевной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Макаровой. Благодаря их настойчивости, целеустремленности положительно решился вопрос о строительстве нашей родной школы.</w:t>
      </w:r>
    </w:p>
    <w:p w:rsidR="006A0D25" w:rsidRPr="006A0D25" w:rsidRDefault="006A0D25" w:rsidP="006A0D25">
      <w:pPr>
        <w:shd w:val="clear" w:color="auto" w:fill="FFFFFF"/>
        <w:spacing w:after="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inherit" w:eastAsia="Times New Roman" w:hAnsi="inherit" w:cs="Arial"/>
          <w:color w:val="424242"/>
          <w:sz w:val="21"/>
          <w:szCs w:val="21"/>
          <w:bdr w:val="none" w:sz="0" w:space="0" w:color="auto" w:frame="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4562475" cy="2762250"/>
            <wp:effectExtent l="0" t="0" r="9525" b="0"/>
            <wp:docPr id="5" name="Рисунок 5" descr="http://xn--n1add3a5a.xn--p1ai/images/school_history/h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n1add3a5a.xn--p1ai/images/school_history/h2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562475" cy="2762250"/>
            <wp:effectExtent l="0" t="0" r="9525" b="0"/>
            <wp:docPr id="4" name="Рисунок 4" descr="http://xn--n1add3a5a.xn--p1ai/images/school_history/h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n1add3a5a.xn--p1ai/images/school_history/h2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Строители школы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2000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В 2000 году издается книга Ветерана педагогического труда Алимбаева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Ильясовича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. Книга эта не нуждается в пересказе. Прочитав её внимательно – можно узнать, что она о наших учителях. Рассказывая об изменениях в жизни школы и деревни, происходивших год за годом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Рахимгарай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Ильясович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назвал более тысячи имен, прослеживая судьбы детей, </w:t>
      </w:r>
      <w:proofErr w:type="gram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учившихся</w:t>
      </w:r>
      <w:proofErr w:type="gram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когда – то в Яру, учителей, оставивших след в памяти земляков.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2001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29 августа 2001 года не стало нашего Ветерана педагогического труда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Ильясовича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, который отдал полвека своей жизни обучению и воспитанию подрастающего поколения.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2447925" cy="2762250"/>
            <wp:effectExtent l="0" t="0" r="9525" b="0"/>
            <wp:docPr id="3" name="Рисунок 3" descr="http://xn--n1add3a5a.xn--p1ai/images/school_history/h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n1add3a5a.xn--p1ai/images/school_history/h2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2003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В 2003 году МОУ Яровская средняя</w:t>
      </w:r>
      <w:r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общеобразовательная школа была удостоена имени Алимбаева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Рахимгарая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Ильясовича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, чем мы все очень гордимся и считаем, что он этого заслужил.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4324350" cy="2762250"/>
            <wp:effectExtent l="0" t="0" r="0" b="0"/>
            <wp:docPr id="2" name="Рисунок 2" descr="http://xn--n1add3a5a.xn--p1ai/images/school_history/h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n1add3a5a.xn--p1ai/images/school_history/h2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2009 год.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Под руководством Кадырова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Мухаметкалы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Насибулловича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МОУ «Яровская средняя общеобразовательная школа имени Р.И. Алимбаева» включена в национальный реестр ведущие образовательные учреждения России.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 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jc w:val="center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>
            <wp:extent cx="5514975" cy="1809750"/>
            <wp:effectExtent l="0" t="0" r="9525" b="0"/>
            <wp:docPr id="1" name="Рисунок 1" descr="http://xn--n1add3a5a.xn--p1ai/images/stories/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n1add3a5a.xn--p1ai/images/stories/0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b/>
          <w:bCs/>
          <w:color w:val="424242"/>
          <w:sz w:val="21"/>
          <w:szCs w:val="21"/>
          <w:lang w:eastAsia="ru-RU"/>
        </w:rPr>
        <w:t>Сентябрь 2010 года.</w:t>
      </w:r>
    </w:p>
    <w:p w:rsidR="006A0D25" w:rsidRPr="006A0D25" w:rsidRDefault="006A0D25" w:rsidP="006A0D25">
      <w:pPr>
        <w:shd w:val="clear" w:color="auto" w:fill="FFFFFF"/>
        <w:spacing w:after="360" w:line="315" w:lineRule="atLeast"/>
        <w:ind w:firstLine="480"/>
        <w:textAlignment w:val="baseline"/>
        <w:rPr>
          <w:rFonts w:ascii="Arial" w:eastAsia="Times New Roman" w:hAnsi="Arial" w:cs="Arial"/>
          <w:color w:val="424242"/>
          <w:sz w:val="21"/>
          <w:szCs w:val="21"/>
          <w:lang w:eastAsia="ru-RU"/>
        </w:rPr>
      </w:pPr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Директором назначена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Хамидуллина</w:t>
      </w:r>
      <w:proofErr w:type="spellEnd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 xml:space="preserve"> Венера </w:t>
      </w:r>
      <w:proofErr w:type="spellStart"/>
      <w:r w:rsidRPr="006A0D25">
        <w:rPr>
          <w:rFonts w:ascii="Arial" w:eastAsia="Times New Roman" w:hAnsi="Arial" w:cs="Arial"/>
          <w:color w:val="424242"/>
          <w:sz w:val="21"/>
          <w:szCs w:val="21"/>
          <w:lang w:eastAsia="ru-RU"/>
        </w:rPr>
        <w:t>Каримовна</w:t>
      </w:r>
      <w:proofErr w:type="spellEnd"/>
    </w:p>
    <w:p w:rsidR="0012211A" w:rsidRDefault="0012211A"/>
    <w:sectPr w:rsidR="0012211A" w:rsidSect="006A0D2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25"/>
    <w:rsid w:val="0012211A"/>
    <w:rsid w:val="006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879A-6E12-4A8C-B588-D09F1396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D25"/>
    <w:rPr>
      <w:b/>
      <w:bCs/>
    </w:rPr>
  </w:style>
  <w:style w:type="paragraph" w:styleId="a4">
    <w:name w:val="Normal (Web)"/>
    <w:basedOn w:val="a"/>
    <w:uiPriority w:val="99"/>
    <w:semiHidden/>
    <w:unhideWhenUsed/>
    <w:rsid w:val="006A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Яровская СОШ МАОУ</dc:creator>
  <cp:keywords/>
  <dc:description/>
  <cp:lastModifiedBy>Яровская СОШ МАОУ</cp:lastModifiedBy>
  <cp:revision>1</cp:revision>
  <dcterms:created xsi:type="dcterms:W3CDTF">2015-01-16T09:13:00Z</dcterms:created>
  <dcterms:modified xsi:type="dcterms:W3CDTF">2015-01-16T09:17:00Z</dcterms:modified>
</cp:coreProperties>
</file>