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6A" w:rsidRDefault="0043756A" w:rsidP="0043756A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Методы и приемы активного обучения</w:t>
      </w:r>
    </w:p>
    <w:p w:rsidR="0043756A" w:rsidRDefault="0043756A" w:rsidP="004375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процессе обучения педагог может выбирать как один активный метод, так и использовать комбинацию нескольких. Но успех зависит от системности и соотношения выбранных методов и поставленных задач.</w:t>
      </w:r>
    </w:p>
    <w:p w:rsidR="0043756A" w:rsidRDefault="0043756A" w:rsidP="004375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Рассмотрим самые распространенные методы активного обучения:</w:t>
      </w:r>
    </w:p>
    <w:p w:rsidR="0043756A" w:rsidRDefault="0043756A" w:rsidP="0043756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Презентации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наиболее простой и доступный метод для использования на уроках. Это демонстрирование слайдов, подготовленных самими учащимися по теме.</w:t>
      </w:r>
    </w:p>
    <w:p w:rsidR="0043756A" w:rsidRDefault="0043756A" w:rsidP="0043756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Кейс-технологии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используются в педагогике с прошлого века. Строится на анализе смоделированных или реальных ситуаций и поиске решения. Причем различают два подхода к созданию кейсов. Американская школа предлагает поиск одного-единственного правильного решения поставленной задачи. Европейская школа, наоборот, приветствует многогранность решений и их обоснование.</w:t>
      </w:r>
    </w:p>
    <w:p w:rsidR="0043756A" w:rsidRDefault="0043756A" w:rsidP="0043756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Проблемная лекция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в отличие от традиционной, передача знаний во время проблемной лекции происходит не в пассивной форме. То есть учитель не преподносит готовые утверждения, а лишь ставит вопросы и обозначает проблему. Правила выводят сами учащиеся. Этот метод достаточно сложен и требует наличия у учеников определенного опыта логических рассуждений.</w:t>
      </w:r>
    </w:p>
    <w:p w:rsidR="0043756A" w:rsidRDefault="0043756A" w:rsidP="0043756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Дидактические игры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в отличие от деловых игр, дидактические игры регламентируются жестко и не предполагают выработку логической цепочки для решения проблемы. Игровые методы можно отнести и к интерактивным методам обучения. Все зависит от выбора игры. Так, популярные игры-путешествия, спектакли, викторины, КВН — это приемы из арсенала интерактивных методов, так как предполагают взаимодействие учащихся друг с другом.</w:t>
      </w:r>
    </w:p>
    <w:p w:rsidR="0043756A" w:rsidRDefault="0043756A" w:rsidP="0043756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Баскет</w:t>
      </w:r>
      <w:proofErr w:type="spellEnd"/>
      <w:r>
        <w:rPr>
          <w:rStyle w:val="a3"/>
          <w:rFonts w:ascii="Arial" w:hAnsi="Arial" w:cs="Arial"/>
          <w:color w:val="000000"/>
        </w:rPr>
        <w:t>-метод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основан на имитации ситуации. Например, ученик должен выступить в роли гида и провести экскурсию по историческому музею. При этом его задача — собрать и донести информацию о каждом экспонате.</w:t>
      </w:r>
    </w:p>
    <w:p w:rsidR="0043756A" w:rsidRDefault="0043756A" w:rsidP="0043756A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Интерактивные методы обучения: определение, классификация, особенности</w:t>
      </w:r>
    </w:p>
    <w:p w:rsidR="0043756A" w:rsidRDefault="0043756A" w:rsidP="0043756A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Что такое интерактивные методы обучения?</w:t>
      </w:r>
    </w:p>
    <w:p w:rsidR="0043756A" w:rsidRDefault="0043756A" w:rsidP="004375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Интерактивные методы строятся на схемах взаимодействия "учитель = ученик" и "ученик = ученик". То есть теперь не только учитель привлекает детей к процессу обучения, но и сами учащиеся, взаимодействуя друг с другом, влияют на мотивацию каждого ученика. Учитель лишь выполняет роль помощника. Его задача — создать условия для инициативы детей.</w:t>
      </w:r>
    </w:p>
    <w:p w:rsidR="0043756A" w:rsidRDefault="0043756A" w:rsidP="004375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Задачи интерактивных методов обучения</w:t>
      </w:r>
    </w:p>
    <w:p w:rsidR="0043756A" w:rsidRDefault="0043756A" w:rsidP="0043756A">
      <w:pPr>
        <w:numPr>
          <w:ilvl w:val="0"/>
          <w:numId w:val="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Научить самостоятельному поиску, анализу информации и выработке правильного решения ситуации.</w:t>
      </w:r>
    </w:p>
    <w:p w:rsidR="0043756A" w:rsidRDefault="0043756A" w:rsidP="0043756A">
      <w:pPr>
        <w:numPr>
          <w:ilvl w:val="0"/>
          <w:numId w:val="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Научить работе в команде: уважать чужое мнение, проявлять толерантность к другой точке зрения.</w:t>
      </w:r>
    </w:p>
    <w:p w:rsidR="0043756A" w:rsidRDefault="0043756A" w:rsidP="0043756A">
      <w:pPr>
        <w:numPr>
          <w:ilvl w:val="0"/>
          <w:numId w:val="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Научить формировать собственное мнение, опирающееся на определенные факты.</w:t>
      </w:r>
    </w:p>
    <w:p w:rsidR="0043756A" w:rsidRDefault="0043756A" w:rsidP="0043756A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Методы и приемы интерактивного обучения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Мозговой штурм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— поток вопросов и ответов, или предложений и идей по заданной теме, </w:t>
      </w:r>
      <w:proofErr w:type="gramStart"/>
      <w:r>
        <w:rPr>
          <w:rFonts w:ascii="Arial" w:hAnsi="Arial" w:cs="Arial"/>
          <w:color w:val="000000"/>
        </w:rPr>
        <w:t>при  котором</w:t>
      </w:r>
      <w:proofErr w:type="gramEnd"/>
      <w:r>
        <w:rPr>
          <w:rFonts w:ascii="Arial" w:hAnsi="Arial" w:cs="Arial"/>
          <w:color w:val="000000"/>
        </w:rPr>
        <w:t xml:space="preserve"> анализ правильности/неправильности производится после проведения штурма. Читайте подробнее 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" w:history="1">
        <w:r>
          <w:rPr>
            <w:rStyle w:val="a5"/>
            <w:rFonts w:ascii="Arial" w:hAnsi="Arial" w:cs="Arial"/>
            <w:color w:val="005FCB"/>
          </w:rPr>
          <w:t>мозговом штурме на уроках</w:t>
        </w:r>
      </w:hyperlink>
      <w:r>
        <w:rPr>
          <w:rFonts w:ascii="Arial" w:hAnsi="Arial" w:cs="Arial"/>
          <w:color w:val="000000"/>
        </w:rPr>
        <w:t>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005FCB"/>
          </w:rPr>
          <w:t>Кластеры</w:t>
        </w:r>
      </w:hyperlink>
      <w:r>
        <w:rPr>
          <w:rStyle w:val="a3"/>
          <w:rFonts w:ascii="Arial" w:hAnsi="Arial" w:cs="Arial"/>
          <w:color w:val="000000"/>
        </w:rPr>
        <w:t xml:space="preserve">, сравнительные диаграммы, </w:t>
      </w:r>
      <w:proofErr w:type="spellStart"/>
      <w:r>
        <w:rPr>
          <w:rStyle w:val="a3"/>
          <w:rFonts w:ascii="Arial" w:hAnsi="Arial" w:cs="Arial"/>
          <w:color w:val="000000"/>
        </w:rPr>
        <w:t>пазлы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поиск ключевых слов и проблем по определенной мини-теме.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Интерактивный урок с применением аудио- и видеоматериалов, ИКТ</w:t>
      </w:r>
      <w:r>
        <w:rPr>
          <w:rFonts w:ascii="Arial" w:hAnsi="Arial" w:cs="Arial"/>
          <w:color w:val="000000"/>
        </w:rPr>
        <w:t>. Например, тесты в режиме онлайн, работа с электронными учебниками, обучающими программами, учебными сайтами.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Круглый стол (дискуссия, дебаты)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групповой вид метода, которые предполагает коллективное обсуждение учащимися проблемы, предложений, идей, мнений и совместный поиск решения.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Деловые игры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(в том числе ролевые, имитационные, луночные) — достаточно популярный метод, который может применяться даже в начальной школе. Во время игры учащиеся играют роли участников той или иной ситуации, примеривая на себя разные профессии.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Аквариум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одна из разновидностей деловой игры, напоминающая реалити-шоу. При этом заданную ситуацию обыгрывают 2-3 участника. Остальные наблюдают со стороны и анализируют не только действия участников, но и предложенные ими варианты, идеи.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Метод проектов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самостоятельная разработка учащимися проекта по теме и его защита.</w:t>
      </w:r>
    </w:p>
    <w:p w:rsidR="0043756A" w:rsidRDefault="0043756A" w:rsidP="0043756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BarCamp</w:t>
      </w:r>
      <w:proofErr w:type="spellEnd"/>
      <w:r>
        <w:rPr>
          <w:rFonts w:ascii="Arial" w:hAnsi="Arial" w:cs="Arial"/>
          <w:color w:val="000000"/>
        </w:rPr>
        <w:t xml:space="preserve">, или </w:t>
      </w:r>
      <w:proofErr w:type="spellStart"/>
      <w:r>
        <w:rPr>
          <w:rFonts w:ascii="Arial" w:hAnsi="Arial" w:cs="Arial"/>
          <w:color w:val="000000"/>
        </w:rPr>
        <w:t>антиконференция</w:t>
      </w:r>
      <w:proofErr w:type="spellEnd"/>
      <w:r>
        <w:rPr>
          <w:rFonts w:ascii="Arial" w:hAnsi="Arial" w:cs="Arial"/>
          <w:color w:val="000000"/>
        </w:rPr>
        <w:t xml:space="preserve">. Метод предложил веб-мастер Тим </w:t>
      </w:r>
      <w:proofErr w:type="spellStart"/>
      <w:r>
        <w:rPr>
          <w:rFonts w:ascii="Arial" w:hAnsi="Arial" w:cs="Arial"/>
          <w:color w:val="000000"/>
        </w:rPr>
        <w:t>О´Рейли</w:t>
      </w:r>
      <w:proofErr w:type="spellEnd"/>
      <w:r>
        <w:rPr>
          <w:rFonts w:ascii="Arial" w:hAnsi="Arial" w:cs="Arial"/>
          <w:color w:val="000000"/>
        </w:rPr>
        <w:t>. Суть его в том, что каждый становится не только участником, но и организатором конференции. Все участники выступают с новыми идеями, презентациями, предложениями по заданной теме. Далее происходит поиск самых интересных идей и их общее обсуждение.</w:t>
      </w:r>
    </w:p>
    <w:p w:rsidR="0043756A" w:rsidRDefault="0043756A" w:rsidP="004375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интерактивным методам обучения на уроке также относят мастер-классы, построение шкалы мнений,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7" w:history="1">
        <w:r>
          <w:rPr>
            <w:rStyle w:val="a5"/>
            <w:rFonts w:ascii="Arial" w:hAnsi="Arial" w:cs="Arial"/>
            <w:color w:val="005FCB"/>
          </w:rPr>
          <w:t>ПОПС-формулу</w:t>
        </w:r>
      </w:hyperlink>
      <w:r>
        <w:rPr>
          <w:rFonts w:ascii="Arial" w:hAnsi="Arial" w:cs="Arial"/>
          <w:color w:val="000000"/>
        </w:rPr>
        <w:t>, дерево решений.</w:t>
      </w:r>
    </w:p>
    <w:p w:rsidR="0043756A" w:rsidRDefault="0043756A" w:rsidP="004375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активные и интерактивные методы обучения призваны решать главную задачу, сформулированную в ФГОС — научить ребенка учиться. То есть истина не должна преподноситься "на блюдечке". Гораздо важнее развивать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8" w:history="1">
        <w:r>
          <w:rPr>
            <w:rStyle w:val="a5"/>
            <w:rFonts w:ascii="Arial" w:hAnsi="Arial" w:cs="Arial"/>
            <w:color w:val="005FCB"/>
          </w:rPr>
          <w:t>критическое мышление</w:t>
        </w:r>
      </w:hyperlink>
      <w:r>
        <w:rPr>
          <w:rFonts w:ascii="Arial" w:hAnsi="Arial" w:cs="Arial"/>
          <w:color w:val="000000"/>
        </w:rPr>
        <w:t>, основанное на анализе ситуации, самостоятельном поиске информации, построению логической цепочки и принятию взвешенного и аргументированного решения. </w:t>
      </w:r>
    </w:p>
    <w:p w:rsidR="0043756A" w:rsidRDefault="0043756A" w:rsidP="0043756A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000000"/>
          <w:sz w:val="32"/>
          <w:szCs w:val="32"/>
        </w:rPr>
      </w:pPr>
    </w:p>
    <w:p w:rsidR="0043756A" w:rsidRDefault="0043756A" w:rsidP="0043756A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000000"/>
          <w:sz w:val="32"/>
          <w:szCs w:val="32"/>
        </w:rPr>
      </w:pPr>
    </w:p>
    <w:p w:rsidR="00801376" w:rsidRDefault="00801376">
      <w:bookmarkStart w:id="0" w:name="_GoBack"/>
      <w:bookmarkEnd w:id="0"/>
    </w:p>
    <w:sectPr w:rsidR="0080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177"/>
    <w:multiLevelType w:val="multilevel"/>
    <w:tmpl w:val="D9A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320BC"/>
    <w:multiLevelType w:val="multilevel"/>
    <w:tmpl w:val="FA5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C129D"/>
    <w:multiLevelType w:val="multilevel"/>
    <w:tmpl w:val="77D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5"/>
    <w:rsid w:val="002D1285"/>
    <w:rsid w:val="0043756A"/>
    <w:rsid w:val="008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03E9F-7F72-41A8-A071-63C8364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375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43756A"/>
    <w:rPr>
      <w:b/>
      <w:bCs/>
    </w:rPr>
  </w:style>
  <w:style w:type="character" w:customStyle="1" w:styleId="apple-converted-space">
    <w:name w:val="apple-converted-space"/>
    <w:basedOn w:val="a0"/>
    <w:rsid w:val="0043756A"/>
  </w:style>
  <w:style w:type="paragraph" w:styleId="a4">
    <w:name w:val="Normal (Web)"/>
    <w:basedOn w:val="a"/>
    <w:uiPriority w:val="99"/>
    <w:rsid w:val="0043756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43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publ/205-1-0-5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priemy/5673_metod_klaster_na_uroke" TargetMode="External"/><Relationship Id="rId5" Type="http://schemas.openxmlformats.org/officeDocument/2006/relationships/hyperlink" Target="http://pedsovet.su/publ/205-1-0-57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2</cp:revision>
  <dcterms:created xsi:type="dcterms:W3CDTF">2017-02-13T10:05:00Z</dcterms:created>
  <dcterms:modified xsi:type="dcterms:W3CDTF">2017-02-13T10:05:00Z</dcterms:modified>
</cp:coreProperties>
</file>