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B1" w:rsidRDefault="00EA06B1" w:rsidP="00EA06B1">
      <w:pPr>
        <w:pStyle w:val="a3"/>
        <w:numPr>
          <w:ilvl w:val="0"/>
          <w:numId w:val="1"/>
        </w:numPr>
      </w:pPr>
      <w:r>
        <w:t xml:space="preserve">Выучите новые слова (пройдите по ссылке </w:t>
      </w:r>
      <w:hyperlink r:id="rId5" w:history="1">
        <w:r w:rsidRPr="009040B2">
          <w:rPr>
            <w:rStyle w:val="a4"/>
          </w:rPr>
          <w:t>https://www.youtube.com/watch?time_continue=7&amp;v=3YvpbynKvSc</w:t>
        </w:r>
      </w:hyperlink>
      <w:r>
        <w:t>)</w:t>
      </w:r>
    </w:p>
    <w:p w:rsidR="00EA06B1" w:rsidRDefault="00EA06B1" w:rsidP="00EA06B1">
      <w:pPr>
        <w:pStyle w:val="a3"/>
        <w:numPr>
          <w:ilvl w:val="0"/>
          <w:numId w:val="1"/>
        </w:numPr>
      </w:pPr>
      <w:r>
        <w:t>Прослушайте аудио.</w:t>
      </w:r>
    </w:p>
    <w:p w:rsidR="00EA06B1" w:rsidRDefault="00EA06B1" w:rsidP="00EA06B1">
      <w:pPr>
        <w:pStyle w:val="a3"/>
        <w:numPr>
          <w:ilvl w:val="0"/>
          <w:numId w:val="1"/>
        </w:numPr>
      </w:pPr>
      <w:r>
        <w:t>Выполните упражнение. Прочитай звуки и слова. Прослушай аудио.</w:t>
      </w:r>
    </w:p>
    <w:p w:rsidR="00EA06B1" w:rsidRDefault="00EA06B1" w:rsidP="00EA06B1">
      <w:pPr>
        <w:pStyle w:val="a3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1081280B" wp14:editId="2C913A5D">
            <wp:extent cx="5514975" cy="6172200"/>
            <wp:effectExtent l="0" t="0" r="9525" b="0"/>
            <wp:docPr id="1" name="Рисунок 1" descr="http://skrinshoter.ru/i/050219/PhmAvT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rinshoter.ru/i/050219/PhmAvTq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B1" w:rsidRDefault="00EA06B1" w:rsidP="00EA06B1">
      <w:pPr>
        <w:pStyle w:val="a3"/>
      </w:pPr>
      <w:r>
        <w:rPr>
          <w:noProof/>
          <w:lang w:eastAsia="ru-RU"/>
        </w:rPr>
        <w:drawing>
          <wp:inline distT="0" distB="0" distL="0" distR="0" wp14:anchorId="7A2E9F77" wp14:editId="3D14A668">
            <wp:extent cx="5743575" cy="1628775"/>
            <wp:effectExtent l="0" t="0" r="9525" b="9525"/>
            <wp:docPr id="3" name="Рисунок 3" descr="http://skrinshoter.ru/i/050219/pyWdC8q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krinshoter.ru/i/050219/pyWdC8q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B1" w:rsidRDefault="00EA06B1" w:rsidP="00EA06B1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75EDBCD" wp14:editId="2332EA18">
            <wp:extent cx="5848350" cy="4181475"/>
            <wp:effectExtent l="0" t="0" r="0" b="9525"/>
            <wp:docPr id="5" name="Рисунок 5" descr="http://skrinshoter.ru/i/050219/ERgN4Hz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krinshoter.ru/i/050219/ERgN4Hz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B1" w:rsidRDefault="00EA06B1" w:rsidP="00EA06B1">
      <w:pPr>
        <w:pStyle w:val="a3"/>
      </w:pPr>
      <w:r>
        <w:t>Письменно в тетрадь</w:t>
      </w:r>
    </w:p>
    <w:p w:rsidR="00EA06B1" w:rsidRDefault="00EA06B1" w:rsidP="00EA06B1">
      <w:pPr>
        <w:pStyle w:val="a3"/>
      </w:pPr>
      <w:r>
        <w:rPr>
          <w:noProof/>
          <w:lang w:eastAsia="ru-RU"/>
        </w:rPr>
        <w:drawing>
          <wp:inline distT="0" distB="0" distL="0" distR="0" wp14:anchorId="58C9E6FA" wp14:editId="31D3C17B">
            <wp:extent cx="5572125" cy="2447925"/>
            <wp:effectExtent l="0" t="0" r="9525" b="9525"/>
            <wp:docPr id="6" name="Рисунок 6" descr="http://skrinshoter.ru/i/050219/bj608q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krinshoter.ru/i/050219/bj608q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1E4"/>
    <w:multiLevelType w:val="hybridMultilevel"/>
    <w:tmpl w:val="7AB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82"/>
    <w:rsid w:val="00043781"/>
    <w:rsid w:val="00785F82"/>
    <w:rsid w:val="00E06B2A"/>
    <w:rsid w:val="00E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BF04-31BC-43BE-B3F3-FA230A4C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7&amp;v=3YvpbynKvS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2019-02-05T16:02:00Z</dcterms:created>
  <dcterms:modified xsi:type="dcterms:W3CDTF">2019-02-05T16:13:00Z</dcterms:modified>
</cp:coreProperties>
</file>