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BEC" w:rsidRPr="007E0E03" w:rsidRDefault="00E40BEC" w:rsidP="00B718D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i/>
          <w:color w:val="FF0000"/>
          <w:szCs w:val="22"/>
          <w:u w:val="single"/>
        </w:rPr>
      </w:pPr>
      <w:r w:rsidRPr="007E0E03">
        <w:rPr>
          <w:rFonts w:ascii="Arial" w:hAnsi="Arial" w:cs="Arial"/>
          <w:b/>
          <w:i/>
          <w:color w:val="FF0000"/>
          <w:szCs w:val="22"/>
          <w:u w:val="single"/>
        </w:rPr>
        <w:t>ВНИМАНИЮ НЕСОВЕРШЕННОЛЕТНИХ ГРАЖДАН,</w:t>
      </w:r>
    </w:p>
    <w:p w:rsidR="00E40BEC" w:rsidRPr="007E0E03" w:rsidRDefault="00E40BEC" w:rsidP="00B718D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i/>
          <w:color w:val="FF0000"/>
          <w:szCs w:val="22"/>
          <w:u w:val="single"/>
        </w:rPr>
      </w:pPr>
      <w:r w:rsidRPr="007E0E03">
        <w:rPr>
          <w:rFonts w:ascii="Arial" w:hAnsi="Arial" w:cs="Arial"/>
          <w:b/>
          <w:i/>
          <w:color w:val="FF0000"/>
          <w:szCs w:val="22"/>
          <w:u w:val="single"/>
        </w:rPr>
        <w:t>И ИХ РОДИТЕЛЕЙ</w:t>
      </w:r>
      <w:r w:rsidR="00475BBB" w:rsidRPr="007E0E03">
        <w:rPr>
          <w:rFonts w:ascii="Arial" w:hAnsi="Arial" w:cs="Arial"/>
          <w:b/>
          <w:i/>
          <w:color w:val="FF0000"/>
          <w:szCs w:val="22"/>
          <w:u w:val="single"/>
        </w:rPr>
        <w:t xml:space="preserve"> (ЗАКОННЫХ ПРЕДСТАВИТЕЛЕЙ</w:t>
      </w:r>
      <w:r w:rsidRPr="007E0E03">
        <w:rPr>
          <w:rFonts w:ascii="Arial" w:hAnsi="Arial" w:cs="Arial"/>
          <w:b/>
          <w:i/>
          <w:color w:val="FF0000"/>
          <w:szCs w:val="22"/>
          <w:u w:val="single"/>
        </w:rPr>
        <w:t>)!</w:t>
      </w:r>
    </w:p>
    <w:p w:rsidR="00E40BEC" w:rsidRPr="007E0E03" w:rsidRDefault="00E40BEC" w:rsidP="00B718D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Cs w:val="22"/>
        </w:rPr>
      </w:pPr>
    </w:p>
    <w:p w:rsidR="00E40BEC" w:rsidRPr="007E0E03" w:rsidRDefault="00E40BEC" w:rsidP="00274914">
      <w:pPr>
        <w:pStyle w:val="1"/>
        <w:shd w:val="clear" w:color="auto" w:fill="FFFFFF"/>
        <w:spacing w:before="161" w:after="161"/>
        <w:ind w:left="375"/>
        <w:jc w:val="center"/>
        <w:rPr>
          <w:rFonts w:ascii="Arial" w:hAnsi="Arial" w:cs="Arial"/>
          <w:b/>
          <w:i/>
          <w:color w:val="002060"/>
          <w:sz w:val="24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0E03">
        <w:rPr>
          <w:rFonts w:ascii="Arial" w:hAnsi="Arial" w:cs="Arial"/>
          <w:b/>
          <w:i/>
          <w:color w:val="002060"/>
          <w:sz w:val="24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ГАУ ТО ЦЗН города Ялуторовска и Ялуторовского района информирует об оказании государственной услуги по организации временного трудоустройства несовершеннолетних граждан в возрасте от 14 до 18 лет в свободное от учебы время</w:t>
      </w:r>
    </w:p>
    <w:p w:rsidR="00E40BEC" w:rsidRPr="007E0E03" w:rsidRDefault="00E40BEC" w:rsidP="00B718D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E0E03">
        <w:rPr>
          <w:rFonts w:ascii="Arial" w:hAnsi="Arial" w:cs="Arial"/>
        </w:rPr>
        <w:t>Временное трудоустройство несовершеннолетних граждан в возрасте от 14 до 18 лет позволяет организовать несовершеннолетнему свободное от учебы время, а также приобрести опыт и навыки работы, получить свой первый заработок.</w:t>
      </w:r>
    </w:p>
    <w:p w:rsidR="00E40BEC" w:rsidRPr="007E0E03" w:rsidRDefault="009A6DAF" w:rsidP="00B718D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E0E03">
        <w:rPr>
          <w:rFonts w:ascii="Arial" w:hAnsi="Arial" w:cs="Arial"/>
        </w:rPr>
        <w:t xml:space="preserve">         </w:t>
      </w:r>
      <w:r w:rsidR="00E40BEC" w:rsidRPr="007E0E03">
        <w:rPr>
          <w:rFonts w:ascii="Arial" w:hAnsi="Arial" w:cs="Arial"/>
        </w:rPr>
        <w:t>Участниками мероприятия являются несовершеннолетние в возрасте от 14 до 18 лет, располагающие свободным от учебы временем.</w:t>
      </w:r>
    </w:p>
    <w:p w:rsidR="00E40BEC" w:rsidRPr="007E0E03" w:rsidRDefault="009A6DAF" w:rsidP="00B718D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E0E03">
        <w:rPr>
          <w:rFonts w:ascii="Arial" w:hAnsi="Arial" w:cs="Arial"/>
        </w:rPr>
        <w:t xml:space="preserve">          </w:t>
      </w:r>
      <w:r w:rsidR="00E40BEC" w:rsidRPr="007E0E03">
        <w:rPr>
          <w:rFonts w:ascii="Arial" w:hAnsi="Arial" w:cs="Arial"/>
        </w:rPr>
        <w:t>Продолжительность участия во временных работах составляет 2 недели.</w:t>
      </w:r>
    </w:p>
    <w:p w:rsidR="00E40BEC" w:rsidRPr="007E0E03" w:rsidRDefault="00E40BEC" w:rsidP="00B718D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E0E03">
        <w:rPr>
          <w:rFonts w:ascii="Arial" w:hAnsi="Arial" w:cs="Arial"/>
        </w:rPr>
        <w:t>Наиболее распространенными вакансиями для несовершеннолетних являются: рабочий по благоустройству населенных пунктов, подсобный рабочий, уборщик</w:t>
      </w:r>
      <w:r w:rsidR="009A6DAF" w:rsidRPr="007E0E03">
        <w:rPr>
          <w:rFonts w:ascii="Arial" w:hAnsi="Arial" w:cs="Arial"/>
        </w:rPr>
        <w:t xml:space="preserve"> производственных и служебных помещений</w:t>
      </w:r>
      <w:r w:rsidRPr="007E0E03">
        <w:rPr>
          <w:rFonts w:ascii="Arial" w:hAnsi="Arial" w:cs="Arial"/>
        </w:rPr>
        <w:t xml:space="preserve">, </w:t>
      </w:r>
      <w:r w:rsidR="009A6DAF" w:rsidRPr="007E0E03">
        <w:rPr>
          <w:rFonts w:ascii="Arial" w:hAnsi="Arial" w:cs="Arial"/>
        </w:rPr>
        <w:t>помощник вожатого</w:t>
      </w:r>
      <w:r w:rsidRPr="007E0E03">
        <w:rPr>
          <w:rFonts w:ascii="Arial" w:hAnsi="Arial" w:cs="Arial"/>
        </w:rPr>
        <w:t>, культорганизатор,</w:t>
      </w:r>
      <w:r w:rsidR="009A6DAF" w:rsidRPr="007E0E03">
        <w:rPr>
          <w:rFonts w:ascii="Arial" w:hAnsi="Arial" w:cs="Arial"/>
        </w:rPr>
        <w:t xml:space="preserve"> помощник делопроизводителя</w:t>
      </w:r>
      <w:r w:rsidRPr="007E0E03">
        <w:rPr>
          <w:rFonts w:ascii="Arial" w:hAnsi="Arial" w:cs="Arial"/>
        </w:rPr>
        <w:t xml:space="preserve">, </w:t>
      </w:r>
      <w:r w:rsidR="009A6DAF" w:rsidRPr="007E0E03">
        <w:rPr>
          <w:rFonts w:ascii="Arial" w:hAnsi="Arial" w:cs="Arial"/>
        </w:rPr>
        <w:t xml:space="preserve">помощник библиотекаря и </w:t>
      </w:r>
      <w:r w:rsidRPr="007E0E03">
        <w:rPr>
          <w:rFonts w:ascii="Arial" w:hAnsi="Arial" w:cs="Arial"/>
        </w:rPr>
        <w:t>другие.</w:t>
      </w:r>
    </w:p>
    <w:p w:rsidR="00E40BEC" w:rsidRPr="007E0E03" w:rsidRDefault="009A6DAF" w:rsidP="00B718D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E0E03">
        <w:rPr>
          <w:rFonts w:ascii="Arial" w:hAnsi="Arial" w:cs="Arial"/>
        </w:rPr>
        <w:t xml:space="preserve">          </w:t>
      </w:r>
      <w:r w:rsidR="00E40BEC" w:rsidRPr="007E0E03">
        <w:rPr>
          <w:rFonts w:ascii="Arial" w:hAnsi="Arial" w:cs="Arial"/>
        </w:rPr>
        <w:t>Продолжительность рабочего времени учащихся определяется с учетом возраста и условий работы. Продолжительность рабочего времени для несовершеннолетних не может превышать (ст.92, 94 ТК РФ):</w:t>
      </w:r>
    </w:p>
    <w:p w:rsidR="00E40BEC" w:rsidRPr="007E0E03" w:rsidRDefault="00E40BEC" w:rsidP="00B718D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E0E03">
        <w:rPr>
          <w:rFonts w:ascii="Arial" w:hAnsi="Arial" w:cs="Arial"/>
        </w:rPr>
        <w:t>в период каникул:</w:t>
      </w:r>
    </w:p>
    <w:p w:rsidR="00E40BEC" w:rsidRPr="007E0E03" w:rsidRDefault="00E40BEC" w:rsidP="00B718D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E0E03">
        <w:rPr>
          <w:rFonts w:ascii="Arial" w:hAnsi="Arial" w:cs="Arial"/>
        </w:rPr>
        <w:t>4 часа в день и не более 24 часов в неделю – для лиц с 14 до15 лет;</w:t>
      </w:r>
    </w:p>
    <w:p w:rsidR="00E40BEC" w:rsidRPr="007E0E03" w:rsidRDefault="00E40BEC" w:rsidP="00B718D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E0E03">
        <w:rPr>
          <w:rFonts w:ascii="Arial" w:hAnsi="Arial" w:cs="Arial"/>
        </w:rPr>
        <w:t>5 часов в день и не более 24 часов в неделю – для лиц с 15 до16 лет;</w:t>
      </w:r>
    </w:p>
    <w:p w:rsidR="00E40BEC" w:rsidRPr="007E0E03" w:rsidRDefault="00E40BEC" w:rsidP="00B718D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E0E03">
        <w:rPr>
          <w:rFonts w:ascii="Arial" w:hAnsi="Arial" w:cs="Arial"/>
        </w:rPr>
        <w:t>7 часов в день и не более 35 часов в неделю – для лиц с 16 до18 лет;</w:t>
      </w:r>
    </w:p>
    <w:p w:rsidR="00E40BEC" w:rsidRPr="007E0E03" w:rsidRDefault="00E40BEC" w:rsidP="00B718D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E0E03">
        <w:rPr>
          <w:rFonts w:ascii="Arial" w:hAnsi="Arial" w:cs="Arial"/>
        </w:rPr>
        <w:t>в течение учебного года:</w:t>
      </w:r>
    </w:p>
    <w:p w:rsidR="00E40BEC" w:rsidRPr="007E0E03" w:rsidRDefault="00E40BEC" w:rsidP="00B718D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E0E03">
        <w:rPr>
          <w:rFonts w:ascii="Arial" w:hAnsi="Arial" w:cs="Arial"/>
        </w:rPr>
        <w:t>2,5 часа в день и не более 12 часов в неделю – для лиц с 14 до16 лет;</w:t>
      </w:r>
    </w:p>
    <w:p w:rsidR="00E40BEC" w:rsidRPr="007E0E03" w:rsidRDefault="00E40BEC" w:rsidP="00B718D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E0E03">
        <w:rPr>
          <w:rFonts w:ascii="Arial" w:hAnsi="Arial" w:cs="Arial"/>
        </w:rPr>
        <w:t>4 часа в день и не более 17,5 часов в неделю – для лиц с 16 до18 лет.</w:t>
      </w:r>
    </w:p>
    <w:p w:rsidR="00E40BEC" w:rsidRPr="007E0E03" w:rsidRDefault="00E40BEC" w:rsidP="00B718D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E0E03">
        <w:rPr>
          <w:rFonts w:ascii="Arial" w:hAnsi="Arial" w:cs="Arial"/>
        </w:rPr>
        <w:t>Доход несовершеннолетнего, принимающего участие во временных работах, состоит из:</w:t>
      </w:r>
    </w:p>
    <w:p w:rsidR="009A6DAF" w:rsidRPr="007E0E03" w:rsidRDefault="00E40BEC" w:rsidP="00B718D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E0E03">
        <w:rPr>
          <w:rFonts w:ascii="Arial" w:hAnsi="Arial" w:cs="Arial"/>
        </w:rPr>
        <w:t xml:space="preserve">заработной платы, выплачиваемой за счет средств работодателя за фактически отработанное время из расчета не ниже минимального размера оплаты труда, установленного законодательством Российской Федерации с учетом действующих на момент заключения договора нормативных актов о минимальном размере оплаты труда в Тюменской области. </w:t>
      </w:r>
    </w:p>
    <w:p w:rsidR="009A6DAF" w:rsidRPr="007E0E03" w:rsidRDefault="00E40BEC" w:rsidP="00B718D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E0E03">
        <w:rPr>
          <w:rFonts w:ascii="Arial" w:hAnsi="Arial" w:cs="Arial"/>
        </w:rPr>
        <w:t xml:space="preserve">материальной поддержки, выплачиваемой за счет средств органов занятости и начисляемой из расчета не ниже минимального пособия по безработице увеличенного на размер районного коэффициента. </w:t>
      </w:r>
    </w:p>
    <w:p w:rsidR="00E40BEC" w:rsidRPr="007E0E03" w:rsidRDefault="00E40BEC" w:rsidP="00B718D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E0E03">
        <w:rPr>
          <w:rFonts w:ascii="Arial" w:hAnsi="Arial" w:cs="Arial"/>
        </w:rPr>
        <w:t>Для участия в мероприятии необходимо обратиться </w:t>
      </w:r>
      <w:hyperlink r:id="rId7" w:tgtFrame="_top" w:history="1">
        <w:r w:rsidRPr="007E0E03">
          <w:rPr>
            <w:rStyle w:val="a4"/>
            <w:rFonts w:ascii="Arial" w:eastAsiaTheme="majorEastAsia" w:hAnsi="Arial" w:cs="Arial"/>
            <w:color w:val="002060"/>
          </w:rPr>
          <w:t>в Центр занятости населения по месту жительства</w:t>
        </w:r>
      </w:hyperlink>
      <w:r w:rsidRPr="007E0E03">
        <w:rPr>
          <w:rFonts w:ascii="Arial" w:hAnsi="Arial" w:cs="Arial"/>
        </w:rPr>
        <w:t> и предоставить следующие документы:</w:t>
      </w:r>
    </w:p>
    <w:p w:rsidR="00E40BEC" w:rsidRPr="007E0E03" w:rsidRDefault="00E40BEC" w:rsidP="00B718D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E0E03">
        <w:rPr>
          <w:rFonts w:ascii="Arial" w:hAnsi="Arial" w:cs="Arial"/>
        </w:rPr>
        <w:t>заявление о предоставлении государственной услуги в области содействия занятости населения;</w:t>
      </w:r>
    </w:p>
    <w:p w:rsidR="00E40BEC" w:rsidRPr="007E0E03" w:rsidRDefault="00E40BEC" w:rsidP="00B718D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E0E03">
        <w:rPr>
          <w:rFonts w:ascii="Arial" w:hAnsi="Arial" w:cs="Arial"/>
        </w:rPr>
        <w:t>паспорт гражданина Российской Федерации или документ, его заменяющий;</w:t>
      </w:r>
    </w:p>
    <w:p w:rsidR="00E40BEC" w:rsidRPr="007E0E03" w:rsidRDefault="00E40BEC" w:rsidP="00B718D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E0E03">
        <w:rPr>
          <w:rFonts w:ascii="Arial" w:hAnsi="Arial" w:cs="Arial"/>
        </w:rPr>
        <w:t>документ, удостоверяющий личность иностранного гражданина, лица без гражданства;</w:t>
      </w:r>
    </w:p>
    <w:p w:rsidR="00E40BEC" w:rsidRDefault="00E40BEC" w:rsidP="00B718D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E0E03">
        <w:rPr>
          <w:rFonts w:ascii="Arial" w:hAnsi="Arial" w:cs="Arial"/>
        </w:rPr>
        <w:t>индивидуальную программу реабилитации инвалида, выдаваемую в установленном порядке и содержащую заключение о рекомендуемом характере и условиях труда (для граждан, относящихся к категории инвалидов).</w:t>
      </w:r>
    </w:p>
    <w:p w:rsidR="00F90FE3" w:rsidRPr="007E0E03" w:rsidRDefault="00F90FE3" w:rsidP="00B718D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bookmarkStart w:id="0" w:name="_GoBack"/>
      <w:bookmarkEnd w:id="0"/>
    </w:p>
    <w:p w:rsidR="007E0E03" w:rsidRPr="007E0E03" w:rsidRDefault="007E0E03" w:rsidP="007E0E03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rFonts w:ascii="Arial" w:hAnsi="Arial" w:cs="Arial"/>
          <w:b/>
          <w:i/>
          <w:color w:val="002060"/>
          <w:u w:val="single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0E03">
        <w:rPr>
          <w:rFonts w:ascii="Arial" w:hAnsi="Arial" w:cs="Arial"/>
          <w:b/>
          <w:i/>
          <w:color w:val="002060"/>
          <w:u w:val="single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Приоритетным правом при трудоустройстве пользуются:</w:t>
      </w:r>
    </w:p>
    <w:p w:rsidR="007E0E03" w:rsidRPr="007E0E03" w:rsidRDefault="007E0E03" w:rsidP="00274914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b/>
          <w:i/>
          <w:u w:val="single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E0E03" w:rsidRPr="007E0E03" w:rsidRDefault="001E2C4A" w:rsidP="00274914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spacing w:val="2"/>
          <w:shd w:val="clear" w:color="auto" w:fill="FFFFFF"/>
        </w:rPr>
      </w:pPr>
      <w:r w:rsidRPr="007E0E03">
        <w:rPr>
          <w:rFonts w:ascii="Arial" w:hAnsi="Arial" w:cs="Arial"/>
          <w:spacing w:val="2"/>
          <w:shd w:val="clear" w:color="auto" w:fill="FFFFFF"/>
        </w:rPr>
        <w:t>- детей-сирот</w:t>
      </w:r>
      <w:r w:rsidR="007E0E03" w:rsidRPr="007E0E03">
        <w:rPr>
          <w:rFonts w:ascii="Arial" w:hAnsi="Arial" w:cs="Arial"/>
          <w:spacing w:val="2"/>
          <w:shd w:val="clear" w:color="auto" w:fill="FFFFFF"/>
        </w:rPr>
        <w:t>ы и дети, оставшие</w:t>
      </w:r>
      <w:r w:rsidRPr="007E0E03">
        <w:rPr>
          <w:rFonts w:ascii="Arial" w:hAnsi="Arial" w:cs="Arial"/>
          <w:spacing w:val="2"/>
          <w:shd w:val="clear" w:color="auto" w:fill="FFFFFF"/>
        </w:rPr>
        <w:t>ся без попечения родителей, а также лиц, их заменяющих;</w:t>
      </w:r>
    </w:p>
    <w:p w:rsidR="007E0E03" w:rsidRPr="007E0E03" w:rsidRDefault="007E0E03" w:rsidP="007E0E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  <w:shd w:val="clear" w:color="auto" w:fill="FFFFFF"/>
        </w:rPr>
      </w:pPr>
      <w:r w:rsidRPr="007E0E03">
        <w:rPr>
          <w:rFonts w:ascii="Arial" w:hAnsi="Arial" w:cs="Arial"/>
          <w:spacing w:val="2"/>
          <w:shd w:val="clear" w:color="auto" w:fill="FFFFFF"/>
        </w:rPr>
        <w:t xml:space="preserve">    - дети из семей безработных граждан, неполных и многодетных семей;</w:t>
      </w:r>
    </w:p>
    <w:p w:rsidR="007E0E03" w:rsidRPr="007E0E03" w:rsidRDefault="007E0E03" w:rsidP="00274914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spacing w:val="2"/>
          <w:shd w:val="clear" w:color="auto" w:fill="FFFFFF"/>
        </w:rPr>
      </w:pPr>
      <w:r w:rsidRPr="007E0E03">
        <w:rPr>
          <w:rFonts w:ascii="Arial" w:hAnsi="Arial" w:cs="Arial"/>
          <w:spacing w:val="2"/>
          <w:shd w:val="clear" w:color="auto" w:fill="FFFFFF"/>
        </w:rPr>
        <w:lastRenderedPageBreak/>
        <w:t xml:space="preserve">- дети, состоящие на учете в комиссиях по делам несовершеннолетних и защите их прав. </w:t>
      </w:r>
      <w:r w:rsidR="001E2C4A" w:rsidRPr="007E0E03">
        <w:rPr>
          <w:rFonts w:ascii="Arial" w:hAnsi="Arial" w:cs="Arial"/>
          <w:spacing w:val="2"/>
        </w:rPr>
        <w:br/>
      </w:r>
    </w:p>
    <w:p w:rsidR="00274914" w:rsidRPr="007E0E03" w:rsidRDefault="007E0E03" w:rsidP="007E0E03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i/>
          <w:spacing w:val="2"/>
          <w:sz w:val="22"/>
          <w:szCs w:val="20"/>
          <w:shd w:val="clear" w:color="auto" w:fill="FFFFFF"/>
        </w:rPr>
      </w:pPr>
      <w:r>
        <w:rPr>
          <w:rFonts w:ascii="Arial" w:hAnsi="Arial" w:cs="Arial"/>
          <w:i/>
          <w:spacing w:val="2"/>
          <w:sz w:val="20"/>
          <w:szCs w:val="20"/>
        </w:rPr>
        <w:t>Т</w:t>
      </w:r>
      <w:r w:rsidR="001E2C4A" w:rsidRPr="007E0E03">
        <w:rPr>
          <w:rFonts w:ascii="Arial" w:hAnsi="Arial" w:cs="Arial"/>
          <w:i/>
          <w:spacing w:val="2"/>
          <w:sz w:val="22"/>
          <w:szCs w:val="20"/>
          <w:shd w:val="clear" w:color="auto" w:fill="FFFFFF"/>
        </w:rPr>
        <w:t>рудоустройство несовершеннолетних граждан осуществляется в соответствии с нормами законодательства, предусмотренными для данной категории граждан</w:t>
      </w:r>
      <w:r w:rsidR="001E2C4A" w:rsidRPr="007E0E03">
        <w:rPr>
          <w:rFonts w:ascii="Arial" w:hAnsi="Arial" w:cs="Arial"/>
          <w:i/>
          <w:spacing w:val="2"/>
          <w:sz w:val="22"/>
          <w:szCs w:val="20"/>
          <w:u w:val="single"/>
          <w:shd w:val="clear" w:color="auto" w:fill="FFFFFF"/>
        </w:rPr>
        <w:t>.</w:t>
      </w:r>
      <w:r w:rsidR="001E2C4A" w:rsidRPr="007E0E03">
        <w:rPr>
          <w:rFonts w:ascii="Arial" w:hAnsi="Arial" w:cs="Arial"/>
          <w:i/>
          <w:spacing w:val="2"/>
          <w:sz w:val="22"/>
          <w:szCs w:val="20"/>
          <w:u w:val="single"/>
        </w:rPr>
        <w:br/>
      </w:r>
      <w:r w:rsidR="001E2C4A" w:rsidRPr="007E0E03">
        <w:rPr>
          <w:rFonts w:ascii="Arial" w:hAnsi="Arial" w:cs="Arial"/>
          <w:i/>
          <w:spacing w:val="2"/>
          <w:sz w:val="22"/>
          <w:szCs w:val="20"/>
          <w:shd w:val="clear" w:color="auto" w:fill="FFFFFF"/>
        </w:rPr>
        <w:t>Трудоустройство несовершеннолетних граждан допускается на работу, не наносящую ущерба здоровью, нормальному развитию, нравственности и не нарушающую процесса обучения.</w:t>
      </w:r>
    </w:p>
    <w:p w:rsidR="00274914" w:rsidRPr="007E0E03" w:rsidRDefault="00274914" w:rsidP="007E0E03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i/>
          <w:spacing w:val="2"/>
          <w:sz w:val="22"/>
          <w:szCs w:val="20"/>
          <w:shd w:val="clear" w:color="auto" w:fill="FFFFFF"/>
        </w:rPr>
      </w:pPr>
    </w:p>
    <w:p w:rsidR="00475BBB" w:rsidRPr="007E0E03" w:rsidRDefault="001E2C4A" w:rsidP="007E0E03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i/>
          <w:spacing w:val="2"/>
          <w:sz w:val="22"/>
          <w:szCs w:val="20"/>
          <w:shd w:val="clear" w:color="auto" w:fill="FFFFFF"/>
        </w:rPr>
      </w:pPr>
      <w:r w:rsidRPr="007E0E03">
        <w:rPr>
          <w:rFonts w:ascii="Arial" w:hAnsi="Arial" w:cs="Arial"/>
          <w:i/>
          <w:spacing w:val="2"/>
          <w:sz w:val="22"/>
          <w:szCs w:val="20"/>
          <w:shd w:val="clear" w:color="auto" w:fill="FFFFFF"/>
        </w:rPr>
        <w:t>Трудоустройство несовершеннолетних граждан в возрасте до 15 лет допускается только при наличии письменного согласия одного из родителей или заменяющего их лица, а также согласия соответствующего органа по делам детей и молодежи (ст.63 </w:t>
      </w:r>
      <w:hyperlink r:id="rId8" w:history="1">
        <w:r w:rsidRPr="007E0E03">
          <w:rPr>
            <w:rStyle w:val="a4"/>
            <w:rFonts w:ascii="Arial" w:hAnsi="Arial" w:cs="Arial"/>
            <w:i/>
            <w:color w:val="auto"/>
            <w:spacing w:val="2"/>
            <w:sz w:val="22"/>
            <w:szCs w:val="20"/>
            <w:shd w:val="clear" w:color="auto" w:fill="FFFFFF"/>
          </w:rPr>
          <w:t>ТК РФ</w:t>
        </w:r>
      </w:hyperlink>
      <w:r w:rsidRPr="007E0E03">
        <w:rPr>
          <w:rFonts w:ascii="Arial" w:hAnsi="Arial" w:cs="Arial"/>
          <w:i/>
          <w:spacing w:val="2"/>
          <w:sz w:val="22"/>
          <w:szCs w:val="20"/>
          <w:shd w:val="clear" w:color="auto" w:fill="FFFFFF"/>
        </w:rPr>
        <w:t>).</w:t>
      </w:r>
    </w:p>
    <w:p w:rsidR="00475BBB" w:rsidRPr="007E0E03" w:rsidRDefault="00475BBB" w:rsidP="00475BBB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i/>
          <w:spacing w:val="2"/>
          <w:sz w:val="20"/>
          <w:szCs w:val="20"/>
          <w:shd w:val="clear" w:color="auto" w:fill="FFFFFF"/>
        </w:rPr>
      </w:pPr>
    </w:p>
    <w:p w:rsidR="007E0E03" w:rsidRDefault="007E0E03" w:rsidP="00475BBB">
      <w:pPr>
        <w:pStyle w:val="a3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b/>
          <w:spacing w:val="2"/>
          <w:sz w:val="22"/>
          <w:shd w:val="clear" w:color="auto" w:fill="FFFFFF"/>
        </w:rPr>
      </w:pPr>
    </w:p>
    <w:p w:rsidR="001E2C4A" w:rsidRPr="007E0E03" w:rsidRDefault="001E2C4A" w:rsidP="007E0E03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rFonts w:ascii="Arial" w:hAnsi="Arial" w:cs="Arial"/>
          <w:b/>
          <w:color w:val="C00000"/>
          <w:sz w:val="18"/>
          <w:szCs w:val="20"/>
        </w:rPr>
      </w:pPr>
      <w:r w:rsidRPr="007E0E03">
        <w:rPr>
          <w:rFonts w:ascii="Arial" w:hAnsi="Arial" w:cs="Arial"/>
          <w:b/>
          <w:color w:val="C00000"/>
          <w:spacing w:val="2"/>
          <w:sz w:val="22"/>
          <w:shd w:val="clear" w:color="auto" w:fill="FFFFFF"/>
        </w:rPr>
        <w:t>За более подробной информацией обращаться в ГАУ ТО ЦЗН города Ялуторовска и Ялуторовского района по адресу:</w:t>
      </w:r>
      <w:r w:rsidRPr="007E0E03">
        <w:rPr>
          <w:rFonts w:ascii="Arial" w:hAnsi="Arial" w:cs="Arial"/>
          <w:b/>
          <w:color w:val="C00000"/>
          <w:sz w:val="22"/>
          <w:shd w:val="clear" w:color="auto" w:fill="FFFFFF"/>
        </w:rPr>
        <w:t xml:space="preserve"> Россия, Тюменская область, г. Ялуторовск, ул. Карла Либкнехта, 33/1</w:t>
      </w:r>
      <w:r w:rsidR="00475BBB" w:rsidRPr="007E0E03">
        <w:rPr>
          <w:rFonts w:ascii="Arial" w:hAnsi="Arial" w:cs="Arial"/>
          <w:b/>
          <w:color w:val="C00000"/>
          <w:sz w:val="22"/>
          <w:shd w:val="clear" w:color="auto" w:fill="FFFFFF"/>
        </w:rPr>
        <w:t xml:space="preserve">. </w:t>
      </w:r>
      <w:r w:rsidR="00B718DE" w:rsidRPr="007E0E03">
        <w:rPr>
          <w:rFonts w:ascii="Arial" w:hAnsi="Arial" w:cs="Arial"/>
          <w:b/>
          <w:color w:val="C00000"/>
          <w:sz w:val="22"/>
          <w:shd w:val="clear" w:color="auto" w:fill="FFFFFF"/>
        </w:rPr>
        <w:t xml:space="preserve">Телефон: </w:t>
      </w:r>
      <w:r w:rsidR="00B718DE" w:rsidRPr="007E0E03">
        <w:rPr>
          <w:rFonts w:ascii="Arial" w:hAnsi="Arial" w:cs="Arial"/>
          <w:b/>
          <w:color w:val="C00000"/>
          <w:spacing w:val="2"/>
          <w:sz w:val="22"/>
          <w:shd w:val="clear" w:color="auto" w:fill="FFFFFF"/>
        </w:rPr>
        <w:t>(</w:t>
      </w:r>
      <w:r w:rsidRPr="007E0E03">
        <w:rPr>
          <w:rFonts w:ascii="Arial" w:hAnsi="Arial" w:cs="Arial"/>
          <w:b/>
          <w:color w:val="C00000"/>
          <w:sz w:val="22"/>
          <w:shd w:val="clear" w:color="auto" w:fill="FFFFFF"/>
        </w:rPr>
        <w:t>34535)</w:t>
      </w:r>
      <w:r w:rsidR="00475BBB" w:rsidRPr="007E0E03">
        <w:rPr>
          <w:rFonts w:ascii="Arial" w:hAnsi="Arial" w:cs="Arial"/>
          <w:b/>
          <w:color w:val="C00000"/>
          <w:sz w:val="22"/>
          <w:shd w:val="clear" w:color="auto" w:fill="FFFFFF"/>
        </w:rPr>
        <w:t xml:space="preserve"> 3-39-43</w:t>
      </w:r>
    </w:p>
    <w:sectPr w:rsidR="001E2C4A" w:rsidRPr="007E0E03" w:rsidSect="00274914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31D1"/>
    <w:multiLevelType w:val="multilevel"/>
    <w:tmpl w:val="BF42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CB235F"/>
    <w:multiLevelType w:val="multilevel"/>
    <w:tmpl w:val="7B68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2F2ECF"/>
    <w:multiLevelType w:val="multilevel"/>
    <w:tmpl w:val="F734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B06DD8"/>
    <w:multiLevelType w:val="multilevel"/>
    <w:tmpl w:val="692E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6E9"/>
    <w:rsid w:val="001176E9"/>
    <w:rsid w:val="001E2C4A"/>
    <w:rsid w:val="00274914"/>
    <w:rsid w:val="00475BBB"/>
    <w:rsid w:val="007E0E03"/>
    <w:rsid w:val="00935986"/>
    <w:rsid w:val="009A6DAF"/>
    <w:rsid w:val="00B718DE"/>
    <w:rsid w:val="00E40BEC"/>
    <w:rsid w:val="00F9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914"/>
  </w:style>
  <w:style w:type="paragraph" w:styleId="1">
    <w:name w:val="heading 1"/>
    <w:basedOn w:val="a"/>
    <w:next w:val="a"/>
    <w:link w:val="10"/>
    <w:uiPriority w:val="9"/>
    <w:qFormat/>
    <w:rsid w:val="002749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D8C0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9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D8C0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9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95E0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9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D8C0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91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CD8C0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9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95E0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9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95E0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9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9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0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0BE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74914"/>
    <w:rPr>
      <w:rFonts w:asciiTheme="majorHAnsi" w:eastAsiaTheme="majorEastAsia" w:hAnsiTheme="majorHAnsi" w:cstheme="majorBidi"/>
      <w:color w:val="CD8C0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74914"/>
    <w:rPr>
      <w:rFonts w:asciiTheme="majorHAnsi" w:eastAsiaTheme="majorEastAsia" w:hAnsiTheme="majorHAnsi" w:cstheme="majorBidi"/>
      <w:color w:val="CD8C0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74914"/>
    <w:rPr>
      <w:rFonts w:asciiTheme="majorHAnsi" w:eastAsiaTheme="majorEastAsia" w:hAnsiTheme="majorHAnsi" w:cstheme="majorBidi"/>
      <w:color w:val="895E0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74914"/>
    <w:rPr>
      <w:rFonts w:asciiTheme="majorHAnsi" w:eastAsiaTheme="majorEastAsia" w:hAnsiTheme="majorHAnsi" w:cstheme="majorBidi"/>
      <w:i/>
      <w:iCs/>
      <w:color w:val="CD8C0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4914"/>
    <w:rPr>
      <w:rFonts w:asciiTheme="majorHAnsi" w:eastAsiaTheme="majorEastAsia" w:hAnsiTheme="majorHAnsi" w:cstheme="majorBidi"/>
      <w:color w:val="CD8C0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4914"/>
    <w:rPr>
      <w:rFonts w:asciiTheme="majorHAnsi" w:eastAsiaTheme="majorEastAsia" w:hAnsiTheme="majorHAnsi" w:cstheme="majorBidi"/>
      <w:color w:val="895E0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274914"/>
    <w:rPr>
      <w:rFonts w:asciiTheme="majorHAnsi" w:eastAsiaTheme="majorEastAsia" w:hAnsiTheme="majorHAnsi" w:cstheme="majorBidi"/>
      <w:i/>
      <w:iCs/>
      <w:color w:val="895E0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274914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27491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5">
    <w:name w:val="caption"/>
    <w:basedOn w:val="a"/>
    <w:next w:val="a"/>
    <w:uiPriority w:val="35"/>
    <w:semiHidden/>
    <w:unhideWhenUsed/>
    <w:qFormat/>
    <w:rsid w:val="00274914"/>
    <w:pPr>
      <w:spacing w:after="200" w:line="240" w:lineRule="auto"/>
    </w:pPr>
    <w:rPr>
      <w:i/>
      <w:iCs/>
      <w:color w:val="2A1A00" w:themeColor="text2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2749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27491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27491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274914"/>
    <w:rPr>
      <w:color w:val="5A5A5A" w:themeColor="text1" w:themeTint="A5"/>
      <w:spacing w:val="15"/>
    </w:rPr>
  </w:style>
  <w:style w:type="character" w:styleId="aa">
    <w:name w:val="Strong"/>
    <w:basedOn w:val="a0"/>
    <w:uiPriority w:val="22"/>
    <w:qFormat/>
    <w:rsid w:val="00274914"/>
    <w:rPr>
      <w:b/>
      <w:bCs/>
      <w:color w:val="auto"/>
    </w:rPr>
  </w:style>
  <w:style w:type="character" w:styleId="ab">
    <w:name w:val="Emphasis"/>
    <w:basedOn w:val="a0"/>
    <w:uiPriority w:val="20"/>
    <w:qFormat/>
    <w:rsid w:val="00274914"/>
    <w:rPr>
      <w:i/>
      <w:iCs/>
      <w:color w:val="auto"/>
    </w:rPr>
  </w:style>
  <w:style w:type="paragraph" w:styleId="ac">
    <w:name w:val="No Spacing"/>
    <w:uiPriority w:val="1"/>
    <w:qFormat/>
    <w:rsid w:val="0027491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27491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4914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274914"/>
    <w:pPr>
      <w:pBdr>
        <w:top w:val="single" w:sz="4" w:space="10" w:color="F8B323" w:themeColor="accent1"/>
        <w:bottom w:val="single" w:sz="4" w:space="10" w:color="F8B323" w:themeColor="accent1"/>
      </w:pBdr>
      <w:spacing w:before="360" w:after="360"/>
      <w:ind w:left="864" w:right="864"/>
      <w:jc w:val="center"/>
    </w:pPr>
    <w:rPr>
      <w:i/>
      <w:iCs/>
      <w:color w:val="F8B323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74914"/>
    <w:rPr>
      <w:i/>
      <w:iCs/>
      <w:color w:val="F8B323" w:themeColor="accent1"/>
    </w:rPr>
  </w:style>
  <w:style w:type="character" w:styleId="af">
    <w:name w:val="Subtle Emphasis"/>
    <w:basedOn w:val="a0"/>
    <w:uiPriority w:val="19"/>
    <w:qFormat/>
    <w:rsid w:val="00274914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274914"/>
    <w:rPr>
      <w:i/>
      <w:iCs/>
      <w:color w:val="F8B323" w:themeColor="accent1"/>
    </w:rPr>
  </w:style>
  <w:style w:type="character" w:styleId="af1">
    <w:name w:val="Subtle Reference"/>
    <w:basedOn w:val="a0"/>
    <w:uiPriority w:val="31"/>
    <w:qFormat/>
    <w:rsid w:val="00274914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274914"/>
    <w:rPr>
      <w:b/>
      <w:bCs/>
      <w:smallCaps/>
      <w:color w:val="F8B323" w:themeColor="accent1"/>
      <w:spacing w:val="5"/>
    </w:rPr>
  </w:style>
  <w:style w:type="character" w:styleId="af3">
    <w:name w:val="Book Title"/>
    <w:basedOn w:val="a0"/>
    <w:uiPriority w:val="33"/>
    <w:qFormat/>
    <w:rsid w:val="00274914"/>
    <w:rPr>
      <w:b/>
      <w:bCs/>
      <w:i/>
      <w:iC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74914"/>
    <w:pPr>
      <w:outlineLvl w:val="9"/>
    </w:pPr>
  </w:style>
  <w:style w:type="paragraph" w:styleId="af5">
    <w:name w:val="List Paragraph"/>
    <w:basedOn w:val="a"/>
    <w:uiPriority w:val="34"/>
    <w:qFormat/>
    <w:rsid w:val="002749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914"/>
  </w:style>
  <w:style w:type="paragraph" w:styleId="1">
    <w:name w:val="heading 1"/>
    <w:basedOn w:val="a"/>
    <w:next w:val="a"/>
    <w:link w:val="10"/>
    <w:uiPriority w:val="9"/>
    <w:qFormat/>
    <w:rsid w:val="002749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D8C0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9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D8C0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9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95E0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9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D8C0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91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CD8C0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9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95E0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9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95E0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9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9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0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0BE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74914"/>
    <w:rPr>
      <w:rFonts w:asciiTheme="majorHAnsi" w:eastAsiaTheme="majorEastAsia" w:hAnsiTheme="majorHAnsi" w:cstheme="majorBidi"/>
      <w:color w:val="CD8C0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74914"/>
    <w:rPr>
      <w:rFonts w:asciiTheme="majorHAnsi" w:eastAsiaTheme="majorEastAsia" w:hAnsiTheme="majorHAnsi" w:cstheme="majorBidi"/>
      <w:color w:val="CD8C0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74914"/>
    <w:rPr>
      <w:rFonts w:asciiTheme="majorHAnsi" w:eastAsiaTheme="majorEastAsia" w:hAnsiTheme="majorHAnsi" w:cstheme="majorBidi"/>
      <w:color w:val="895E0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74914"/>
    <w:rPr>
      <w:rFonts w:asciiTheme="majorHAnsi" w:eastAsiaTheme="majorEastAsia" w:hAnsiTheme="majorHAnsi" w:cstheme="majorBidi"/>
      <w:i/>
      <w:iCs/>
      <w:color w:val="CD8C0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4914"/>
    <w:rPr>
      <w:rFonts w:asciiTheme="majorHAnsi" w:eastAsiaTheme="majorEastAsia" w:hAnsiTheme="majorHAnsi" w:cstheme="majorBidi"/>
      <w:color w:val="CD8C0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4914"/>
    <w:rPr>
      <w:rFonts w:asciiTheme="majorHAnsi" w:eastAsiaTheme="majorEastAsia" w:hAnsiTheme="majorHAnsi" w:cstheme="majorBidi"/>
      <w:color w:val="895E0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274914"/>
    <w:rPr>
      <w:rFonts w:asciiTheme="majorHAnsi" w:eastAsiaTheme="majorEastAsia" w:hAnsiTheme="majorHAnsi" w:cstheme="majorBidi"/>
      <w:i/>
      <w:iCs/>
      <w:color w:val="895E0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274914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27491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5">
    <w:name w:val="caption"/>
    <w:basedOn w:val="a"/>
    <w:next w:val="a"/>
    <w:uiPriority w:val="35"/>
    <w:semiHidden/>
    <w:unhideWhenUsed/>
    <w:qFormat/>
    <w:rsid w:val="00274914"/>
    <w:pPr>
      <w:spacing w:after="200" w:line="240" w:lineRule="auto"/>
    </w:pPr>
    <w:rPr>
      <w:i/>
      <w:iCs/>
      <w:color w:val="2A1A00" w:themeColor="text2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2749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27491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27491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274914"/>
    <w:rPr>
      <w:color w:val="5A5A5A" w:themeColor="text1" w:themeTint="A5"/>
      <w:spacing w:val="15"/>
    </w:rPr>
  </w:style>
  <w:style w:type="character" w:styleId="aa">
    <w:name w:val="Strong"/>
    <w:basedOn w:val="a0"/>
    <w:uiPriority w:val="22"/>
    <w:qFormat/>
    <w:rsid w:val="00274914"/>
    <w:rPr>
      <w:b/>
      <w:bCs/>
      <w:color w:val="auto"/>
    </w:rPr>
  </w:style>
  <w:style w:type="character" w:styleId="ab">
    <w:name w:val="Emphasis"/>
    <w:basedOn w:val="a0"/>
    <w:uiPriority w:val="20"/>
    <w:qFormat/>
    <w:rsid w:val="00274914"/>
    <w:rPr>
      <w:i/>
      <w:iCs/>
      <w:color w:val="auto"/>
    </w:rPr>
  </w:style>
  <w:style w:type="paragraph" w:styleId="ac">
    <w:name w:val="No Spacing"/>
    <w:uiPriority w:val="1"/>
    <w:qFormat/>
    <w:rsid w:val="0027491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27491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4914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274914"/>
    <w:pPr>
      <w:pBdr>
        <w:top w:val="single" w:sz="4" w:space="10" w:color="F8B323" w:themeColor="accent1"/>
        <w:bottom w:val="single" w:sz="4" w:space="10" w:color="F8B323" w:themeColor="accent1"/>
      </w:pBdr>
      <w:spacing w:before="360" w:after="360"/>
      <w:ind w:left="864" w:right="864"/>
      <w:jc w:val="center"/>
    </w:pPr>
    <w:rPr>
      <w:i/>
      <w:iCs/>
      <w:color w:val="F8B323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74914"/>
    <w:rPr>
      <w:i/>
      <w:iCs/>
      <w:color w:val="F8B323" w:themeColor="accent1"/>
    </w:rPr>
  </w:style>
  <w:style w:type="character" w:styleId="af">
    <w:name w:val="Subtle Emphasis"/>
    <w:basedOn w:val="a0"/>
    <w:uiPriority w:val="19"/>
    <w:qFormat/>
    <w:rsid w:val="00274914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274914"/>
    <w:rPr>
      <w:i/>
      <w:iCs/>
      <w:color w:val="F8B323" w:themeColor="accent1"/>
    </w:rPr>
  </w:style>
  <w:style w:type="character" w:styleId="af1">
    <w:name w:val="Subtle Reference"/>
    <w:basedOn w:val="a0"/>
    <w:uiPriority w:val="31"/>
    <w:qFormat/>
    <w:rsid w:val="00274914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274914"/>
    <w:rPr>
      <w:b/>
      <w:bCs/>
      <w:smallCaps/>
      <w:color w:val="F8B323" w:themeColor="accent1"/>
      <w:spacing w:val="5"/>
    </w:rPr>
  </w:style>
  <w:style w:type="character" w:styleId="af3">
    <w:name w:val="Book Title"/>
    <w:basedOn w:val="a0"/>
    <w:uiPriority w:val="33"/>
    <w:qFormat/>
    <w:rsid w:val="00274914"/>
    <w:rPr>
      <w:b/>
      <w:bCs/>
      <w:i/>
      <w:iC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74914"/>
    <w:pPr>
      <w:outlineLvl w:val="9"/>
    </w:pPr>
  </w:style>
  <w:style w:type="paragraph" w:styleId="af5">
    <w:name w:val="List Paragraph"/>
    <w:basedOn w:val="a"/>
    <w:uiPriority w:val="34"/>
    <w:qFormat/>
    <w:rsid w:val="0027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07664" TargetMode="External"/><Relationship Id="rId3" Type="http://schemas.openxmlformats.org/officeDocument/2006/relationships/styles" Target="styles.xml"/><Relationship Id="rId7" Type="http://schemas.openxmlformats.org/officeDocument/2006/relationships/hyperlink" Target="http://czn.admtyumen.ru/czn/inde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57D79-8F59-487E-A589-6583C1CE7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trud5</cp:lastModifiedBy>
  <cp:revision>6</cp:revision>
  <dcterms:created xsi:type="dcterms:W3CDTF">2019-07-23T15:37:00Z</dcterms:created>
  <dcterms:modified xsi:type="dcterms:W3CDTF">2019-07-24T06:41:00Z</dcterms:modified>
</cp:coreProperties>
</file>