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C90" w:rsidRDefault="00F95C90" w:rsidP="00F95C90">
      <w:pPr>
        <w:pStyle w:val="a3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Муниципальное автономное общеобразовательное  учреждение </w:t>
      </w:r>
    </w:p>
    <w:p w:rsidR="00F95C90" w:rsidRDefault="00F95C90" w:rsidP="00F95C90">
      <w:pPr>
        <w:pStyle w:val="a3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«Бизинская средняя общеобразовательная школа»</w:t>
      </w:r>
    </w:p>
    <w:p w:rsidR="00F95C90" w:rsidRDefault="00F95C90" w:rsidP="00F95C90">
      <w:pPr>
        <w:pStyle w:val="a3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95C90" w:rsidRDefault="00F95C90" w:rsidP="00F95C90">
      <w:pPr>
        <w:pStyle w:val="a3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tbl>
      <w:tblPr>
        <w:tblW w:w="0" w:type="auto"/>
        <w:jc w:val="center"/>
        <w:tblLayout w:type="fixed"/>
        <w:tblLook w:val="01E0"/>
      </w:tblPr>
      <w:tblGrid>
        <w:gridCol w:w="3240"/>
        <w:gridCol w:w="3201"/>
        <w:gridCol w:w="3449"/>
      </w:tblGrid>
      <w:tr w:rsidR="00F95C90" w:rsidTr="00F95C90">
        <w:trPr>
          <w:jc w:val="center"/>
        </w:trPr>
        <w:tc>
          <w:tcPr>
            <w:tcW w:w="3240" w:type="dxa"/>
            <w:hideMark/>
          </w:tcPr>
          <w:p w:rsidR="00F95C90" w:rsidRDefault="00F95C90" w:rsidP="00F95C90">
            <w:pPr>
              <w:pStyle w:val="a3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Рассмотрено</w:t>
            </w:r>
            <w:r>
              <w:rPr>
                <w:rFonts w:ascii="Arial" w:hAnsi="Arial" w:cs="Arial"/>
                <w:color w:val="000000"/>
              </w:rPr>
              <w:br/>
              <w:t xml:space="preserve"> Руководитель </w:t>
            </w:r>
          </w:p>
          <w:p w:rsidR="00F95C90" w:rsidRDefault="00F95C90" w:rsidP="00F95C90">
            <w:pPr>
              <w:pStyle w:val="a3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методического </w:t>
            </w:r>
          </w:p>
          <w:p w:rsidR="00F95C90" w:rsidRDefault="00F95C90" w:rsidP="00F95C90">
            <w:pPr>
              <w:pStyle w:val="a3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совета  учителей _______________________</w:t>
            </w:r>
          </w:p>
          <w:p w:rsidR="00F95C90" w:rsidRDefault="00F95C90" w:rsidP="00F95C90">
            <w:pPr>
              <w:pStyle w:val="a3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________/______________/</w:t>
            </w:r>
          </w:p>
          <w:p w:rsidR="00F95C90" w:rsidRDefault="00F95C90" w:rsidP="00F95C90">
            <w:pPr>
              <w:pStyle w:val="a3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ФИО</w:t>
            </w:r>
          </w:p>
          <w:p w:rsidR="00F95C90" w:rsidRDefault="00F95C90" w:rsidP="00F95C90">
            <w:pPr>
              <w:pStyle w:val="a3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Протокол №_______</w:t>
            </w:r>
          </w:p>
          <w:p w:rsidR="00F95C90" w:rsidRDefault="00F95C90" w:rsidP="00F95C90">
            <w:pPr>
              <w:pStyle w:val="a3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 «___» __________201_ г</w:t>
            </w:r>
          </w:p>
        </w:tc>
        <w:tc>
          <w:tcPr>
            <w:tcW w:w="3201" w:type="dxa"/>
            <w:hideMark/>
          </w:tcPr>
          <w:p w:rsidR="00F95C90" w:rsidRDefault="00F95C90" w:rsidP="00F95C90">
            <w:pPr>
              <w:pStyle w:val="a3"/>
              <w:adjustRightInd w:val="0"/>
              <w:ind w:left="-819" w:firstLine="81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Согласовано</w:t>
            </w:r>
          </w:p>
          <w:p w:rsidR="00F95C90" w:rsidRDefault="00F95C90" w:rsidP="00F95C90">
            <w:pPr>
              <w:pStyle w:val="a3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Заместитель </w:t>
            </w:r>
          </w:p>
          <w:p w:rsidR="00F95C90" w:rsidRDefault="00F95C90" w:rsidP="00F95C90">
            <w:pPr>
              <w:pStyle w:val="a3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директора по УВР </w:t>
            </w:r>
          </w:p>
          <w:p w:rsidR="00F95C90" w:rsidRDefault="00F95C90" w:rsidP="00F95C90">
            <w:pPr>
              <w:pStyle w:val="a3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_________/____________/</w:t>
            </w:r>
          </w:p>
          <w:p w:rsidR="00F95C90" w:rsidRDefault="00F95C90" w:rsidP="00F95C90">
            <w:pPr>
              <w:pStyle w:val="a3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ФИО </w:t>
            </w:r>
          </w:p>
          <w:p w:rsidR="00F95C90" w:rsidRDefault="00F95C90" w:rsidP="00F95C90">
            <w:pPr>
              <w:pStyle w:val="a3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«___» ___________201_ г </w:t>
            </w:r>
          </w:p>
        </w:tc>
        <w:tc>
          <w:tcPr>
            <w:tcW w:w="3449" w:type="dxa"/>
            <w:hideMark/>
          </w:tcPr>
          <w:p w:rsidR="00F95C90" w:rsidRDefault="00F95C90" w:rsidP="00F95C90">
            <w:pPr>
              <w:pStyle w:val="a3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Утверждаю</w:t>
            </w:r>
          </w:p>
          <w:p w:rsidR="00F95C90" w:rsidRDefault="00F95C90" w:rsidP="00F95C90">
            <w:pPr>
              <w:pStyle w:val="a3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Директор школы </w:t>
            </w:r>
          </w:p>
          <w:p w:rsidR="00F95C90" w:rsidRDefault="00F95C90" w:rsidP="00F95C90">
            <w:pPr>
              <w:pStyle w:val="a3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F95C90" w:rsidRDefault="00F95C90" w:rsidP="00F95C90">
            <w:pPr>
              <w:pStyle w:val="a3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__________/_____________/</w:t>
            </w:r>
          </w:p>
          <w:p w:rsidR="00F95C90" w:rsidRDefault="00F95C90" w:rsidP="00F95C90">
            <w:pPr>
              <w:pStyle w:val="a3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ФИО </w:t>
            </w:r>
          </w:p>
          <w:p w:rsidR="00F95C90" w:rsidRDefault="00F95C90" w:rsidP="00F95C90">
            <w:pPr>
              <w:pStyle w:val="a3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Приказ №______</w:t>
            </w:r>
          </w:p>
          <w:p w:rsidR="00F95C90" w:rsidRDefault="00F95C90" w:rsidP="00F95C90">
            <w:pPr>
              <w:pStyle w:val="a3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от «___» ___________201_ г </w:t>
            </w:r>
          </w:p>
        </w:tc>
      </w:tr>
    </w:tbl>
    <w:p w:rsidR="00F95C90" w:rsidRDefault="00F95C90" w:rsidP="00F95C90">
      <w:pPr>
        <w:pStyle w:val="a3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95C90" w:rsidRDefault="00F95C90" w:rsidP="00F95C90">
      <w:pPr>
        <w:pStyle w:val="a3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95C90" w:rsidRDefault="00F95C90" w:rsidP="00F95C90">
      <w:pPr>
        <w:pStyle w:val="a3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95C90" w:rsidRDefault="00F95C90" w:rsidP="00F95C90">
      <w:pPr>
        <w:pStyle w:val="a3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 </w:t>
      </w:r>
    </w:p>
    <w:p w:rsidR="00F95C90" w:rsidRDefault="00F95C90" w:rsidP="00F95C90">
      <w:pPr>
        <w:pStyle w:val="a3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РАБОЧАЯ ПРОГРАММА</w:t>
      </w:r>
    </w:p>
    <w:p w:rsidR="00F95C90" w:rsidRDefault="00DE0077" w:rsidP="00F95C90">
      <w:pPr>
        <w:pStyle w:val="a3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По технологии</w:t>
      </w:r>
    </w:p>
    <w:p w:rsidR="00F95C90" w:rsidRDefault="00F95C90" w:rsidP="00F95C90">
      <w:pPr>
        <w:pStyle w:val="a3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F95C90" w:rsidRDefault="00F95C90" w:rsidP="00F95C90">
      <w:pPr>
        <w:pStyle w:val="a3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</w:t>
      </w:r>
      <w:r w:rsidRPr="006621DA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___</w:t>
      </w:r>
      <w:r w:rsidR="00B552BD" w:rsidRPr="006621DA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4</w:t>
      </w:r>
      <w:r w:rsidRPr="006621DA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____</w:t>
      </w:r>
      <w:r>
        <w:rPr>
          <w:rFonts w:ascii="Arial" w:hAnsi="Arial" w:cs="Arial"/>
          <w:b/>
          <w:bCs/>
          <w:color w:val="000000"/>
        </w:rPr>
        <w:t>КЛАССА</w:t>
      </w:r>
    </w:p>
    <w:p w:rsidR="00F95C90" w:rsidRDefault="00F95C90" w:rsidP="00F95C90">
      <w:pPr>
        <w:pStyle w:val="a3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F95C90" w:rsidRDefault="00F95C90" w:rsidP="00F95C90">
      <w:pPr>
        <w:pStyle w:val="a3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 201</w:t>
      </w:r>
      <w:r w:rsidR="00B552BD">
        <w:rPr>
          <w:rFonts w:ascii="Arial" w:hAnsi="Arial" w:cs="Arial"/>
          <w:b/>
          <w:bCs/>
          <w:color w:val="000000"/>
        </w:rPr>
        <w:t>5</w:t>
      </w:r>
      <w:r>
        <w:rPr>
          <w:rFonts w:ascii="Arial" w:hAnsi="Arial" w:cs="Arial"/>
          <w:b/>
          <w:bCs/>
          <w:color w:val="000000"/>
        </w:rPr>
        <w:t>/201</w:t>
      </w:r>
      <w:r w:rsidR="00B552BD">
        <w:rPr>
          <w:rFonts w:ascii="Arial" w:hAnsi="Arial" w:cs="Arial"/>
          <w:b/>
          <w:bCs/>
          <w:color w:val="000000"/>
        </w:rPr>
        <w:t>6</w:t>
      </w:r>
      <w:r>
        <w:rPr>
          <w:rFonts w:ascii="Arial" w:hAnsi="Arial" w:cs="Arial"/>
          <w:b/>
          <w:bCs/>
          <w:color w:val="000000"/>
        </w:rPr>
        <w:t xml:space="preserve"> УЧЕБНЫЙ ГОД</w:t>
      </w:r>
    </w:p>
    <w:p w:rsidR="00F95C90" w:rsidRDefault="00F95C90" w:rsidP="00F95C90">
      <w:pPr>
        <w:pStyle w:val="a3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95C90" w:rsidRDefault="00F95C90" w:rsidP="00F95C90">
      <w:pPr>
        <w:pStyle w:val="a3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E0077" w:rsidRDefault="00F95C90" w:rsidP="00F95C90">
      <w:pPr>
        <w:pStyle w:val="a3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E0077" w:rsidRDefault="00DE0077" w:rsidP="00F95C90">
      <w:pPr>
        <w:pStyle w:val="a3"/>
        <w:adjustRightInd w:val="0"/>
        <w:jc w:val="center"/>
        <w:rPr>
          <w:rFonts w:ascii="Arial" w:hAnsi="Arial" w:cs="Arial"/>
          <w:color w:val="000000"/>
        </w:rPr>
      </w:pPr>
    </w:p>
    <w:p w:rsidR="00DE0077" w:rsidRDefault="00DE0077" w:rsidP="00F95C90">
      <w:pPr>
        <w:pStyle w:val="a3"/>
        <w:adjustRightInd w:val="0"/>
        <w:jc w:val="center"/>
        <w:rPr>
          <w:rFonts w:ascii="Arial" w:hAnsi="Arial" w:cs="Arial"/>
          <w:color w:val="000000"/>
        </w:rPr>
      </w:pPr>
    </w:p>
    <w:p w:rsidR="00DE0077" w:rsidRDefault="00DE0077" w:rsidP="00F95C90">
      <w:pPr>
        <w:pStyle w:val="a3"/>
        <w:adjustRightInd w:val="0"/>
        <w:jc w:val="center"/>
        <w:rPr>
          <w:rFonts w:ascii="Arial" w:hAnsi="Arial" w:cs="Arial"/>
          <w:color w:val="000000"/>
        </w:rPr>
      </w:pPr>
    </w:p>
    <w:p w:rsidR="00F95C90" w:rsidRDefault="00F95C90" w:rsidP="00DE0077">
      <w:pPr>
        <w:pStyle w:val="a3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 Составитель программы</w:t>
      </w:r>
      <w:r w:rsidR="00DE0077">
        <w:rPr>
          <w:rFonts w:ascii="Arial" w:hAnsi="Arial" w:cs="Arial"/>
          <w:color w:val="000000"/>
        </w:rPr>
        <w:t>:</w:t>
      </w:r>
    </w:p>
    <w:p w:rsidR="00CC33B8" w:rsidRDefault="00CC33B8" w:rsidP="00CC33B8">
      <w:pPr>
        <w:pStyle w:val="a3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Мосеева О.А.</w:t>
      </w:r>
    </w:p>
    <w:p w:rsidR="00F95C90" w:rsidRDefault="00CC33B8" w:rsidP="00F95C90">
      <w:pPr>
        <w:pStyle w:val="a3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</w:t>
      </w:r>
      <w:r w:rsidR="00DE0077">
        <w:rPr>
          <w:rFonts w:ascii="Arial" w:hAnsi="Arial" w:cs="Arial"/>
          <w:color w:val="000000"/>
        </w:rPr>
        <w:t>читель начальных классов</w:t>
      </w:r>
    </w:p>
    <w:p w:rsidR="00CC33B8" w:rsidRDefault="00CC33B8" w:rsidP="00F95C90">
      <w:pPr>
        <w:pStyle w:val="a3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первая квалификационная категория</w:t>
      </w:r>
    </w:p>
    <w:p w:rsidR="00F95C90" w:rsidRDefault="00F95C90" w:rsidP="00F95C9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5C90" w:rsidRDefault="00F95C90" w:rsidP="00F95C9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5C90" w:rsidRDefault="00F95C90" w:rsidP="00F95C9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5C90" w:rsidRDefault="00F95C90" w:rsidP="00F95C9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5C90" w:rsidRDefault="00F95C90" w:rsidP="00F95C9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5C90" w:rsidRDefault="00F95C90" w:rsidP="00F95C9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5C90" w:rsidRDefault="00F95C90" w:rsidP="00F95C9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5C90" w:rsidRDefault="00F95C90" w:rsidP="00F95C9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5C90" w:rsidRDefault="00F95C90" w:rsidP="00F95C9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5C90" w:rsidRPr="004A6A85" w:rsidRDefault="00F95C90" w:rsidP="00F95C90">
      <w:pPr>
        <w:jc w:val="center"/>
        <w:rPr>
          <w:rFonts w:ascii="Times New Roman" w:hAnsi="Times New Roman"/>
          <w:lang w:val="ru-RU"/>
        </w:rPr>
      </w:pPr>
      <w:r w:rsidRPr="004A6A85">
        <w:rPr>
          <w:rFonts w:ascii="Times New Roman" w:hAnsi="Times New Roman"/>
          <w:b/>
          <w:lang w:val="ru-RU"/>
        </w:rPr>
        <w:t>Пояснительная записка</w:t>
      </w:r>
    </w:p>
    <w:p w:rsidR="00F95C90" w:rsidRDefault="00F95C90" w:rsidP="00A66CB8">
      <w:pPr>
        <w:pStyle w:val="s3"/>
        <w:jc w:val="both"/>
      </w:pPr>
      <w:proofErr w:type="gramStart"/>
      <w:r w:rsidRPr="004A6A85">
        <w:t>Программа по предмету  «</w:t>
      </w:r>
      <w:r w:rsidR="00824334" w:rsidRPr="004A6A85">
        <w:t>Технология</w:t>
      </w:r>
      <w:r w:rsidRPr="004A6A85">
        <w:t xml:space="preserve">» составлена в соответствии с требованиями </w:t>
      </w:r>
      <w:r w:rsidRPr="004A6A85">
        <w:rPr>
          <w:bCs/>
        </w:rPr>
        <w:t>Приказа Министерства образования и науки РФ от 6 октября 2009 г. N 373 «Об утверждении и введении в действие федерального государственного образовательного стандарта начального общего образования»</w:t>
      </w:r>
      <w:r w:rsidRPr="004A6A85">
        <w:rPr>
          <w:b/>
          <w:bCs/>
          <w:color w:val="000080"/>
        </w:rPr>
        <w:t xml:space="preserve"> </w:t>
      </w:r>
      <w:r w:rsidRPr="004A6A85">
        <w:rPr>
          <w:color w:val="000000"/>
        </w:rPr>
        <w:t>С изменениями и дополнениями от: 26 ноября 2010 г., 22 сентября 2011 г., 18 декабря 2012 г., 29 декабря 2014 г., 18 мая 2015 г</w:t>
      </w:r>
      <w:proofErr w:type="gramEnd"/>
      <w:r w:rsidRPr="004A6A85">
        <w:rPr>
          <w:color w:val="000000"/>
        </w:rPr>
        <w:t>.</w:t>
      </w:r>
      <w:r w:rsidRPr="004A6A85">
        <w:t xml:space="preserve">, </w:t>
      </w:r>
      <w:r w:rsidRPr="004A6A85">
        <w:rPr>
          <w:color w:val="000000"/>
        </w:rPr>
        <w:t xml:space="preserve">на основе  программы по </w:t>
      </w:r>
      <w:r w:rsidR="00824334" w:rsidRPr="004A6A85">
        <w:rPr>
          <w:color w:val="000000"/>
        </w:rPr>
        <w:t xml:space="preserve">технологии </w:t>
      </w:r>
      <w:r w:rsidRPr="004A6A85">
        <w:rPr>
          <w:color w:val="000000"/>
        </w:rPr>
        <w:t xml:space="preserve"> </w:t>
      </w:r>
      <w:r w:rsidR="00824334" w:rsidRPr="004A6A85">
        <w:rPr>
          <w:rFonts w:eastAsiaTheme="minorHAnsi"/>
          <w:lang w:eastAsia="en-US"/>
        </w:rPr>
        <w:t xml:space="preserve">Т.М. Рагозина, И.Б. </w:t>
      </w:r>
      <w:proofErr w:type="spellStart"/>
      <w:r w:rsidR="00824334" w:rsidRPr="004A6A85">
        <w:rPr>
          <w:rFonts w:eastAsiaTheme="minorHAnsi"/>
          <w:lang w:eastAsia="en-US"/>
        </w:rPr>
        <w:t>Мылова</w:t>
      </w:r>
      <w:proofErr w:type="spellEnd"/>
      <w:r w:rsidRPr="004A6A85">
        <w:rPr>
          <w:color w:val="000000"/>
        </w:rPr>
        <w:t xml:space="preserve"> -  </w:t>
      </w:r>
      <w:r w:rsidRPr="004A6A85">
        <w:rPr>
          <w:color w:val="000000"/>
          <w:spacing w:val="-4"/>
        </w:rPr>
        <w:t xml:space="preserve"> Программы по учебным предметам. Примерный учебный план:1-4 кл в 3 ч./сост. Р.Г.Чуракова</w:t>
      </w:r>
      <w:proofErr w:type="gramStart"/>
      <w:r w:rsidRPr="004A6A85">
        <w:rPr>
          <w:color w:val="000000"/>
          <w:spacing w:val="-4"/>
        </w:rPr>
        <w:t xml:space="preserve"> ,</w:t>
      </w:r>
      <w:proofErr w:type="gramEnd"/>
      <w:r w:rsidRPr="004A6A85">
        <w:rPr>
          <w:color w:val="000000"/>
          <w:spacing w:val="-4"/>
        </w:rPr>
        <w:t xml:space="preserve">  </w:t>
      </w:r>
      <w:r w:rsidRPr="004A6A85">
        <w:rPr>
          <w:color w:val="000000"/>
          <w:spacing w:val="-5"/>
        </w:rPr>
        <w:t>М.:  Академкнига/учебник , 2012 г. – Ч.</w:t>
      </w:r>
      <w:r w:rsidR="00824334" w:rsidRPr="004A6A85">
        <w:rPr>
          <w:color w:val="000000"/>
          <w:spacing w:val="-5"/>
        </w:rPr>
        <w:t>2</w:t>
      </w:r>
      <w:r w:rsidRPr="004A6A85">
        <w:rPr>
          <w:color w:val="000000"/>
          <w:spacing w:val="-5"/>
        </w:rPr>
        <w:t>: 3</w:t>
      </w:r>
      <w:r w:rsidR="00824334" w:rsidRPr="004A6A85">
        <w:rPr>
          <w:color w:val="000000"/>
          <w:spacing w:val="-5"/>
        </w:rPr>
        <w:t>44</w:t>
      </w:r>
      <w:r w:rsidRPr="004A6A85">
        <w:rPr>
          <w:color w:val="000000"/>
          <w:spacing w:val="-5"/>
        </w:rPr>
        <w:t xml:space="preserve"> с. ( </w:t>
      </w:r>
      <w:r w:rsidRPr="004A6A85">
        <w:t>Проект  «Перспективная начальная школа») , Основной образовательной программы школы.</w:t>
      </w:r>
    </w:p>
    <w:p w:rsidR="00EE6DD4" w:rsidRDefault="00EE6DD4" w:rsidP="00EE6DD4">
      <w:pPr>
        <w:pStyle w:val="s3"/>
        <w:jc w:val="both"/>
        <w:rPr>
          <w:rFonts w:ascii="Courier New" w:hAnsi="Courier New" w:cs="Courier New"/>
        </w:rPr>
      </w:pPr>
      <w:r>
        <w:t xml:space="preserve">Предмет технология  входит в обязательную предметную область технология и его </w:t>
      </w:r>
      <w:r w:rsidRPr="00B3430A">
        <w:rPr>
          <w:b/>
        </w:rPr>
        <w:t>основные задачи реализации содержания</w:t>
      </w:r>
      <w:r>
        <w:t xml:space="preserve">: </w:t>
      </w:r>
      <w:r>
        <w:rPr>
          <w:rFonts w:ascii="Courier New" w:hAnsi="Courier New" w:cs="Courier New"/>
        </w:rPr>
        <w:t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деятельности.</w:t>
      </w:r>
    </w:p>
    <w:p w:rsidR="00F95C90" w:rsidRPr="004A6A85" w:rsidRDefault="00F95C90" w:rsidP="00EE6DD4">
      <w:pPr>
        <w:pStyle w:val="s3"/>
        <w:jc w:val="both"/>
        <w:rPr>
          <w:rFonts w:eastAsiaTheme="minorHAnsi"/>
          <w:lang w:eastAsia="en-US"/>
        </w:rPr>
      </w:pPr>
      <w:r w:rsidRPr="004A6A85">
        <w:rPr>
          <w:rFonts w:eastAsiaTheme="minorHAnsi"/>
          <w:lang w:eastAsia="en-US"/>
        </w:rPr>
        <w:t xml:space="preserve">Учебный предмет «Технология» исключительно важен для развития младшего школьника. </w:t>
      </w:r>
      <w:proofErr w:type="gramStart"/>
      <w:r w:rsidRPr="004A6A85">
        <w:rPr>
          <w:rFonts w:eastAsiaTheme="minorHAnsi"/>
          <w:lang w:eastAsia="en-US"/>
        </w:rPr>
        <w:t>Главной специфической чертой уроков по технологии является то, что они строятся на уникальной психологической и дидактической базе—</w:t>
      </w:r>
      <w:r w:rsidRPr="004A6A85">
        <w:rPr>
          <w:rFonts w:eastAsiaTheme="minorHAnsi"/>
          <w:b/>
          <w:bCs/>
          <w:lang w:eastAsia="en-US"/>
        </w:rPr>
        <w:t>предметно-практической деятельности</w:t>
      </w:r>
      <w:r w:rsidRPr="004A6A85">
        <w:rPr>
          <w:rFonts w:eastAsiaTheme="minorHAnsi"/>
          <w:lang w:eastAsia="en-US"/>
        </w:rPr>
        <w:t>, которая обеспечивает реальное включение в образовательный процесс различных</w:t>
      </w:r>
      <w:r w:rsidR="00EE6DD4">
        <w:rPr>
          <w:rFonts w:eastAsiaTheme="minorHAnsi"/>
          <w:lang w:eastAsia="en-US"/>
        </w:rPr>
        <w:t xml:space="preserve"> </w:t>
      </w:r>
      <w:r w:rsidRPr="004A6A85">
        <w:rPr>
          <w:rFonts w:eastAsiaTheme="minorHAnsi"/>
          <w:lang w:eastAsia="en-US"/>
        </w:rPr>
        <w:t>структурных компонентов личности — интеллектуального (прежде всего абстрактного, конструктивного мышления и пространственного воображения), эмоционально-эстетического, духовно-нравственного, физического в их единстве, что создает условия для гармонизации развития, сохранения и укрепления психического и физического здоровья подрастающего поколения.</w:t>
      </w:r>
      <w:proofErr w:type="gramEnd"/>
    </w:p>
    <w:p w:rsidR="00F95C90" w:rsidRPr="004A6A85" w:rsidRDefault="00F95C90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Духовно-нравственное развитие на уроках технологии предполагает воспитание ценностного отношения к материальной культуре как продукту творческой предметно-преобразующей деятельности человека, к природе как источнику сырьевых ресурсов, трудолюбия, организованности, добросовестного и ответственного отношения к делу, инициативности, любознательности, потребности помогать другим, уважение к труду людей и</w:t>
      </w:r>
    </w:p>
    <w:p w:rsidR="00F95C90" w:rsidRPr="004A6A85" w:rsidRDefault="00F95C90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результатам труда.</w:t>
      </w:r>
    </w:p>
    <w:p w:rsidR="00F95C90" w:rsidRPr="004A6A85" w:rsidRDefault="00F95C90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Решение конструкторских, художественно-конструкторских и технологических задач обеспечивает развитие конструкторско-технологического мышления, пространственного воображения. Физическое развитие на уроках обусловлено тем, что работа учащихся сочетает в себе умственные и физические действия.</w:t>
      </w:r>
    </w:p>
    <w:p w:rsidR="00F95C90" w:rsidRPr="004A6A85" w:rsidRDefault="00F95C90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Выполнение технологических операций связано с определенной мускульной работой, в результате которой активизируются обменные процессы в организме, а вместе с ними — рост клеток и развитие мускулов. Эмоционально-эстетическое развитие на уроках технологии осуществляется самыми разными средствами. Это зависит от состояния рабочего помещения, культуры и организации работы обучающих, качества закупленных и заготовленных материалов, инструментов и приспособлений, изготовляемых поделок, которые должны удовлетворять основным требованиям и правилам, по которым создается гармоничная рукотворная среда обитания человека.</w:t>
      </w:r>
    </w:p>
    <w:p w:rsidR="00F95C90" w:rsidRPr="004A6A85" w:rsidRDefault="00F95C90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lastRenderedPageBreak/>
        <w:t>Технология как учебный предмет является комплексным и интегративным по своей сути. В содержательном плане он предполагает реальные взаимосвязи практически со всеми предметами начальной школы.</w:t>
      </w:r>
    </w:p>
    <w:p w:rsidR="00F95C90" w:rsidRPr="004A6A85" w:rsidRDefault="00F95C90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i/>
          <w:iCs/>
          <w:lang w:val="ru-RU" w:eastAsia="en-US" w:bidi="ar-SA"/>
        </w:rPr>
        <w:t xml:space="preserve">Математика </w:t>
      </w:r>
      <w:r w:rsidRPr="004A6A85">
        <w:rPr>
          <w:rFonts w:ascii="Times New Roman" w:eastAsiaTheme="minorHAnsi" w:hAnsi="Times New Roman"/>
          <w:lang w:val="ru-RU" w:eastAsia="en-US" w:bidi="ar-SA"/>
        </w:rPr>
        <w:t>— моделирование (преобразование объектов из чувственной формы в модели, воссоздание объектов по модели в материальном виде, мыслительная трансформация объектов и пр.), выполнение расчетов, вычислений, построение форм с учетом основ геометрии, работа с геометрическими фигурами, телами, именованными числами.</w:t>
      </w:r>
    </w:p>
    <w:p w:rsidR="00F95C90" w:rsidRPr="004A6A85" w:rsidRDefault="00F95C90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i/>
          <w:iCs/>
          <w:lang w:val="ru-RU" w:eastAsia="en-US" w:bidi="ar-SA"/>
        </w:rPr>
        <w:t xml:space="preserve">Изобразительное искусство </w:t>
      </w:r>
      <w:r w:rsidRPr="004A6A85">
        <w:rPr>
          <w:rFonts w:ascii="Times New Roman" w:eastAsiaTheme="minorHAnsi" w:hAnsi="Times New Roman"/>
          <w:lang w:val="ru-RU" w:eastAsia="en-US" w:bidi="ar-SA"/>
        </w:rPr>
        <w:t>— использование средств художественной выразительности в целях гармонизации форм и конструкций, изготовление изделий на основе законов и правил декоративно-прикладного искусства и дизайна.</w:t>
      </w:r>
    </w:p>
    <w:p w:rsidR="00F95C90" w:rsidRPr="004A6A85" w:rsidRDefault="00F95C90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i/>
          <w:iCs/>
          <w:lang w:val="ru-RU" w:eastAsia="en-US" w:bidi="ar-SA"/>
        </w:rPr>
        <w:t xml:space="preserve">Окружающий мир </w:t>
      </w:r>
      <w:r w:rsidRPr="004A6A85">
        <w:rPr>
          <w:rFonts w:ascii="Times New Roman" w:eastAsiaTheme="minorHAnsi" w:hAnsi="Times New Roman"/>
          <w:lang w:val="ru-RU" w:eastAsia="en-US" w:bidi="ar-SA"/>
        </w:rPr>
        <w:t>— рассмотрение и анализ природных форм и конструкций как универсального источника инженерно-художественных идей для мастера, природы как источника сырья с учетом экологических проблем, деятельности человека как создателя материально-культурной среды обитания, изучение этнокультурных традиций.</w:t>
      </w:r>
    </w:p>
    <w:p w:rsidR="00F95C90" w:rsidRPr="004A6A85" w:rsidRDefault="00F95C90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proofErr w:type="gramStart"/>
      <w:r w:rsidRPr="004A6A85">
        <w:rPr>
          <w:rFonts w:ascii="Times New Roman" w:eastAsiaTheme="minorHAnsi" w:hAnsi="Times New Roman"/>
          <w:i/>
          <w:iCs/>
          <w:lang w:val="ru-RU" w:eastAsia="en-US" w:bidi="ar-SA"/>
        </w:rPr>
        <w:t xml:space="preserve">Родной язык </w:t>
      </w:r>
      <w:r w:rsidRPr="004A6A85">
        <w:rPr>
          <w:rFonts w:ascii="Times New Roman" w:eastAsiaTheme="minorHAnsi" w:hAnsi="Times New Roman"/>
          <w:lang w:val="ru-RU" w:eastAsia="en-US" w:bidi="ar-SA"/>
        </w:rPr>
        <w:t>—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</w:t>
      </w:r>
      <w:proofErr w:type="gramEnd"/>
    </w:p>
    <w:p w:rsidR="00F95C90" w:rsidRPr="004A6A85" w:rsidRDefault="00F95C90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логически связанных высказываний в рассуждениях, обоснованиях, формулировании выводов).</w:t>
      </w:r>
    </w:p>
    <w:p w:rsidR="00F95C90" w:rsidRPr="004A6A85" w:rsidRDefault="00F95C90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i/>
          <w:iCs/>
          <w:lang w:val="ru-RU" w:eastAsia="en-US" w:bidi="ar-SA"/>
        </w:rPr>
        <w:t xml:space="preserve">Литературное чтение </w:t>
      </w:r>
      <w:r w:rsidRPr="004A6A85">
        <w:rPr>
          <w:rFonts w:ascii="Times New Roman" w:eastAsiaTheme="minorHAnsi" w:hAnsi="Times New Roman"/>
          <w:lang w:val="ru-RU" w:eastAsia="en-US" w:bidi="ar-SA"/>
        </w:rPr>
        <w:t>— работа с текстами для создания образа, реализуемого в изделии. Изучение технологии в начальной школе направлено на решение следующих задач:</w:t>
      </w:r>
    </w:p>
    <w:p w:rsidR="00F95C90" w:rsidRPr="004A6A85" w:rsidRDefault="00F95C90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— стимулирование и развитие любознательности, интереса к технике, миру профессий, потребности познавать культурные традиции своего региона, России и других государств;</w:t>
      </w:r>
    </w:p>
    <w:p w:rsidR="00F95C90" w:rsidRPr="004A6A85" w:rsidRDefault="00F95C90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— формирование картины материальной и духовной культуры как продукта творческой предметно-преобразующей деятельности человека;</w:t>
      </w:r>
    </w:p>
    <w:p w:rsidR="00F95C90" w:rsidRPr="004A6A85" w:rsidRDefault="00F95C90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— формирование мотивации успеха и достижений, творческой самореализации, интереса к предметно-преобразующей, художественно-конструкторской деятельности;</w:t>
      </w:r>
    </w:p>
    <w:p w:rsidR="00F95C90" w:rsidRPr="004A6A85" w:rsidRDefault="00F95C90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— формирование первоначальных конструкторско-технологических знаний и умений;</w:t>
      </w:r>
    </w:p>
    <w:p w:rsidR="00F95C90" w:rsidRPr="004A6A85" w:rsidRDefault="00F95C90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—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F95C90" w:rsidRPr="004A6A85" w:rsidRDefault="00F95C90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— формирование внутреннего плана деятельности на основе поэтапной обработки предметно-преобразовательных действий, включающих целеполагание, планирование (умение составлять план действий и применять его для решения учебных задач), прогнозирование (предвосхищение будущего результата при различных условиях выполнения действия), контроль, коррекции и оценку;</w:t>
      </w:r>
    </w:p>
    <w:p w:rsidR="00F95C90" w:rsidRPr="004A6A85" w:rsidRDefault="00F95C90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— овладение первоначальными умениями передачи, поиска,</w:t>
      </w:r>
    </w:p>
    <w:p w:rsidR="009362D4" w:rsidRPr="004A6A85" w:rsidRDefault="00F95C90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преобразования, хранения информации, использования компьютера; поиска (проверки) необходимой информации в словарях, каталоге библиотеки.</w:t>
      </w:r>
    </w:p>
    <w:p w:rsidR="007C46EA" w:rsidRPr="004A6A85" w:rsidRDefault="007C46EA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</w:p>
    <w:p w:rsidR="007C46EA" w:rsidRPr="004A6A85" w:rsidRDefault="007C46EA" w:rsidP="00824334">
      <w:pPr>
        <w:jc w:val="center"/>
        <w:rPr>
          <w:rFonts w:ascii="Times New Roman" w:hAnsi="Times New Roman"/>
          <w:b/>
          <w:lang w:val="ru-RU"/>
        </w:rPr>
      </w:pPr>
      <w:r w:rsidRPr="004A6A85">
        <w:rPr>
          <w:rFonts w:ascii="Times New Roman" w:hAnsi="Times New Roman"/>
          <w:b/>
          <w:lang w:val="ru-RU"/>
        </w:rPr>
        <w:t>Общая характеристика учебного предмета</w:t>
      </w:r>
    </w:p>
    <w:p w:rsidR="00B552BD" w:rsidRPr="004A6A85" w:rsidRDefault="00B552BD" w:rsidP="00824334">
      <w:pPr>
        <w:jc w:val="center"/>
        <w:rPr>
          <w:rFonts w:ascii="Times New Roman" w:hAnsi="Times New Roman"/>
          <w:b/>
          <w:lang w:val="ru-RU"/>
        </w:rPr>
      </w:pPr>
    </w:p>
    <w:p w:rsidR="007C46EA" w:rsidRPr="004A6A85" w:rsidRDefault="007C46EA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Учебный курс «Технология» является составной частью развивающей личностно-ориентированной системы «Перспективная начальная школа».</w:t>
      </w:r>
    </w:p>
    <w:p w:rsidR="007C46EA" w:rsidRPr="004A6A85" w:rsidRDefault="007C46EA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 xml:space="preserve">В соответствии с концептуальными положениями системы учебный курс учитывает опыт ребенка и тот образ мира, который определяется его природно-предметной средой. Это не только опыт городской жизни с развитой инфраструктурой, но и опыт сельской жизни с естественно-природным ритмом, с удаленностью от крупных культурных объектов. Этот опыт учитывается в содержании учебных заданий, в выборе технологических приемов и поделочных материалов, естественных и доступных </w:t>
      </w:r>
      <w:proofErr w:type="gramStart"/>
      <w:r w:rsidRPr="004A6A85">
        <w:rPr>
          <w:rFonts w:ascii="Times New Roman" w:eastAsiaTheme="minorHAnsi" w:hAnsi="Times New Roman"/>
          <w:lang w:val="ru-RU" w:eastAsia="en-US" w:bidi="ar-SA"/>
        </w:rPr>
        <w:t>для</w:t>
      </w:r>
      <w:proofErr w:type="gramEnd"/>
    </w:p>
    <w:p w:rsidR="007C46EA" w:rsidRPr="004A6A85" w:rsidRDefault="007C46EA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lastRenderedPageBreak/>
        <w:t>учащихся не только городских, но и сельских школ. Деятельностный подход к процессу обучения обеспечивается формированием у школьников представлений о взаимодействии человека с окружающим миром, осознанием обучающимися роли трудовой деятельности людей в развитии общества, формированием универсальных учебных действий (УУД), способствующих усвоению начальных технологических знаний, простейших трудовых навыков и овладению первоначальными умениями проектной деятельности. Цель обучения и значение предмета выходит далеко за рамки</w:t>
      </w:r>
    </w:p>
    <w:p w:rsidR="007C46EA" w:rsidRPr="004A6A85" w:rsidRDefault="007C46EA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 xml:space="preserve">освоения учащимися конкретных технологических операций. Предмет «Технология» является опорным в проектировании УУД. В нем все элементы учебной деятельности — целеполагание, планирование, ориентировка в задании, преобразование, прогнозирование, умение предлагать способы решения, оценка изделия и т. д. — предстают в наглядном виде и тем самым становятся более понятными </w:t>
      </w:r>
      <w:proofErr w:type="gramStart"/>
      <w:r w:rsidRPr="004A6A85">
        <w:rPr>
          <w:rFonts w:ascii="Times New Roman" w:eastAsiaTheme="minorHAnsi" w:hAnsi="Times New Roman"/>
          <w:lang w:val="ru-RU" w:eastAsia="en-US" w:bidi="ar-SA"/>
        </w:rPr>
        <w:t>для</w:t>
      </w:r>
      <w:proofErr w:type="gramEnd"/>
      <w:r w:rsidRPr="004A6A85">
        <w:rPr>
          <w:rFonts w:ascii="Times New Roman" w:eastAsiaTheme="minorHAnsi" w:hAnsi="Times New Roman"/>
          <w:lang w:val="ru-RU" w:eastAsia="en-US" w:bidi="ar-SA"/>
        </w:rPr>
        <w:t xml:space="preserve"> обучающихся.</w:t>
      </w:r>
    </w:p>
    <w:p w:rsidR="007C46EA" w:rsidRPr="004A6A85" w:rsidRDefault="007C46EA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Основные виды учебной деятельности обучающихся: простейшие наблюдения и исследования свойств материалов, приемов их обработки; анализ конструкций, условий и способов их создания; моделирование, конструирование из различных материалов; решение доступных конструктивно-технологических и творческо-художественных задач, простейшее проектирование, практика работы на компьютере.</w:t>
      </w:r>
    </w:p>
    <w:p w:rsidR="00DE3AA0" w:rsidRPr="004A6A85" w:rsidRDefault="007C46EA" w:rsidP="00DE3AA0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В содержании обучения большое значение имеют социально-нравственные аспекты трудовой деятельности, личностная и общественная значимость создаваемых изделий</w:t>
      </w:r>
      <w:r w:rsidR="00DE3AA0">
        <w:rPr>
          <w:rFonts w:ascii="Times New Roman" w:eastAsiaTheme="minorHAnsi" w:hAnsi="Times New Roman"/>
          <w:lang w:val="ru-RU" w:eastAsia="en-US" w:bidi="ar-SA"/>
        </w:rPr>
        <w:t>.</w:t>
      </w:r>
    </w:p>
    <w:p w:rsidR="007C46EA" w:rsidRPr="004A6A85" w:rsidRDefault="007C46EA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 xml:space="preserve"> В первом разделе </w:t>
      </w:r>
      <w:r w:rsidRPr="004A6A85">
        <w:rPr>
          <w:rFonts w:ascii="Times New Roman" w:eastAsiaTheme="minorHAnsi" w:hAnsi="Times New Roman"/>
          <w:i/>
          <w:iCs/>
          <w:lang w:val="ru-RU" w:eastAsia="en-US" w:bidi="ar-SA"/>
        </w:rPr>
        <w:t xml:space="preserve">«Общекультурные и общетрудовые компетенции. </w:t>
      </w:r>
      <w:proofErr w:type="gramStart"/>
      <w:r w:rsidRPr="004A6A85">
        <w:rPr>
          <w:rFonts w:ascii="Times New Roman" w:eastAsiaTheme="minorHAnsi" w:hAnsi="Times New Roman"/>
          <w:i/>
          <w:iCs/>
          <w:lang w:val="ru-RU" w:eastAsia="en-US" w:bidi="ar-SA"/>
        </w:rPr>
        <w:t xml:space="preserve">Основы культуры труда, самообслуживания» </w:t>
      </w:r>
      <w:r w:rsidRPr="004A6A85">
        <w:rPr>
          <w:rFonts w:ascii="Times New Roman" w:eastAsiaTheme="minorHAnsi" w:hAnsi="Times New Roman"/>
          <w:lang w:val="ru-RU" w:eastAsia="en-US" w:bidi="ar-SA"/>
        </w:rPr>
        <w:t>раскрывается роль трудовой деятельности человека в преобразовании окружающей среды на основе знакомства с особенностями труда, быта, ремесел (включая ремесла родного края), даются первоначальные представления о мире профессий, об эстетической культуре ручного, механизированного и автоматизированного труда; раскрываются особенности организации процесса труда младших школьников, включая самообслуживание, дается общее представление о проектной деятельности.</w:t>
      </w:r>
      <w:proofErr w:type="gramEnd"/>
    </w:p>
    <w:p w:rsidR="007C46EA" w:rsidRPr="004A6A85" w:rsidRDefault="007C46EA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Особенность ее содержания состоит в том, что проекты носят наглядный, практический характер. Они объединяют знакомые, легко повторяющиеся действия, ставят близкие и важные для ребенка цели: изготовление движущихся воздушных и плавающих игрушек и моделей, макетов архитектурных построек. Организуя проектную деятельность, важно активизировать детей на самостоятельное обоснование проекта, выбор конструкции, отбор материалов и их экономное расходование, продумывание плана и последовательности проведения работ.</w:t>
      </w:r>
    </w:p>
    <w:p w:rsidR="007C46EA" w:rsidRPr="004A6A85" w:rsidRDefault="007C46EA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Содержание данного раздела изучается в контексте с другими содержательными линиями.</w:t>
      </w:r>
    </w:p>
    <w:p w:rsidR="007C46EA" w:rsidRPr="004A6A85" w:rsidRDefault="007C46EA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 xml:space="preserve">Во втором разделе </w:t>
      </w:r>
      <w:r w:rsidRPr="004A6A85">
        <w:rPr>
          <w:rFonts w:ascii="Times New Roman" w:eastAsiaTheme="minorHAnsi" w:hAnsi="Times New Roman"/>
          <w:i/>
          <w:iCs/>
          <w:lang w:val="ru-RU" w:eastAsia="en-US" w:bidi="ar-SA"/>
        </w:rPr>
        <w:t>«Технология изготовления изделий из</w:t>
      </w:r>
      <w:r w:rsidR="000044BB" w:rsidRPr="004A6A85">
        <w:rPr>
          <w:rFonts w:ascii="Times New Roman" w:eastAsiaTheme="minorHAnsi" w:hAnsi="Times New Roman"/>
          <w:i/>
          <w:iCs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i/>
          <w:iCs/>
          <w:lang w:val="ru-RU" w:eastAsia="en-US" w:bidi="ar-SA"/>
        </w:rPr>
        <w:t xml:space="preserve">различных материалов (опыт практической деятельности)» </w:t>
      </w:r>
      <w:r w:rsidRPr="004A6A85">
        <w:rPr>
          <w:rFonts w:ascii="Times New Roman" w:eastAsiaTheme="minorHAnsi" w:hAnsi="Times New Roman"/>
          <w:lang w:val="ru-RU" w:eastAsia="en-US" w:bidi="ar-SA"/>
        </w:rPr>
        <w:t>дается информация о материалах, которые будут обрабатывать школьники, перечислены инструменты и приспособления для их обработки, технологические операции, подлежащие освоению, указаны виды практических работ.</w:t>
      </w:r>
    </w:p>
    <w:p w:rsidR="007C46EA" w:rsidRPr="004A6A85" w:rsidRDefault="007C46EA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Информация о видах и применении материалов сопровождается заданиями, цель которых — наблюдение и опытное исследование свойств этих материалов. Программой предусмотрено не только знакомство со свойствами одного материала, но и сравнение одних и тех же свойств разных материалов, например бумаги и картона, бумаги и ткани, пластилина и глины, что содействует обоснованному выбору обработочных операций. Раздел содержит сведения и о подготовке материалов к работе. На изготовление рекомендуемых изделий может быть затрачено от одного до трех уроков.</w:t>
      </w:r>
    </w:p>
    <w:p w:rsidR="007C46EA" w:rsidRPr="004A6A85" w:rsidRDefault="007C46EA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 xml:space="preserve">Третий раздел </w:t>
      </w:r>
      <w:r w:rsidRPr="004A6A85">
        <w:rPr>
          <w:rFonts w:ascii="Times New Roman" w:eastAsiaTheme="minorHAnsi" w:hAnsi="Times New Roman"/>
          <w:i/>
          <w:iCs/>
          <w:lang w:val="ru-RU" w:eastAsia="en-US" w:bidi="ar-SA"/>
        </w:rPr>
        <w:t xml:space="preserve">«Конструирование и моделирование» </w:t>
      </w:r>
      <w:r w:rsidRPr="004A6A85">
        <w:rPr>
          <w:rFonts w:ascii="Times New Roman" w:eastAsiaTheme="minorHAnsi" w:hAnsi="Times New Roman"/>
          <w:lang w:val="ru-RU" w:eastAsia="en-US" w:bidi="ar-SA"/>
        </w:rPr>
        <w:t>содержит информацию о современном транспорте, в нем делается акцент на чтении схем и простейших чертежей, обеспечивающих конструирование и моделирование несложных технических объектов, естественным результатом изготовления которых является проверка их в действии на уроках технологии и других предметах.</w:t>
      </w:r>
    </w:p>
    <w:p w:rsidR="007C46EA" w:rsidRPr="004A6A85" w:rsidRDefault="007C46EA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lastRenderedPageBreak/>
        <w:t>Особое внимание при изучении вышеуказанных разделов программы уделяется культуре труда, правилам безопасной работы и личной гигиене, умению экономить материалы, бережно относиться к инструментам, приспособлениям.</w:t>
      </w:r>
    </w:p>
    <w:p w:rsidR="007C46EA" w:rsidRPr="004A6A85" w:rsidRDefault="007C46EA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Программа предполагает обязательное сочетание индивидуальной работы над заданием с работой в малых группах и с коллективной работой</w:t>
      </w:r>
      <w:r w:rsidR="00DE3AA0">
        <w:rPr>
          <w:rFonts w:ascii="Times New Roman" w:eastAsiaTheme="minorHAnsi" w:hAnsi="Times New Roman"/>
          <w:lang w:val="ru-RU" w:eastAsia="en-US" w:bidi="ar-SA"/>
        </w:rPr>
        <w:t>.</w:t>
      </w:r>
    </w:p>
    <w:p w:rsidR="007C46EA" w:rsidRPr="004A6A85" w:rsidRDefault="007C46EA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Готовые изделия используются на других уроках, при организации школьных выставок, конкурсов, ярмарок, при оформлении школьных и домашних помещений, для подарков родителям, детским садам, ученикам младших классов. Программа позволяет осуществлять пропедевтическую профориентационную работу, цель которой — формирование у младших школьников интереса к трудовой и профессиональной деятельности. Для успешной реализации программного материала следует проводить эвристические беседы в сочетании с поисковой</w:t>
      </w:r>
      <w:r w:rsidR="007B3B44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исследовательской деятельностью детей для получения новых</w:t>
      </w:r>
      <w:r w:rsidR="007B3B44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знаний при обсуждении конструктивных особенностей изделий,</w:t>
      </w:r>
      <w:r w:rsidR="007B3B44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определении свойств используемых материалов, поиске возможных и рационных способов их обработки, правильного или</w:t>
      </w:r>
      <w:r w:rsidR="007B3B44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наиболее рационального выполнения технологического приема,</w:t>
      </w:r>
      <w:r w:rsidR="007B3B44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операции, конструкции.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</w:p>
    <w:p w:rsidR="007B3B44" w:rsidRPr="004A6A85" w:rsidRDefault="007B3B44" w:rsidP="00B552BD">
      <w:pPr>
        <w:jc w:val="center"/>
        <w:rPr>
          <w:rFonts w:ascii="Times New Roman" w:hAnsi="Times New Roman"/>
          <w:b/>
          <w:lang w:val="ru-RU"/>
        </w:rPr>
      </w:pPr>
      <w:r w:rsidRPr="004A6A85">
        <w:rPr>
          <w:rFonts w:ascii="Times New Roman" w:hAnsi="Times New Roman"/>
          <w:b/>
          <w:lang w:val="ru-RU"/>
        </w:rPr>
        <w:t>Описание места учебного предмета в учебном плане</w:t>
      </w:r>
    </w:p>
    <w:p w:rsidR="00B552BD" w:rsidRPr="004A6A85" w:rsidRDefault="00B552BD" w:rsidP="00B552BD">
      <w:pPr>
        <w:jc w:val="center"/>
        <w:rPr>
          <w:rFonts w:ascii="Times New Roman" w:hAnsi="Times New Roman"/>
          <w:b/>
          <w:lang w:val="ru-RU"/>
        </w:rPr>
      </w:pPr>
    </w:p>
    <w:p w:rsidR="007B3B44" w:rsidRPr="004A6A85" w:rsidRDefault="007B3B44" w:rsidP="00A66CB8">
      <w:pPr>
        <w:ind w:firstLine="708"/>
        <w:jc w:val="both"/>
        <w:rPr>
          <w:rFonts w:ascii="Times New Roman" w:hAnsi="Times New Roman"/>
          <w:lang w:val="ru-RU"/>
        </w:rPr>
      </w:pPr>
      <w:r w:rsidRPr="004A6A85">
        <w:rPr>
          <w:rFonts w:ascii="Times New Roman" w:hAnsi="Times New Roman"/>
          <w:lang w:val="ru-RU"/>
        </w:rPr>
        <w:t xml:space="preserve">Согласно учебному плану МАОУ «Бизинская СОШ» на предмет русский язык в 4 классе отводится  </w:t>
      </w:r>
      <w:r w:rsidRPr="004A6A85">
        <w:rPr>
          <w:rFonts w:ascii="Times New Roman" w:hAnsi="Times New Roman"/>
          <w:b/>
          <w:lang w:val="ru-RU"/>
        </w:rPr>
        <w:t>34</w:t>
      </w:r>
      <w:r w:rsidRPr="004A6A85">
        <w:rPr>
          <w:rFonts w:ascii="Times New Roman" w:hAnsi="Times New Roman"/>
          <w:color w:val="339966"/>
          <w:lang w:val="ru-RU"/>
        </w:rPr>
        <w:t xml:space="preserve"> </w:t>
      </w:r>
      <w:r w:rsidRPr="004A6A85">
        <w:rPr>
          <w:rFonts w:ascii="Times New Roman" w:hAnsi="Times New Roman"/>
          <w:lang w:val="ru-RU"/>
        </w:rPr>
        <w:t>ч. (1</w:t>
      </w:r>
      <w:r w:rsidRPr="004A6A85">
        <w:rPr>
          <w:rFonts w:ascii="Times New Roman" w:hAnsi="Times New Roman"/>
          <w:b/>
          <w:color w:val="339966"/>
          <w:lang w:val="ru-RU"/>
        </w:rPr>
        <w:t xml:space="preserve"> </w:t>
      </w:r>
      <w:r w:rsidRPr="004A6A85">
        <w:rPr>
          <w:rFonts w:ascii="Times New Roman" w:hAnsi="Times New Roman"/>
          <w:b/>
          <w:lang w:val="ru-RU"/>
        </w:rPr>
        <w:t>ч</w:t>
      </w:r>
      <w:r w:rsidRPr="004A6A85">
        <w:rPr>
          <w:rFonts w:ascii="Times New Roman" w:hAnsi="Times New Roman"/>
          <w:lang w:val="ru-RU"/>
        </w:rPr>
        <w:t xml:space="preserve">. - в неделю, </w:t>
      </w:r>
      <w:r w:rsidRPr="004A6A85">
        <w:rPr>
          <w:rFonts w:ascii="Times New Roman" w:hAnsi="Times New Roman"/>
          <w:b/>
          <w:lang w:val="ru-RU"/>
        </w:rPr>
        <w:t>34</w:t>
      </w:r>
      <w:r w:rsidRPr="004A6A85">
        <w:rPr>
          <w:rFonts w:ascii="Times New Roman" w:hAnsi="Times New Roman"/>
          <w:lang w:val="ru-RU"/>
        </w:rPr>
        <w:t xml:space="preserve"> учебные недели).       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7B3B44" w:rsidRPr="004A6A85" w:rsidRDefault="007B3B44" w:rsidP="00B552BD">
      <w:pPr>
        <w:jc w:val="center"/>
        <w:rPr>
          <w:rFonts w:ascii="Times New Roman" w:hAnsi="Times New Roman"/>
          <w:b/>
          <w:lang w:val="ru-RU"/>
        </w:rPr>
      </w:pPr>
      <w:r w:rsidRPr="004A6A85">
        <w:rPr>
          <w:rFonts w:ascii="Times New Roman" w:hAnsi="Times New Roman"/>
          <w:b/>
          <w:lang w:val="ru-RU"/>
        </w:rPr>
        <w:t>Описание ценностных ориентиров и содержания учебного предмета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 xml:space="preserve">— </w:t>
      </w:r>
      <w:r w:rsidRPr="004A6A85">
        <w:rPr>
          <w:rFonts w:ascii="Times New Roman" w:eastAsiaTheme="minorHAnsi" w:hAnsi="Times New Roman"/>
          <w:i/>
          <w:iCs/>
          <w:lang w:val="ru-RU" w:eastAsia="en-US" w:bidi="ar-SA"/>
        </w:rPr>
        <w:t xml:space="preserve">развитие умения учиться </w:t>
      </w:r>
      <w:r w:rsidRPr="004A6A85">
        <w:rPr>
          <w:rFonts w:ascii="Times New Roman" w:eastAsiaTheme="minorHAnsi" w:hAnsi="Times New Roman"/>
          <w:lang w:val="ru-RU" w:eastAsia="en-US" w:bidi="ar-SA"/>
        </w:rPr>
        <w:t>как первого шага к самообразованию и самовоспитанию, а именно: развитие широких познавательных интересов, инициативы и любознательности, мотивов познания и творчества; формирование умения учиться и способности к организации своей деятельности (планированию, контролю, оценке);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 xml:space="preserve">— </w:t>
      </w:r>
      <w:r w:rsidRPr="004A6A85">
        <w:rPr>
          <w:rFonts w:ascii="Times New Roman" w:eastAsiaTheme="minorHAnsi" w:hAnsi="Times New Roman"/>
          <w:i/>
          <w:iCs/>
          <w:lang w:val="ru-RU" w:eastAsia="en-US" w:bidi="ar-SA"/>
        </w:rPr>
        <w:t xml:space="preserve">развитие самостоятельности, инициативы и ответственности личности </w:t>
      </w:r>
      <w:r w:rsidRPr="004A6A85">
        <w:rPr>
          <w:rFonts w:ascii="Times New Roman" w:eastAsiaTheme="minorHAnsi" w:hAnsi="Times New Roman"/>
          <w:lang w:val="ru-RU" w:eastAsia="en-US" w:bidi="ar-SA"/>
        </w:rPr>
        <w:t xml:space="preserve">как условия ее </w:t>
      </w:r>
      <w:proofErr w:type="spellStart"/>
      <w:r w:rsidRPr="004A6A85">
        <w:rPr>
          <w:rFonts w:ascii="Times New Roman" w:eastAsiaTheme="minorHAnsi" w:hAnsi="Times New Roman"/>
          <w:lang w:val="ru-RU" w:eastAsia="en-US" w:bidi="ar-SA"/>
        </w:rPr>
        <w:t>самоактуализации</w:t>
      </w:r>
      <w:proofErr w:type="spellEnd"/>
      <w:r w:rsidRPr="004A6A85">
        <w:rPr>
          <w:rFonts w:ascii="Times New Roman" w:eastAsiaTheme="minorHAnsi" w:hAnsi="Times New Roman"/>
          <w:lang w:val="ru-RU" w:eastAsia="en-US" w:bidi="ar-SA"/>
        </w:rPr>
        <w:t>: развитие готовности к самостоятельным действиям, ответственности за их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результаты; формирование целеустремленности и настойчивости в достижении целей, готовности к преодолению трудностей;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способности уважать результаты труда других людей;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 xml:space="preserve">— </w:t>
      </w:r>
      <w:r w:rsidRPr="004A6A85">
        <w:rPr>
          <w:rFonts w:ascii="Times New Roman" w:eastAsiaTheme="minorHAnsi" w:hAnsi="Times New Roman"/>
          <w:i/>
          <w:iCs/>
          <w:lang w:val="ru-RU" w:eastAsia="en-US" w:bidi="ar-SA"/>
        </w:rPr>
        <w:t xml:space="preserve">развитие ценностно-смысловой сферы личности </w:t>
      </w:r>
      <w:r w:rsidRPr="004A6A85">
        <w:rPr>
          <w:rFonts w:ascii="Times New Roman" w:eastAsiaTheme="minorHAnsi" w:hAnsi="Times New Roman"/>
          <w:lang w:val="ru-RU" w:eastAsia="en-US" w:bidi="ar-SA"/>
        </w:rPr>
        <w:t>на основе общечеловеческих принципов нравственности и гуманизма: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формирования эстетических чувств и чувства прекрасного через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знакомство с национальной и отечественной материальной культурой;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 xml:space="preserve">— </w:t>
      </w:r>
      <w:r w:rsidRPr="004A6A85">
        <w:rPr>
          <w:rFonts w:ascii="Times New Roman" w:eastAsiaTheme="minorHAnsi" w:hAnsi="Times New Roman"/>
          <w:i/>
          <w:iCs/>
          <w:lang w:val="ru-RU" w:eastAsia="en-US" w:bidi="ar-SA"/>
        </w:rPr>
        <w:t xml:space="preserve">формирование психологических условий развития общения, сотрудничества </w:t>
      </w:r>
      <w:r w:rsidRPr="004A6A85">
        <w:rPr>
          <w:rFonts w:ascii="Times New Roman" w:eastAsiaTheme="minorHAnsi" w:hAnsi="Times New Roman"/>
          <w:lang w:val="ru-RU" w:eastAsia="en-US" w:bidi="ar-SA"/>
        </w:rPr>
        <w:t>на основе: доброжелательности, готовности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к сотрудничеству, оказанию помощи тем, кто в ней нуждается;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уважения к окружающим — умения слушать и слышать партнера,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признавать право каждого на собственное мнение и принимать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решения с учетом позиций всех участников.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</w:p>
    <w:p w:rsidR="007B3B44" w:rsidRPr="004A6A85" w:rsidRDefault="007B3B44" w:rsidP="00B552BD">
      <w:pPr>
        <w:jc w:val="center"/>
        <w:rPr>
          <w:rFonts w:ascii="Times New Roman" w:hAnsi="Times New Roman"/>
          <w:b/>
          <w:lang w:val="ru-RU"/>
        </w:rPr>
      </w:pPr>
      <w:r w:rsidRPr="004A6A85">
        <w:rPr>
          <w:rFonts w:ascii="Times New Roman" w:hAnsi="Times New Roman"/>
          <w:b/>
          <w:lang w:val="ru-RU"/>
        </w:rPr>
        <w:t>Личностные, метапредметные и предметные результаты освоения учебного предмета</w:t>
      </w:r>
    </w:p>
    <w:p w:rsidR="00B552BD" w:rsidRPr="004A6A85" w:rsidRDefault="00B552BD" w:rsidP="00B552BD">
      <w:pPr>
        <w:jc w:val="center"/>
        <w:rPr>
          <w:rFonts w:ascii="Times New Roman" w:hAnsi="Times New Roman"/>
          <w:b/>
          <w:lang w:val="ru-RU"/>
        </w:rPr>
      </w:pP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b/>
          <w:i/>
          <w:iCs/>
          <w:lang w:val="ru-RU" w:eastAsia="en-US" w:bidi="ar-SA"/>
        </w:rPr>
        <w:t>Личностными результатами</w:t>
      </w:r>
      <w:r w:rsidRPr="004A6A85">
        <w:rPr>
          <w:rFonts w:ascii="Times New Roman" w:eastAsiaTheme="minorHAnsi" w:hAnsi="Times New Roman"/>
          <w:i/>
          <w:iCs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изучения технологии в начальной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школе являются воспитание и развитие социально и личностно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значимых качеств, индивидуально-личностных позиций, ценностных установок, раскрывающих отношение к труду, систему норм и правил межличностного общения, обеспечивающую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успешность совместной деятельности.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b/>
          <w:i/>
          <w:iCs/>
          <w:lang w:val="ru-RU" w:eastAsia="en-US" w:bidi="ar-SA"/>
        </w:rPr>
        <w:lastRenderedPageBreak/>
        <w:t>Метапредметные результаты</w:t>
      </w:r>
      <w:r w:rsidRPr="004A6A85">
        <w:rPr>
          <w:rFonts w:ascii="Times New Roman" w:eastAsiaTheme="minorHAnsi" w:hAnsi="Times New Roman"/>
          <w:i/>
          <w:iCs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изучения технологии в начальной школе проявляются в освоении учащимися универсальных способов деятельности, применяемых как в рамках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 xml:space="preserve">образовательного процесса, так и в реальных жизненных ситуациях. 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4A6A85">
        <w:rPr>
          <w:rFonts w:ascii="Times New Roman" w:eastAsiaTheme="minorHAnsi" w:hAnsi="Times New Roman"/>
          <w:b/>
          <w:i/>
          <w:iCs/>
          <w:lang w:val="ru-RU" w:eastAsia="en-US" w:bidi="ar-SA"/>
        </w:rPr>
        <w:t>Предметными результатами</w:t>
      </w:r>
      <w:r w:rsidRPr="004A6A85">
        <w:rPr>
          <w:rFonts w:ascii="Times New Roman" w:eastAsiaTheme="minorHAnsi" w:hAnsi="Times New Roman"/>
          <w:i/>
          <w:iCs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изучения технологии в начальной школе являются доступные по возрасту начальные сведения о технике, технологиях и технологической стороне труда,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об основах культуры труда; элементарные умения предметно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>-</w:t>
      </w:r>
      <w:r w:rsidRPr="004A6A85">
        <w:rPr>
          <w:rFonts w:ascii="Times New Roman" w:eastAsiaTheme="minorHAnsi" w:hAnsi="Times New Roman"/>
          <w:lang w:val="ru-RU" w:eastAsia="en-US" w:bidi="ar-SA"/>
        </w:rPr>
        <w:t>преобразовательской деятельности; знания о различных профессиях; элементарный опыт творческой и проектной деятельности.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i/>
          <w:lang w:val="ru-RU" w:eastAsia="en-US" w:bidi="ar-SA"/>
        </w:rPr>
      </w:pPr>
      <w:r w:rsidRPr="004A6A85">
        <w:rPr>
          <w:rFonts w:ascii="Times New Roman" w:eastAsiaTheme="minorHAnsi" w:hAnsi="Times New Roman"/>
          <w:b/>
          <w:bCs/>
          <w:i/>
          <w:lang w:val="ru-RU" w:eastAsia="en-US" w:bidi="ar-SA"/>
        </w:rPr>
        <w:t>Планируемые результаты освоения учебной</w:t>
      </w:r>
      <w:r w:rsidR="00CD3FC0" w:rsidRPr="004A6A85">
        <w:rPr>
          <w:rFonts w:ascii="Times New Roman" w:eastAsiaTheme="minorHAnsi" w:hAnsi="Times New Roman"/>
          <w:b/>
          <w:bCs/>
          <w:i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b/>
          <w:bCs/>
          <w:i/>
          <w:lang w:val="ru-RU" w:eastAsia="en-US" w:bidi="ar-SA"/>
        </w:rPr>
        <w:t>программы по курсу «Технология» к концу</w:t>
      </w:r>
      <w:r w:rsidR="00CD3FC0" w:rsidRPr="004A6A85">
        <w:rPr>
          <w:rFonts w:ascii="Times New Roman" w:eastAsiaTheme="minorHAnsi" w:hAnsi="Times New Roman"/>
          <w:b/>
          <w:bCs/>
          <w:i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b/>
          <w:bCs/>
          <w:i/>
          <w:lang w:val="ru-RU" w:eastAsia="en-US" w:bidi="ar-SA"/>
        </w:rPr>
        <w:t>4-го года обучения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i/>
          <w:lang w:val="ru-RU" w:eastAsia="en-US" w:bidi="ar-SA"/>
        </w:rPr>
      </w:pPr>
      <w:r w:rsidRPr="004A6A85">
        <w:rPr>
          <w:rFonts w:ascii="Times New Roman" w:eastAsiaTheme="minorHAnsi" w:hAnsi="Times New Roman"/>
          <w:b/>
          <w:bCs/>
          <w:i/>
          <w:lang w:val="ru-RU" w:eastAsia="en-US" w:bidi="ar-SA"/>
        </w:rPr>
        <w:t>Выпускник научится: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• составлять сообщения о современных профессиях (в том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числе профессиях своих родителей), связанных с автоматизированным трудом (с учетом региональных особенностей), и описывать их особенности;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• организовывать рабочее место в зависимости от вида работы, распределять рабочее время;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• отбирать и анализировать информацию из учебника и других дидактических материалов, использовать ее в организации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работы;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• осуществлять контроль и корректировку хода работы;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• выполнять социальные роли (председатель заседания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школьного клуба, консультант, экспериментатор и т. д.);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• выполнять доступные действия по самообслуживанию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(декоративное оформление культурно-бытовой среды, ремонт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одежды и книг);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• отбирать предложенные материалы для изделий по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декоративно-художественным и конструктивным свойствам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в соответствии с поставленной задачей;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инструментами: чертежными (циркуль), режущими (ножницы, макетный нож);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• размечать бумагу и картон циркулем;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• отбирать и выполнять в зависимости от свойств освоенных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материалов оптимальные и доступные технологические приемы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их ручной обработки;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• изготавливать объемные изделия по простейшим чертежам, эскизам;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• анализировать конструкцию изделия: определять взаимное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расположение деталей, виды их соединений;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lang w:val="ru-RU" w:eastAsia="en-US" w:bidi="ar-SA"/>
        </w:rPr>
      </w:pPr>
      <w:r w:rsidRPr="004A6A85">
        <w:rPr>
          <w:rFonts w:ascii="Times New Roman" w:eastAsiaTheme="minorHAnsi" w:hAnsi="Times New Roman"/>
          <w:b/>
          <w:bCs/>
          <w:lang w:val="ru-RU" w:eastAsia="en-US" w:bidi="ar-SA"/>
        </w:rPr>
        <w:t>Выпускник получит возможность научиться: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• понимать особенность проектной деятельности и осуществлять ее, разрабатывать замысел, искать пути его реализации, воплощать его в продукте, демонстрировать готовый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продукт;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• отбирать и выстраивать оптимальную технологическую последовательность реализации собственного или предложенного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учителем замысла;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•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задачей;</w:t>
      </w:r>
    </w:p>
    <w:p w:rsidR="007B3B44" w:rsidRPr="00DE2A66" w:rsidRDefault="007B3B44" w:rsidP="00A66CB8">
      <w:pPr>
        <w:jc w:val="both"/>
        <w:rPr>
          <w:rFonts w:ascii="Times New Roman" w:eastAsiaTheme="minorHAnsi" w:hAnsi="Times New Roman"/>
          <w:color w:val="FF0000"/>
          <w:lang w:val="ru-RU" w:eastAsia="en-US" w:bidi="ar-SA"/>
        </w:rPr>
      </w:pPr>
    </w:p>
    <w:p w:rsidR="007B3B44" w:rsidRPr="00DE2A66" w:rsidRDefault="007B3B44" w:rsidP="00A66CB8">
      <w:pPr>
        <w:jc w:val="both"/>
        <w:rPr>
          <w:rFonts w:ascii="Times New Roman" w:eastAsiaTheme="minorHAnsi" w:hAnsi="Times New Roman"/>
          <w:color w:val="FF0000"/>
          <w:lang w:val="ru-RU" w:eastAsia="en-US" w:bidi="ar-SA"/>
        </w:rPr>
      </w:pPr>
    </w:p>
    <w:p w:rsidR="007B3B44" w:rsidRPr="004A6A85" w:rsidRDefault="007B3B44" w:rsidP="00B552BD">
      <w:pPr>
        <w:jc w:val="center"/>
        <w:rPr>
          <w:rFonts w:ascii="Times New Roman" w:hAnsi="Times New Roman"/>
          <w:b/>
          <w:lang w:val="ru-RU"/>
        </w:rPr>
      </w:pPr>
      <w:r w:rsidRPr="004A6A85">
        <w:rPr>
          <w:rFonts w:ascii="Times New Roman" w:hAnsi="Times New Roman"/>
          <w:b/>
          <w:lang w:val="ru-RU"/>
        </w:rPr>
        <w:t>Содержание учебного предмета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lang w:val="ru-RU" w:eastAsia="en-US" w:bidi="ar-SA"/>
        </w:rPr>
      </w:pPr>
      <w:r w:rsidRPr="004A6A85">
        <w:rPr>
          <w:rFonts w:ascii="Times New Roman" w:eastAsiaTheme="minorHAnsi" w:hAnsi="Times New Roman"/>
          <w:b/>
          <w:bCs/>
          <w:lang w:val="ru-RU" w:eastAsia="en-US" w:bidi="ar-SA"/>
        </w:rPr>
        <w:t>1. Общекультурные и общетрудовые компетенции. Основы культуры труда, самообслуживание.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Разнообразие предметов рукотворного мира из пластмасс,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металлов. Распространенные виды профессий, связанных с автоматизированным трудом (с учетом региональных особенностей).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 xml:space="preserve">Распределение рабочего времени, отбор и анализ информации из учебника и других дидактических материалов, ее использование в организации работы, контроль и </w:t>
      </w:r>
      <w:r w:rsidRPr="004A6A85">
        <w:rPr>
          <w:rFonts w:ascii="Times New Roman" w:eastAsiaTheme="minorHAnsi" w:hAnsi="Times New Roman"/>
          <w:lang w:val="ru-RU" w:eastAsia="en-US" w:bidi="ar-SA"/>
        </w:rPr>
        <w:lastRenderedPageBreak/>
        <w:t>корректировка хода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работы, выполнение социальных ролей (руководитель и подчиненный).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Коллективное проектирование изделий. Создание замысла,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его детализация и воплощение. Результаты проектной деятельности — «Макет села Мирного».</w:t>
      </w:r>
    </w:p>
    <w:p w:rsidR="00D3041C" w:rsidRPr="0006581B" w:rsidRDefault="007B3B44" w:rsidP="00D3041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/>
          <w:color w:val="FF0000"/>
          <w:lang w:val="ru-RU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 xml:space="preserve">Самообслуживание: декоративное оформление 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>культурно-бытовой</w:t>
      </w:r>
      <w:r w:rsidRPr="004A6A85">
        <w:rPr>
          <w:rFonts w:ascii="Times New Roman" w:eastAsiaTheme="minorHAnsi" w:hAnsi="Times New Roman"/>
          <w:lang w:val="ru-RU" w:eastAsia="en-US" w:bidi="ar-SA"/>
        </w:rPr>
        <w:t xml:space="preserve"> среды, выполнение ремонта книг и одежды — пришивание заплатки</w:t>
      </w:r>
      <w:r w:rsidRPr="0006581B">
        <w:rPr>
          <w:rFonts w:ascii="Times New Roman" w:eastAsiaTheme="minorHAnsi" w:hAnsi="Times New Roman"/>
          <w:color w:val="FF0000"/>
          <w:lang w:val="ru-RU" w:eastAsia="en-US" w:bidi="ar-SA"/>
        </w:rPr>
        <w:t>.</w:t>
      </w:r>
      <w:r w:rsidR="00D3041C" w:rsidRPr="0006581B">
        <w:rPr>
          <w:rFonts w:ascii="Times New Roman" w:eastAsia="@Arial Unicode MS" w:hAnsi="Times New Roman"/>
          <w:color w:val="FF0000"/>
          <w:lang w:val="ru-RU"/>
        </w:rPr>
        <w:t xml:space="preserve"> </w:t>
      </w:r>
      <w:r w:rsidR="00D3041C" w:rsidRPr="0006581B">
        <w:rPr>
          <w:rStyle w:val="Zag11"/>
          <w:rFonts w:ascii="Times New Roman" w:eastAsia="@Arial Unicode MS" w:hAnsi="Times New Roman"/>
          <w:color w:val="FF0000"/>
          <w:lang w:val="ru-RU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="00D3041C" w:rsidRPr="0006581B">
        <w:rPr>
          <w:rStyle w:val="Zag11"/>
          <w:rFonts w:ascii="Times New Roman" w:eastAsia="@Arial Unicode MS" w:hAnsi="Times New Roman"/>
          <w:i/>
          <w:iCs/>
          <w:color w:val="FF0000"/>
          <w:lang w:val="ru-RU"/>
        </w:rPr>
        <w:t>Многообразие материалов и их практическое применение в жизни</w:t>
      </w:r>
      <w:r w:rsidR="00D3041C" w:rsidRPr="0006581B">
        <w:rPr>
          <w:rStyle w:val="Zag11"/>
          <w:rFonts w:ascii="Times New Roman" w:eastAsia="@Arial Unicode MS" w:hAnsi="Times New Roman"/>
          <w:color w:val="FF0000"/>
          <w:lang w:val="ru-RU"/>
        </w:rPr>
        <w:t>.</w:t>
      </w:r>
    </w:p>
    <w:p w:rsidR="00D3041C" w:rsidRPr="0006581B" w:rsidRDefault="00D3041C" w:rsidP="00D3041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/>
          <w:color w:val="FF0000"/>
          <w:lang w:val="ru-RU"/>
        </w:rPr>
      </w:pPr>
      <w:r w:rsidRPr="0006581B">
        <w:rPr>
          <w:rStyle w:val="Zag11"/>
          <w:rFonts w:ascii="Times New Roman" w:eastAsia="@Arial Unicode MS" w:hAnsi="Times New Roman"/>
          <w:color w:val="FF0000"/>
          <w:lang w:val="ru-RU"/>
        </w:rPr>
        <w:t xml:space="preserve">Подготовка материалов к работе. Экономное расходование материалов. </w:t>
      </w:r>
      <w:r w:rsidRPr="0006581B">
        <w:rPr>
          <w:rStyle w:val="Zag11"/>
          <w:rFonts w:ascii="Times New Roman" w:eastAsia="@Arial Unicode MS" w:hAnsi="Times New Roman"/>
          <w:i/>
          <w:iCs/>
          <w:color w:val="FF0000"/>
          <w:lang w:val="ru-RU"/>
        </w:rPr>
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</w:r>
      <w:r w:rsidRPr="0006581B">
        <w:rPr>
          <w:rStyle w:val="Zag11"/>
          <w:rFonts w:ascii="Times New Roman" w:eastAsia="@Arial Unicode MS" w:hAnsi="Times New Roman"/>
          <w:color w:val="FF0000"/>
          <w:lang w:val="ru-RU"/>
        </w:rPr>
        <w:t>.</w:t>
      </w:r>
    </w:p>
    <w:p w:rsidR="00D3041C" w:rsidRPr="0006581B" w:rsidRDefault="00D3041C" w:rsidP="00D3041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/>
          <w:i/>
          <w:iCs/>
          <w:color w:val="FF0000"/>
          <w:lang w:val="ru-RU"/>
        </w:rPr>
      </w:pPr>
      <w:r w:rsidRPr="0006581B">
        <w:rPr>
          <w:rStyle w:val="Zag11"/>
          <w:rFonts w:ascii="Times New Roman" w:eastAsia="@Arial Unicode MS" w:hAnsi="Times New Roman"/>
          <w:color w:val="FF0000"/>
          <w:lang w:val="ru-RU"/>
        </w:rPr>
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</w:r>
    </w:p>
    <w:p w:rsidR="00D3041C" w:rsidRPr="0006581B" w:rsidRDefault="00D3041C" w:rsidP="00D3041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/>
          <w:color w:val="FF0000"/>
          <w:lang w:val="ru-RU"/>
        </w:rPr>
      </w:pPr>
      <w:r w:rsidRPr="0006581B">
        <w:rPr>
          <w:rStyle w:val="Zag11"/>
          <w:rFonts w:ascii="Times New Roman" w:eastAsia="@Arial Unicode MS" w:hAnsi="Times New Roman"/>
          <w:i/>
          <w:iCs/>
          <w:color w:val="FF0000"/>
          <w:lang w:val="ru-RU"/>
        </w:rPr>
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</w:t>
      </w:r>
      <w:r w:rsidRPr="0006581B">
        <w:rPr>
          <w:rStyle w:val="Zag11"/>
          <w:rFonts w:ascii="Times New Roman" w:eastAsia="@Arial Unicode MS" w:hAnsi="Times New Roman"/>
          <w:color w:val="FF0000"/>
          <w:lang w:val="ru-RU"/>
        </w:rPr>
        <w:t xml:space="preserve">. </w:t>
      </w:r>
      <w:proofErr w:type="gramStart"/>
      <w:r w:rsidRPr="0006581B">
        <w:rPr>
          <w:rStyle w:val="Zag11"/>
          <w:rFonts w:ascii="Times New Roman" w:eastAsia="@Arial Unicode MS" w:hAnsi="Times New Roman"/>
          <w:color w:val="FF0000"/>
          <w:lang w:val="ru-RU"/>
        </w:rPr>
        <w:t>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</w:t>
      </w:r>
      <w:proofErr w:type="gramEnd"/>
      <w:r w:rsidRPr="0006581B">
        <w:rPr>
          <w:rStyle w:val="Zag11"/>
          <w:rFonts w:ascii="Times New Roman" w:eastAsia="@Arial Unicode MS" w:hAnsi="Times New Roman"/>
          <w:color w:val="FF0000"/>
          <w:lang w:val="ru-RU"/>
        </w:rPr>
        <w:t xml:space="preserve">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D3041C" w:rsidRPr="0006581B" w:rsidRDefault="00D3041C" w:rsidP="00D3041C">
      <w:pPr>
        <w:tabs>
          <w:tab w:val="left" w:leader="dot" w:pos="624"/>
        </w:tabs>
        <w:ind w:firstLine="709"/>
        <w:jc w:val="both"/>
        <w:rPr>
          <w:rFonts w:ascii="Times New Roman" w:eastAsia="@Arial Unicode MS" w:hAnsi="Times New Roman"/>
          <w:b/>
          <w:bCs/>
          <w:color w:val="FF0000"/>
          <w:lang w:val="ru-RU"/>
        </w:rPr>
      </w:pPr>
      <w:r w:rsidRPr="0006581B">
        <w:rPr>
          <w:rStyle w:val="Zag11"/>
          <w:rFonts w:ascii="Times New Roman" w:eastAsia="@Arial Unicode MS" w:hAnsi="Times New Roman"/>
          <w:color w:val="FF0000"/>
          <w:lang w:val="ru-RU"/>
        </w:rPr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</w:t>
      </w:r>
      <w:proofErr w:type="gramStart"/>
      <w:r w:rsidRPr="0006581B">
        <w:rPr>
          <w:rStyle w:val="Zag11"/>
          <w:rFonts w:ascii="Times New Roman" w:eastAsia="@Arial Unicode MS" w:hAnsi="Times New Roman"/>
          <w:color w:val="FF0000"/>
          <w:lang w:val="ru-RU"/>
        </w:rPr>
        <w:t xml:space="preserve">Назначение линий чертежа (контур, линия надреза, сгиба, размерная, осевая, центровая, </w:t>
      </w:r>
      <w:r w:rsidRPr="0006581B">
        <w:rPr>
          <w:rStyle w:val="Zag11"/>
          <w:rFonts w:ascii="Times New Roman" w:eastAsia="@Arial Unicode MS" w:hAnsi="Times New Roman"/>
          <w:i/>
          <w:iCs/>
          <w:color w:val="FF0000"/>
          <w:lang w:val="ru-RU"/>
        </w:rPr>
        <w:t>разрыва</w:t>
      </w:r>
      <w:r w:rsidRPr="0006581B">
        <w:rPr>
          <w:rStyle w:val="Zag11"/>
          <w:rFonts w:ascii="Times New Roman" w:eastAsia="@Arial Unicode MS" w:hAnsi="Times New Roman"/>
          <w:color w:val="FF0000"/>
          <w:lang w:val="ru-RU"/>
        </w:rPr>
        <w:t>).</w:t>
      </w:r>
      <w:proofErr w:type="gramEnd"/>
      <w:r w:rsidRPr="0006581B">
        <w:rPr>
          <w:rStyle w:val="Zag11"/>
          <w:rFonts w:ascii="Times New Roman" w:eastAsia="@Arial Unicode MS" w:hAnsi="Times New Roman"/>
          <w:color w:val="FF0000"/>
          <w:lang w:val="ru-RU"/>
        </w:rPr>
        <w:t xml:space="preserve">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</w:r>
    </w:p>
    <w:p w:rsidR="007B3B44" w:rsidRPr="0006581B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FF0000"/>
          <w:lang w:val="ru-RU" w:eastAsia="en-US" w:bidi="ar-SA"/>
        </w:rPr>
      </w:pPr>
    </w:p>
    <w:p w:rsidR="007B3B44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lang w:val="ru-RU" w:eastAsia="en-US" w:bidi="ar-SA"/>
        </w:rPr>
      </w:pPr>
      <w:r w:rsidRPr="004A6A85">
        <w:rPr>
          <w:rFonts w:ascii="Times New Roman" w:eastAsiaTheme="minorHAnsi" w:hAnsi="Times New Roman"/>
          <w:b/>
          <w:bCs/>
          <w:lang w:val="ru-RU" w:eastAsia="en-US" w:bidi="ar-SA"/>
        </w:rPr>
        <w:t>2. Технология ручной обработки материалов. Элементы</w:t>
      </w:r>
      <w:r w:rsidR="00CD3FC0" w:rsidRPr="004A6A85">
        <w:rPr>
          <w:rFonts w:ascii="Times New Roman" w:eastAsiaTheme="minorHAnsi" w:hAnsi="Times New Roman"/>
          <w:b/>
          <w:bCs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b/>
          <w:bCs/>
          <w:lang w:val="ru-RU" w:eastAsia="en-US" w:bidi="ar-SA"/>
        </w:rPr>
        <w:t>графической грамоты.</w:t>
      </w:r>
    </w:p>
    <w:p w:rsidR="00DE2A66" w:rsidRPr="0006581B" w:rsidRDefault="00DE2A66" w:rsidP="00DE2A66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/>
          <w:color w:val="FF0000"/>
          <w:lang w:val="ru-RU"/>
        </w:rPr>
      </w:pPr>
      <w:r w:rsidRPr="0006581B">
        <w:rPr>
          <w:rStyle w:val="Zag11"/>
          <w:rFonts w:ascii="Times New Roman" w:eastAsia="@Arial Unicode MS" w:hAnsi="Times New Roman"/>
          <w:color w:val="FF0000"/>
          <w:lang w:val="ru-RU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06581B">
        <w:rPr>
          <w:rStyle w:val="Zag11"/>
          <w:rFonts w:ascii="Times New Roman" w:eastAsia="@Arial Unicode MS" w:hAnsi="Times New Roman"/>
          <w:i/>
          <w:iCs/>
          <w:color w:val="FF0000"/>
          <w:lang w:val="ru-RU"/>
        </w:rPr>
        <w:t>Многообразие материалов и их практическое применение в жизни</w:t>
      </w:r>
      <w:r w:rsidRPr="0006581B">
        <w:rPr>
          <w:rStyle w:val="Zag11"/>
          <w:rFonts w:ascii="Times New Roman" w:eastAsia="@Arial Unicode MS" w:hAnsi="Times New Roman"/>
          <w:color w:val="FF0000"/>
          <w:lang w:val="ru-RU"/>
        </w:rPr>
        <w:t>.</w:t>
      </w:r>
    </w:p>
    <w:p w:rsidR="00DE2A66" w:rsidRPr="0006581B" w:rsidRDefault="00DE2A66" w:rsidP="00DE2A66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/>
          <w:color w:val="FF0000"/>
          <w:lang w:val="ru-RU"/>
        </w:rPr>
      </w:pPr>
      <w:r w:rsidRPr="0006581B">
        <w:rPr>
          <w:rStyle w:val="Zag11"/>
          <w:rFonts w:ascii="Times New Roman" w:eastAsia="@Arial Unicode MS" w:hAnsi="Times New Roman"/>
          <w:color w:val="FF0000"/>
          <w:lang w:val="ru-RU"/>
        </w:rPr>
        <w:t xml:space="preserve">Подготовка материалов к работе. Экономное расходование материалов. </w:t>
      </w:r>
      <w:r w:rsidRPr="0006581B">
        <w:rPr>
          <w:rStyle w:val="Zag11"/>
          <w:rFonts w:ascii="Times New Roman" w:eastAsia="@Arial Unicode MS" w:hAnsi="Times New Roman"/>
          <w:i/>
          <w:iCs/>
          <w:color w:val="FF0000"/>
          <w:lang w:val="ru-RU"/>
        </w:rPr>
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</w:r>
      <w:r w:rsidRPr="0006581B">
        <w:rPr>
          <w:rStyle w:val="Zag11"/>
          <w:rFonts w:ascii="Times New Roman" w:eastAsia="@Arial Unicode MS" w:hAnsi="Times New Roman"/>
          <w:color w:val="FF0000"/>
          <w:lang w:val="ru-RU"/>
        </w:rPr>
        <w:t>.</w:t>
      </w:r>
    </w:p>
    <w:p w:rsidR="00DE2A66" w:rsidRPr="0006581B" w:rsidRDefault="00DE2A66" w:rsidP="00DE2A66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/>
          <w:i/>
          <w:iCs/>
          <w:color w:val="FF0000"/>
          <w:lang w:val="ru-RU"/>
        </w:rPr>
      </w:pPr>
      <w:r w:rsidRPr="0006581B">
        <w:rPr>
          <w:rStyle w:val="Zag11"/>
          <w:rFonts w:ascii="Times New Roman" w:eastAsia="@Arial Unicode MS" w:hAnsi="Times New Roman"/>
          <w:color w:val="FF0000"/>
          <w:lang w:val="ru-RU"/>
        </w:rPr>
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</w:r>
    </w:p>
    <w:p w:rsidR="00DE2A66" w:rsidRPr="0006581B" w:rsidRDefault="00DE2A66" w:rsidP="00DE2A66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/>
          <w:color w:val="FF0000"/>
          <w:lang w:val="ru-RU"/>
        </w:rPr>
      </w:pPr>
      <w:r w:rsidRPr="0006581B">
        <w:rPr>
          <w:rStyle w:val="Zag11"/>
          <w:rFonts w:ascii="Times New Roman" w:eastAsia="@Arial Unicode MS" w:hAnsi="Times New Roman"/>
          <w:i/>
          <w:iCs/>
          <w:color w:val="FF0000"/>
          <w:lang w:val="ru-RU"/>
        </w:rPr>
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</w:t>
      </w:r>
      <w:r w:rsidRPr="0006581B">
        <w:rPr>
          <w:rStyle w:val="Zag11"/>
          <w:rFonts w:ascii="Times New Roman" w:eastAsia="@Arial Unicode MS" w:hAnsi="Times New Roman"/>
          <w:color w:val="FF0000"/>
          <w:lang w:val="ru-RU"/>
        </w:rPr>
        <w:t xml:space="preserve">. </w:t>
      </w:r>
      <w:proofErr w:type="gramStart"/>
      <w:r w:rsidRPr="0006581B">
        <w:rPr>
          <w:rStyle w:val="Zag11"/>
          <w:rFonts w:ascii="Times New Roman" w:eastAsia="@Arial Unicode MS" w:hAnsi="Times New Roman"/>
          <w:color w:val="FF0000"/>
          <w:lang w:val="ru-RU"/>
        </w:rPr>
        <w:t xml:space="preserve">Называние и выполнение </w:t>
      </w:r>
      <w:r w:rsidRPr="0006581B">
        <w:rPr>
          <w:rStyle w:val="Zag11"/>
          <w:rFonts w:ascii="Times New Roman" w:eastAsia="@Arial Unicode MS" w:hAnsi="Times New Roman"/>
          <w:color w:val="FF0000"/>
          <w:lang w:val="ru-RU"/>
        </w:rPr>
        <w:lastRenderedPageBreak/>
        <w:t>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</w:t>
      </w:r>
      <w:proofErr w:type="gramEnd"/>
      <w:r w:rsidRPr="0006581B">
        <w:rPr>
          <w:rStyle w:val="Zag11"/>
          <w:rFonts w:ascii="Times New Roman" w:eastAsia="@Arial Unicode MS" w:hAnsi="Times New Roman"/>
          <w:color w:val="FF0000"/>
          <w:lang w:val="ru-RU"/>
        </w:rPr>
        <w:t xml:space="preserve">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DE2A66" w:rsidRPr="0006581B" w:rsidRDefault="00DE2A66" w:rsidP="00DE2A66">
      <w:pPr>
        <w:tabs>
          <w:tab w:val="left" w:leader="dot" w:pos="624"/>
        </w:tabs>
        <w:ind w:firstLine="709"/>
        <w:jc w:val="both"/>
        <w:rPr>
          <w:rFonts w:ascii="Times New Roman" w:eastAsia="@Arial Unicode MS" w:hAnsi="Times New Roman"/>
          <w:b/>
          <w:bCs/>
          <w:color w:val="FF0000"/>
          <w:lang w:val="ru-RU"/>
        </w:rPr>
      </w:pPr>
      <w:r w:rsidRPr="0006581B">
        <w:rPr>
          <w:rStyle w:val="Zag11"/>
          <w:rFonts w:ascii="Times New Roman" w:eastAsia="@Arial Unicode MS" w:hAnsi="Times New Roman"/>
          <w:color w:val="FF0000"/>
          <w:lang w:val="ru-RU"/>
        </w:rPr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</w:t>
      </w:r>
      <w:proofErr w:type="gramStart"/>
      <w:r w:rsidRPr="0006581B">
        <w:rPr>
          <w:rStyle w:val="Zag11"/>
          <w:rFonts w:ascii="Times New Roman" w:eastAsia="@Arial Unicode MS" w:hAnsi="Times New Roman"/>
          <w:color w:val="FF0000"/>
          <w:lang w:val="ru-RU"/>
        </w:rPr>
        <w:t xml:space="preserve">Назначение линий чертежа (контур, линия надреза, сгиба, размерная, осевая, центровая, </w:t>
      </w:r>
      <w:r w:rsidRPr="0006581B">
        <w:rPr>
          <w:rStyle w:val="Zag11"/>
          <w:rFonts w:ascii="Times New Roman" w:eastAsia="@Arial Unicode MS" w:hAnsi="Times New Roman"/>
          <w:i/>
          <w:iCs/>
          <w:color w:val="FF0000"/>
          <w:lang w:val="ru-RU"/>
        </w:rPr>
        <w:t>разрыва</w:t>
      </w:r>
      <w:r w:rsidRPr="0006581B">
        <w:rPr>
          <w:rStyle w:val="Zag11"/>
          <w:rFonts w:ascii="Times New Roman" w:eastAsia="@Arial Unicode MS" w:hAnsi="Times New Roman"/>
          <w:color w:val="FF0000"/>
          <w:lang w:val="ru-RU"/>
        </w:rPr>
        <w:t>).</w:t>
      </w:r>
      <w:proofErr w:type="gramEnd"/>
      <w:r w:rsidRPr="0006581B">
        <w:rPr>
          <w:rStyle w:val="Zag11"/>
          <w:rFonts w:ascii="Times New Roman" w:eastAsia="@Arial Unicode MS" w:hAnsi="Times New Roman"/>
          <w:color w:val="FF0000"/>
          <w:lang w:val="ru-RU"/>
        </w:rPr>
        <w:t xml:space="preserve">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</w:r>
    </w:p>
    <w:p w:rsidR="00DE2A66" w:rsidRPr="004A6A85" w:rsidRDefault="00DE2A66" w:rsidP="00DE2A66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lang w:val="ru-RU" w:eastAsia="en-US" w:bidi="ar-SA"/>
        </w:rPr>
      </w:pP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b/>
          <w:bCs/>
          <w:i/>
          <w:iCs/>
          <w:lang w:val="ru-RU" w:eastAsia="en-US" w:bidi="ar-SA"/>
        </w:rPr>
        <w:t xml:space="preserve">Пластические материалы. </w:t>
      </w:r>
      <w:r w:rsidRPr="004A6A85">
        <w:rPr>
          <w:rFonts w:ascii="Times New Roman" w:eastAsiaTheme="minorHAnsi" w:hAnsi="Times New Roman"/>
          <w:lang w:val="ru-RU" w:eastAsia="en-US" w:bidi="ar-SA"/>
        </w:rPr>
        <w:t>Пластическая масса из соленого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теста, способы ее изготовления и подготовка к работе.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Приемы работы с пластическими материалами: раскатывание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пластины скалкой, вырезание формы, создание фактурной поверхности стекой, выбирание пластической массы внутри заготовки, выравнивание края, продавливание пластической массы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через чесночницу для получения тонких жгутиков.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Практические работы: лепка декоративных рельефов, фигурок.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b/>
          <w:bCs/>
          <w:i/>
          <w:iCs/>
          <w:lang w:val="ru-RU" w:eastAsia="en-US" w:bidi="ar-SA"/>
        </w:rPr>
        <w:t xml:space="preserve">Бумага и картон. </w:t>
      </w:r>
      <w:proofErr w:type="gramStart"/>
      <w:r w:rsidRPr="004A6A85">
        <w:rPr>
          <w:rFonts w:ascii="Times New Roman" w:eastAsiaTheme="minorHAnsi" w:hAnsi="Times New Roman"/>
          <w:lang w:val="ru-RU" w:eastAsia="en-US" w:bidi="ar-SA"/>
        </w:rPr>
        <w:t>Виды бумаги, используемые на уроках, и их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 xml:space="preserve">свойства: </w:t>
      </w:r>
      <w:proofErr w:type="spellStart"/>
      <w:r w:rsidRPr="004A6A85">
        <w:rPr>
          <w:rFonts w:ascii="Times New Roman" w:eastAsiaTheme="minorHAnsi" w:hAnsi="Times New Roman"/>
          <w:lang w:val="ru-RU" w:eastAsia="en-US" w:bidi="ar-SA"/>
        </w:rPr>
        <w:t>крепированная</w:t>
      </w:r>
      <w:proofErr w:type="spellEnd"/>
      <w:r w:rsidRPr="004A6A85">
        <w:rPr>
          <w:rFonts w:ascii="Times New Roman" w:eastAsiaTheme="minorHAnsi" w:hAnsi="Times New Roman"/>
          <w:lang w:val="ru-RU" w:eastAsia="en-US" w:bidi="ar-SA"/>
        </w:rPr>
        <w:t xml:space="preserve"> (цветная, тонкая, мягкая, рыхлая, эластичная), бархатная (цветная, шероховатая, матовая, толстая,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плотная, жесткая, двухслойная).</w:t>
      </w:r>
      <w:proofErr w:type="gramEnd"/>
      <w:r w:rsidRPr="004A6A85">
        <w:rPr>
          <w:rFonts w:ascii="Times New Roman" w:eastAsiaTheme="minorHAnsi" w:hAnsi="Times New Roman"/>
          <w:lang w:val="ru-RU" w:eastAsia="en-US" w:bidi="ar-SA"/>
        </w:rPr>
        <w:t xml:space="preserve"> Выбор бумаги и картона для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изделий по их декоративно-художественным и конструктивным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свойствам в соответствии с поставленной задачей.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Назначение линий чертежа: разрыва, осевой, центровой.</w:t>
      </w:r>
    </w:p>
    <w:p w:rsidR="00CD3FC0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Инструменты для обработки бумаги и картона: циркуль. Приемы безопасного использования циркуля.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Приемы работы с бумагой и картоном: разметка циркулем,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вырезание ножницами и макетным ножом по внутреннему контуру, соединение в щелевой замок, изгибание, скручивание.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proofErr w:type="gramStart"/>
      <w:r w:rsidRPr="004A6A85">
        <w:rPr>
          <w:rFonts w:ascii="Times New Roman" w:eastAsiaTheme="minorHAnsi" w:hAnsi="Times New Roman"/>
          <w:lang w:val="ru-RU" w:eastAsia="en-US" w:bidi="ar-SA"/>
        </w:rPr>
        <w:t>Практические работы: изготовление головоломок, игрушек,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ремонт книг, новогодних украшений, масок, декоративных панно,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подарочных открыток по рисунку, простейшему чертежу, эскизу,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схеме.</w:t>
      </w:r>
      <w:proofErr w:type="gramEnd"/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b/>
          <w:bCs/>
          <w:i/>
          <w:iCs/>
          <w:lang w:val="ru-RU" w:eastAsia="en-US" w:bidi="ar-SA"/>
        </w:rPr>
        <w:t xml:space="preserve">Текстильные материалы. </w:t>
      </w:r>
      <w:r w:rsidRPr="004A6A85">
        <w:rPr>
          <w:rFonts w:ascii="Times New Roman" w:eastAsiaTheme="minorHAnsi" w:hAnsi="Times New Roman"/>
          <w:lang w:val="ru-RU" w:eastAsia="en-US" w:bidi="ar-SA"/>
        </w:rPr>
        <w:t>Направление нитей тканей: долевое и поперечное. Сопоставление тканей по переплетению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нитей.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Приемы работы с текстильными материалами: сметывание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текстильных деталей швом «вперед иголку», сшивание деталей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швом «ручная строчка», «потайным», обработка края ткани петельным швом, вышивка простым крестом, оформление лоскутками, аппликацией, пришивание заплатки.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Практические работы: изготовление олимпийского символа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из ниток, футляров, вышитых закладок, лент, мини-панно.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b/>
          <w:bCs/>
          <w:i/>
          <w:iCs/>
          <w:lang w:val="ru-RU" w:eastAsia="en-US" w:bidi="ar-SA"/>
        </w:rPr>
        <w:t xml:space="preserve">Металлы. </w:t>
      </w:r>
      <w:r w:rsidRPr="004A6A85">
        <w:rPr>
          <w:rFonts w:ascii="Times New Roman" w:eastAsiaTheme="minorHAnsi" w:hAnsi="Times New Roman"/>
          <w:lang w:val="ru-RU" w:eastAsia="en-US" w:bidi="ar-SA"/>
        </w:rPr>
        <w:t>Практическое применение фольги и проволоки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в жизни. Выбор проволоки для изделия с учетом ее свойств: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упругости, гибкости, толщины. Металлы, используемые в виде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вторичного сырья: жестяные баночки.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Инструменты для обработки фольги: ножницы, пустой стержень от шариковой ручки, кисточка с тонкой ручкой.</w:t>
      </w:r>
      <w:r w:rsidR="00CD3FC0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Приемы работы с металлами: разметка по шаблону, разрезание ножницами, тиснение фольги, скручивание проволоки спиралью, оклеивание жестяной баночки шпагатом.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lastRenderedPageBreak/>
        <w:t>Практические работы: изготовление вазы для осеннего букета, спортивных значков из фольги, каркасных моделей из проволоки.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b/>
          <w:bCs/>
          <w:i/>
          <w:iCs/>
          <w:lang w:val="ru-RU" w:eastAsia="en-US" w:bidi="ar-SA"/>
        </w:rPr>
        <w:t xml:space="preserve">Пластмассы. </w:t>
      </w:r>
      <w:r w:rsidRPr="004A6A85">
        <w:rPr>
          <w:rFonts w:ascii="Times New Roman" w:eastAsiaTheme="minorHAnsi" w:hAnsi="Times New Roman"/>
          <w:lang w:val="ru-RU" w:eastAsia="en-US" w:bidi="ar-SA"/>
        </w:rPr>
        <w:t>Практическое применение пластмасс в жизни.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Пластмассы, используемые в виде вторичного сырья: пластиковые емкости, упаковочная тара из пенопласта. Наблюдения и</w:t>
      </w:r>
      <w:r w:rsidR="00815341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опыты за технологическими свойствами пенопласта.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Инструменты и приспособления для обработки пенопласта:</w:t>
      </w:r>
      <w:r w:rsidR="00815341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ножницы, нож макетный, шило, кисть для клея и окрашивания,</w:t>
      </w:r>
      <w:r w:rsidR="00815341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дощечка для выполнения работ с макетным ножом. Приемы</w:t>
      </w:r>
      <w:r w:rsidR="00815341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безопасного использования макетного ножа.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Приемы работы с пенопластом: разметка на глаз и по шаблону, резание ножницами и макетным ножом, склеивание деталей</w:t>
      </w:r>
      <w:r w:rsidR="00815341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за всю поверхность, тиснение, шлифование наждачной бумагой,</w:t>
      </w:r>
      <w:r w:rsidR="00815341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оформление аппликацией, окрашивание.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Практические работы: изготовление подставок из пластиковых емкостей, новогодних подвесок и игрушек-сувениров из</w:t>
      </w:r>
      <w:r w:rsidR="00815341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пенопласта.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lang w:val="ru-RU" w:eastAsia="en-US" w:bidi="ar-SA"/>
        </w:rPr>
      </w:pPr>
      <w:r w:rsidRPr="004A6A85">
        <w:rPr>
          <w:rFonts w:ascii="Times New Roman" w:eastAsiaTheme="minorHAnsi" w:hAnsi="Times New Roman"/>
          <w:b/>
          <w:bCs/>
          <w:lang w:val="ru-RU" w:eastAsia="en-US" w:bidi="ar-SA"/>
        </w:rPr>
        <w:t>3. Конструирование и моделирование.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Общее представление о конструкции транспортирующих</w:t>
      </w:r>
      <w:r w:rsidR="00815341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устройств. Конструирование и моделирование несложных технических объектов из деталей металлического конструктора по</w:t>
      </w:r>
      <w:r w:rsidR="00815341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техническим условиям.</w:t>
      </w:r>
    </w:p>
    <w:p w:rsidR="007B3B44" w:rsidRPr="004A6A85" w:rsidRDefault="007B3B44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Практические работы: создание моделей транспортирующих</w:t>
      </w:r>
      <w:r w:rsidR="00815341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устройств.</w:t>
      </w:r>
    </w:p>
    <w:p w:rsidR="005F5C54" w:rsidRPr="0006581B" w:rsidRDefault="005F5C54" w:rsidP="005F5C54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/>
          <w:color w:val="FF0000"/>
          <w:lang w:val="ru-RU"/>
        </w:rPr>
      </w:pPr>
      <w:r w:rsidRPr="0006581B">
        <w:rPr>
          <w:rStyle w:val="Zag11"/>
          <w:rFonts w:ascii="Times New Roman" w:eastAsia="@Arial Unicode MS" w:hAnsi="Times New Roman"/>
          <w:color w:val="FF0000"/>
          <w:lang w:val="ru-RU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</w:r>
      <w:r w:rsidRPr="0006581B">
        <w:rPr>
          <w:rStyle w:val="Zag11"/>
          <w:rFonts w:ascii="Times New Roman" w:eastAsia="@Arial Unicode MS" w:hAnsi="Times New Roman"/>
          <w:i/>
          <w:iCs/>
          <w:color w:val="FF0000"/>
          <w:lang w:val="ru-RU"/>
        </w:rPr>
        <w:t>различные виды конструкций и способы их сборки</w:t>
      </w:r>
      <w:r w:rsidRPr="0006581B">
        <w:rPr>
          <w:rStyle w:val="Zag11"/>
          <w:rFonts w:ascii="Times New Roman" w:eastAsia="@Arial Unicode MS" w:hAnsi="Times New Roman"/>
          <w:color w:val="FF0000"/>
          <w:lang w:val="ru-RU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5F5C54" w:rsidRPr="0006581B" w:rsidRDefault="005F5C54" w:rsidP="005F5C54">
      <w:pPr>
        <w:pStyle w:val="a5"/>
        <w:spacing w:line="240" w:lineRule="auto"/>
        <w:ind w:firstLine="454"/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</w:pPr>
      <w:r w:rsidRPr="0006581B">
        <w:rPr>
          <w:rStyle w:val="Zag11"/>
          <w:rFonts w:ascii="Times New Roman" w:eastAsia="@Arial Unicode MS" w:hAnsi="Times New Roman"/>
          <w:color w:val="FF0000"/>
          <w:sz w:val="24"/>
          <w:szCs w:val="24"/>
          <w:lang w:val="ru-RU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06581B">
        <w:rPr>
          <w:rStyle w:val="Zag11"/>
          <w:rFonts w:ascii="Times New Roman" w:eastAsia="@Arial Unicode MS" w:hAnsi="Times New Roman"/>
          <w:i/>
          <w:iCs/>
          <w:color w:val="FF0000"/>
          <w:sz w:val="24"/>
          <w:szCs w:val="24"/>
          <w:lang w:val="ru-RU"/>
        </w:rPr>
        <w:t>чертежу или эскизу и по заданным условиям (технико-технологическим, функциональным, декоративно-художественным и пр.).</w:t>
      </w:r>
      <w:r w:rsidRPr="0006581B">
        <w:rPr>
          <w:rStyle w:val="Zag11"/>
          <w:rFonts w:ascii="Times New Roman" w:eastAsia="@Arial Unicode MS" w:hAnsi="Times New Roman"/>
          <w:color w:val="FF0000"/>
          <w:sz w:val="24"/>
          <w:szCs w:val="24"/>
          <w:lang w:val="ru-RU"/>
        </w:rPr>
        <w:t xml:space="preserve"> Конструирование и моделирование на компьютере и в интерактивном конструкторе.</w:t>
      </w:r>
    </w:p>
    <w:p w:rsidR="004A6A85" w:rsidRPr="004A6A85" w:rsidRDefault="004A6A85" w:rsidP="007B3B44">
      <w:pPr>
        <w:jc w:val="center"/>
        <w:rPr>
          <w:rFonts w:ascii="Times New Roman" w:hAnsi="Times New Roman"/>
          <w:b/>
          <w:lang w:val="ru-RU"/>
        </w:rPr>
      </w:pPr>
    </w:p>
    <w:p w:rsidR="007B3B44" w:rsidRPr="004A6A85" w:rsidRDefault="007B3B44" w:rsidP="007B3B44">
      <w:pPr>
        <w:jc w:val="center"/>
        <w:rPr>
          <w:rFonts w:ascii="Times New Roman" w:hAnsi="Times New Roman"/>
          <w:b/>
          <w:lang w:val="ru-RU"/>
        </w:rPr>
      </w:pPr>
      <w:r w:rsidRPr="004A6A85">
        <w:rPr>
          <w:rFonts w:ascii="Times New Roman" w:hAnsi="Times New Roman"/>
          <w:b/>
          <w:lang w:val="ru-RU"/>
        </w:rPr>
        <w:t>Тематическое планирование с определением основных видов учебной деятельности обучающихся</w:t>
      </w:r>
    </w:p>
    <w:p w:rsidR="004A6A85" w:rsidRPr="004A6A85" w:rsidRDefault="004A6A85" w:rsidP="007B3B44">
      <w:pPr>
        <w:jc w:val="center"/>
        <w:rPr>
          <w:rFonts w:ascii="Times New Roman" w:hAnsi="Times New Roman"/>
          <w:b/>
          <w:lang w:val="ru-RU"/>
        </w:rPr>
      </w:pPr>
    </w:p>
    <w:tbl>
      <w:tblPr>
        <w:tblStyle w:val="a4"/>
        <w:tblW w:w="9322" w:type="dxa"/>
        <w:tblLayout w:type="fixed"/>
        <w:tblLook w:val="04A0"/>
      </w:tblPr>
      <w:tblGrid>
        <w:gridCol w:w="555"/>
        <w:gridCol w:w="15"/>
        <w:gridCol w:w="15"/>
        <w:gridCol w:w="657"/>
        <w:gridCol w:w="2268"/>
        <w:gridCol w:w="1134"/>
        <w:gridCol w:w="4678"/>
      </w:tblGrid>
      <w:tr w:rsidR="004A6A85" w:rsidRPr="00EE6DD4" w:rsidTr="004A6A85">
        <w:tc>
          <w:tcPr>
            <w:tcW w:w="1242" w:type="dxa"/>
            <w:gridSpan w:val="4"/>
          </w:tcPr>
          <w:p w:rsidR="004A6A85" w:rsidRPr="004A6A85" w:rsidRDefault="004A6A85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  <w:t>Дата</w:t>
            </w:r>
          </w:p>
          <w:p w:rsidR="004A6A85" w:rsidRPr="004A6A85" w:rsidRDefault="004A6A85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Cs/>
                <w:sz w:val="18"/>
                <w:szCs w:val="18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b/>
                <w:bCs/>
                <w:iCs/>
                <w:sz w:val="18"/>
                <w:szCs w:val="18"/>
                <w:lang w:val="ru-RU" w:eastAsia="en-US" w:bidi="ar-SA"/>
              </w:rPr>
              <w:t>План/факт</w:t>
            </w:r>
          </w:p>
        </w:tc>
        <w:tc>
          <w:tcPr>
            <w:tcW w:w="2268" w:type="dxa"/>
          </w:tcPr>
          <w:p w:rsidR="004A6A85" w:rsidRPr="004A6A85" w:rsidRDefault="004A6A85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  <w:t>Тема:</w:t>
            </w:r>
          </w:p>
        </w:tc>
        <w:tc>
          <w:tcPr>
            <w:tcW w:w="1134" w:type="dxa"/>
          </w:tcPr>
          <w:p w:rsidR="004A6A85" w:rsidRPr="004A6A85" w:rsidRDefault="004A6A85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  <w:t>Количество</w:t>
            </w:r>
          </w:p>
          <w:p w:rsidR="004A6A85" w:rsidRPr="004A6A85" w:rsidRDefault="004A6A85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  <w:t>часов</w:t>
            </w:r>
          </w:p>
        </w:tc>
        <w:tc>
          <w:tcPr>
            <w:tcW w:w="4678" w:type="dxa"/>
          </w:tcPr>
          <w:p w:rsidR="004A6A85" w:rsidRPr="004A6A85" w:rsidRDefault="004A6A85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Основные виды учебной деятельности </w:t>
            </w:r>
            <w:proofErr w:type="gramStart"/>
            <w:r w:rsidRPr="004A6A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DE4394" w:rsidRPr="00EE6DD4" w:rsidTr="00DE4394"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DE4394" w:rsidRPr="004A6A85" w:rsidRDefault="009E1123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  <w:t>08.09</w:t>
            </w:r>
          </w:p>
        </w:tc>
        <w:tc>
          <w:tcPr>
            <w:tcW w:w="2268" w:type="dxa"/>
          </w:tcPr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1.Ваза для осеннего букета </w:t>
            </w:r>
          </w:p>
        </w:tc>
        <w:tc>
          <w:tcPr>
            <w:tcW w:w="1134" w:type="dxa"/>
          </w:tcPr>
          <w:p w:rsidR="00DE4394" w:rsidRPr="004A6A85" w:rsidRDefault="00DE4394" w:rsidP="00D621F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(1 час)</w:t>
            </w:r>
          </w:p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4678" w:type="dxa"/>
            <w:vMerge w:val="restart"/>
          </w:tcPr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Наблюдать связи конструкции архитектурных объектов с макетами этих объектов.</w:t>
            </w:r>
          </w:p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Понимать поставленную цель.</w:t>
            </w:r>
          </w:p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Анализировать конструкторско-технологические и декоративно-художественные особенности предлагаемых изделий, предлагаемые задания, отделять известное от неизвестного, прогнозировать получение практических результатов в зависимости</w:t>
            </w:r>
          </w:p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от характера выполняемых действий, находить и использовать в соответствии с этим оптимальные средства и способы работы.</w:t>
            </w:r>
          </w:p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Искать, отбирать и использовать необходимую информацию (из учебника и других справочных материалов, применять </w:t>
            </w: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lastRenderedPageBreak/>
              <w:t>информационно-компьютерные технологии).</w:t>
            </w:r>
          </w:p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Искать наиболее целесообразные способы решения задач прикладного характера в зависимости от цели и конкретных условий работы.</w:t>
            </w:r>
          </w:p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proofErr w:type="gramStart"/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Исследовать (наблюдать, сравнивать, сопоставлять) физические, механические и технологические свойства </w:t>
            </w:r>
            <w:proofErr w:type="spellStart"/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крепированной</w:t>
            </w:r>
            <w:proofErr w:type="spellEnd"/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 и бархатной бумаги, проволоки, пластмасс, направление нитей</w:t>
            </w:r>
            <w:proofErr w:type="gramEnd"/>
          </w:p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proofErr w:type="gramStart"/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тканей, ткани по переплетению нитей, приемы обработки пластических материалов (раскатывание пластины скалкой, вырезание формы, создание фактурной поверхности стекой, выбирание</w:t>
            </w:r>
            <w:proofErr w:type="gramEnd"/>
          </w:p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пластической массы внутри заготовки, выравнивание края, продавливание пластической массы через чесночницу для получения тонких жгутиков), бумаги и картона (разметка циркулем, вырезание ножницами и макетным ножом по внутреннему контуру,</w:t>
            </w:r>
          </w:p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соединение в щелевой замок, изгибание, скручивание), текстильных материалов (сметывание текстильных деталей швом «вперед иголку», сшивание деталей швом «ручная строчка», «потайным»,</w:t>
            </w:r>
          </w:p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обработка края ткани петельным швом, вышивка простым крестом, оформление лоскутками, аппликацией, пришивание заплатки), металлов (разметка по шаблону, разрезание ножницами,</w:t>
            </w:r>
          </w:p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тиснение фольги, скручивание проволоки спиралью, оклеивание жестяной баночки шпагатом), пластмасс (разметка на глаз и по шаблону, резание ножницами и макетным ножом, склеивание деталей за всю поверхность, тиснение, шлифование наждачной бумагой, оформление аппликацией, окрашивание); конструктивные особенности чертежных инструментов (циркуль).</w:t>
            </w:r>
          </w:p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Создавать мысленный образ конструкции с учетом поставленной конструкторско-технологической задачи или с целью передачи определенной художественно-эстетической информации; воплощать мысленный образ в материале с опорой на графические изображения, соблюдая приемы безопасного и рационального труда.</w:t>
            </w:r>
          </w:p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lastRenderedPageBreak/>
              <w:t>Участвовать в совместной творческой деятельности при выполнении практических работ.</w:t>
            </w:r>
          </w:p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Осуществлять самоконтроль и корректировку хода работы и конечного результата.</w:t>
            </w:r>
          </w:p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Обобщать (структурировать) то новое, что открыто и освоено на уроке.</w:t>
            </w:r>
          </w:p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Оценивать результаты деятельности: проверять изделие в действии, корректировать при необходимости его конструкцию и технологию изготовления.</w:t>
            </w:r>
          </w:p>
        </w:tc>
      </w:tr>
      <w:tr w:rsidR="00DE4394" w:rsidRPr="004A6A85" w:rsidTr="00DE4394"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DE4394" w:rsidRPr="004A6A85" w:rsidRDefault="009E1123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  <w:t>17.09</w:t>
            </w:r>
          </w:p>
        </w:tc>
        <w:tc>
          <w:tcPr>
            <w:tcW w:w="2268" w:type="dxa"/>
          </w:tcPr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2. Подставки из пластиковых емкостей </w:t>
            </w:r>
          </w:p>
        </w:tc>
        <w:tc>
          <w:tcPr>
            <w:tcW w:w="1134" w:type="dxa"/>
          </w:tcPr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(1 час)</w:t>
            </w:r>
          </w:p>
        </w:tc>
        <w:tc>
          <w:tcPr>
            <w:tcW w:w="4678" w:type="dxa"/>
            <w:vMerge/>
          </w:tcPr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E4394" w:rsidRPr="004A6A85" w:rsidTr="00DE4394"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DE4394" w:rsidRPr="004A6A85" w:rsidRDefault="009E1123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  <w:t>24.09</w:t>
            </w:r>
          </w:p>
        </w:tc>
        <w:tc>
          <w:tcPr>
            <w:tcW w:w="2268" w:type="dxa"/>
          </w:tcPr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3. Головоломка </w:t>
            </w:r>
          </w:p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134" w:type="dxa"/>
          </w:tcPr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(1 час)</w:t>
            </w:r>
          </w:p>
        </w:tc>
        <w:tc>
          <w:tcPr>
            <w:tcW w:w="4678" w:type="dxa"/>
            <w:vMerge/>
          </w:tcPr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E4394" w:rsidRPr="004A6A85" w:rsidTr="00DE4394"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DE4394" w:rsidRPr="004A6A85" w:rsidRDefault="009E1123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  <w:t>01.10</w:t>
            </w:r>
          </w:p>
        </w:tc>
        <w:tc>
          <w:tcPr>
            <w:tcW w:w="2268" w:type="dxa"/>
          </w:tcPr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4. Игрушка-перевертыш </w:t>
            </w:r>
          </w:p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134" w:type="dxa"/>
          </w:tcPr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(1 час)</w:t>
            </w:r>
          </w:p>
        </w:tc>
        <w:tc>
          <w:tcPr>
            <w:tcW w:w="4678" w:type="dxa"/>
            <w:vMerge/>
          </w:tcPr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E4394" w:rsidRPr="004A6A85" w:rsidTr="00DE4394"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DE4394" w:rsidRPr="004A6A85" w:rsidRDefault="009E1123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  <w:t>08.10</w:t>
            </w:r>
          </w:p>
        </w:tc>
        <w:tc>
          <w:tcPr>
            <w:tcW w:w="2268" w:type="dxa"/>
          </w:tcPr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5. Ремонт книг </w:t>
            </w:r>
          </w:p>
        </w:tc>
        <w:tc>
          <w:tcPr>
            <w:tcW w:w="1134" w:type="dxa"/>
          </w:tcPr>
          <w:p w:rsidR="00DE4394" w:rsidRPr="004A6A85" w:rsidRDefault="00DE4394" w:rsidP="00D621F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(1 час)</w:t>
            </w:r>
          </w:p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4678" w:type="dxa"/>
            <w:vMerge/>
          </w:tcPr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E4394" w:rsidRPr="004A6A85" w:rsidTr="00DE4394"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DE4394" w:rsidRPr="004A6A85" w:rsidRDefault="009E1123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  <w:t>15.10</w:t>
            </w:r>
          </w:p>
        </w:tc>
        <w:tc>
          <w:tcPr>
            <w:tcW w:w="2268" w:type="dxa"/>
          </w:tcPr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6. Олимпийский символ из пяти цветных колец </w:t>
            </w:r>
          </w:p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134" w:type="dxa"/>
          </w:tcPr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(1 час)</w:t>
            </w:r>
          </w:p>
        </w:tc>
        <w:tc>
          <w:tcPr>
            <w:tcW w:w="4678" w:type="dxa"/>
            <w:vMerge/>
          </w:tcPr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E4394" w:rsidRPr="004A6A85" w:rsidTr="00DE4394"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DE4394" w:rsidRPr="004A6A85" w:rsidRDefault="009E1123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  <w:t>22.10</w:t>
            </w:r>
          </w:p>
        </w:tc>
        <w:tc>
          <w:tcPr>
            <w:tcW w:w="2268" w:type="dxa"/>
          </w:tcPr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7. Спортивный значок </w:t>
            </w:r>
          </w:p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134" w:type="dxa"/>
          </w:tcPr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lastRenderedPageBreak/>
              <w:t>(1 час)</w:t>
            </w:r>
          </w:p>
        </w:tc>
        <w:tc>
          <w:tcPr>
            <w:tcW w:w="4678" w:type="dxa"/>
            <w:vMerge/>
          </w:tcPr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E4394" w:rsidRPr="004A6A85" w:rsidTr="00DE4394"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DE4394" w:rsidRDefault="009E1123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  <w:t>29.10</w:t>
            </w:r>
          </w:p>
          <w:p w:rsidR="009E1123" w:rsidRPr="004A6A85" w:rsidRDefault="009E1123" w:rsidP="009E112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  <w:t>12.11</w:t>
            </w:r>
          </w:p>
        </w:tc>
        <w:tc>
          <w:tcPr>
            <w:tcW w:w="2268" w:type="dxa"/>
          </w:tcPr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8. Каркасные модели из проволоки </w:t>
            </w:r>
          </w:p>
        </w:tc>
        <w:tc>
          <w:tcPr>
            <w:tcW w:w="1134" w:type="dxa"/>
          </w:tcPr>
          <w:p w:rsidR="00DE4394" w:rsidRPr="004A6A85" w:rsidRDefault="00DE4394" w:rsidP="00780F8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(</w:t>
            </w:r>
            <w:r w:rsidR="00D524FF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2</w:t>
            </w: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 час)</w:t>
            </w:r>
          </w:p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4678" w:type="dxa"/>
            <w:vMerge/>
          </w:tcPr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E4394" w:rsidRPr="004A6A85" w:rsidTr="00DE4394"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DE4394" w:rsidRDefault="009E1123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  <w:t>19.11</w:t>
            </w:r>
          </w:p>
          <w:p w:rsidR="009E1123" w:rsidRPr="004A6A85" w:rsidRDefault="009E1123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  <w:t>26.11</w:t>
            </w:r>
          </w:p>
        </w:tc>
        <w:tc>
          <w:tcPr>
            <w:tcW w:w="2268" w:type="dxa"/>
          </w:tcPr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9. Лепка декоративного рельефа </w:t>
            </w:r>
          </w:p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134" w:type="dxa"/>
          </w:tcPr>
          <w:p w:rsidR="00DE4394" w:rsidRPr="004A6A85" w:rsidRDefault="00DE4394" w:rsidP="00D524FF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(</w:t>
            </w:r>
            <w:r w:rsidR="00D524FF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2</w:t>
            </w: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 час)</w:t>
            </w:r>
          </w:p>
        </w:tc>
        <w:tc>
          <w:tcPr>
            <w:tcW w:w="4678" w:type="dxa"/>
            <w:vMerge/>
          </w:tcPr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E4394" w:rsidRPr="004A6A85" w:rsidTr="00DE4394"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DE4394" w:rsidRPr="004A6A85" w:rsidRDefault="009E1123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  <w:t>03.12</w:t>
            </w:r>
          </w:p>
        </w:tc>
        <w:tc>
          <w:tcPr>
            <w:tcW w:w="2268" w:type="dxa"/>
          </w:tcPr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10. Игрушки-гармошки </w:t>
            </w:r>
          </w:p>
        </w:tc>
        <w:tc>
          <w:tcPr>
            <w:tcW w:w="1134" w:type="dxa"/>
          </w:tcPr>
          <w:p w:rsidR="00DE4394" w:rsidRPr="004A6A85" w:rsidRDefault="00DE4394" w:rsidP="00780F8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(1 час)</w:t>
            </w:r>
          </w:p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4678" w:type="dxa"/>
            <w:vMerge/>
          </w:tcPr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E4394" w:rsidRPr="004A6A85" w:rsidTr="00DE4394"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DE4394" w:rsidRPr="004A6A85" w:rsidRDefault="00DE4394" w:rsidP="00D621F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</w:tcPr>
          <w:p w:rsidR="00DE4394" w:rsidRPr="004A6A85" w:rsidRDefault="00937010" w:rsidP="00D621F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  <w:t>10.12</w:t>
            </w:r>
          </w:p>
        </w:tc>
        <w:tc>
          <w:tcPr>
            <w:tcW w:w="2268" w:type="dxa"/>
          </w:tcPr>
          <w:p w:rsidR="00DE4394" w:rsidRPr="004A6A85" w:rsidRDefault="00DE4394" w:rsidP="00D621F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11. Бусы из бумаги в технике оригами </w:t>
            </w:r>
          </w:p>
          <w:p w:rsidR="00DE4394" w:rsidRPr="004A6A85" w:rsidRDefault="00DE4394" w:rsidP="00D621F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134" w:type="dxa"/>
          </w:tcPr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(1 час)</w:t>
            </w:r>
          </w:p>
        </w:tc>
        <w:tc>
          <w:tcPr>
            <w:tcW w:w="4678" w:type="dxa"/>
            <w:vMerge/>
          </w:tcPr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E4394" w:rsidRPr="004A6A85" w:rsidTr="00DE4394"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DE4394" w:rsidRPr="004A6A85" w:rsidRDefault="00DE4394" w:rsidP="00780F8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DE4394" w:rsidRPr="004A6A85" w:rsidRDefault="00937010" w:rsidP="00780F8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  <w:t>17.12</w:t>
            </w:r>
          </w:p>
        </w:tc>
        <w:tc>
          <w:tcPr>
            <w:tcW w:w="2268" w:type="dxa"/>
          </w:tcPr>
          <w:p w:rsidR="00DE4394" w:rsidRPr="004A6A85" w:rsidRDefault="00DE4394" w:rsidP="00780F8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12. Новогодние фонарики </w:t>
            </w:r>
          </w:p>
        </w:tc>
        <w:tc>
          <w:tcPr>
            <w:tcW w:w="1134" w:type="dxa"/>
          </w:tcPr>
          <w:p w:rsidR="00DE4394" w:rsidRPr="004A6A85" w:rsidRDefault="00DE4394" w:rsidP="00780F8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(1 час)</w:t>
            </w:r>
          </w:p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4678" w:type="dxa"/>
            <w:vMerge/>
          </w:tcPr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E4394" w:rsidRPr="004A6A85" w:rsidTr="00DE4394"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DE4394" w:rsidRPr="004A6A85" w:rsidRDefault="00DE4394" w:rsidP="00780F8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DE4394" w:rsidRDefault="00937010" w:rsidP="00780F8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  <w:t>24.12</w:t>
            </w:r>
          </w:p>
          <w:p w:rsidR="00937010" w:rsidRPr="004A6A85" w:rsidRDefault="00937010" w:rsidP="00780F8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  <w:t>31.12</w:t>
            </w:r>
            <w:bookmarkStart w:id="0" w:name="_GoBack"/>
            <w:bookmarkEnd w:id="0"/>
          </w:p>
        </w:tc>
        <w:tc>
          <w:tcPr>
            <w:tcW w:w="2268" w:type="dxa"/>
          </w:tcPr>
          <w:p w:rsidR="00DE4394" w:rsidRPr="004A6A85" w:rsidRDefault="00DE4394" w:rsidP="00780F8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13. Игрушки из пенопласта </w:t>
            </w:r>
          </w:p>
        </w:tc>
        <w:tc>
          <w:tcPr>
            <w:tcW w:w="1134" w:type="dxa"/>
          </w:tcPr>
          <w:p w:rsidR="00DE4394" w:rsidRPr="004A6A85" w:rsidRDefault="00DE4394" w:rsidP="00780F8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(2 часа)</w:t>
            </w:r>
          </w:p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4678" w:type="dxa"/>
            <w:vMerge/>
          </w:tcPr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E4394" w:rsidRPr="004A6A85" w:rsidTr="00DE4394"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DE4394" w:rsidRPr="004A6A85" w:rsidRDefault="00DE4394" w:rsidP="00D621F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DE4394" w:rsidRPr="004A6A85" w:rsidRDefault="00DE4394" w:rsidP="00D621F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2268" w:type="dxa"/>
          </w:tcPr>
          <w:p w:rsidR="00DE4394" w:rsidRPr="004A6A85" w:rsidRDefault="00DE4394" w:rsidP="00D621F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14. Маски из бумаги </w:t>
            </w:r>
          </w:p>
          <w:p w:rsidR="00DE4394" w:rsidRPr="004A6A85" w:rsidRDefault="00DE4394" w:rsidP="00D621F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134" w:type="dxa"/>
          </w:tcPr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(1 час)</w:t>
            </w:r>
          </w:p>
        </w:tc>
        <w:tc>
          <w:tcPr>
            <w:tcW w:w="4678" w:type="dxa"/>
            <w:vMerge/>
          </w:tcPr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E4394" w:rsidRPr="004A6A85" w:rsidTr="00DE4394"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DE4394" w:rsidRPr="004A6A85" w:rsidRDefault="00DE4394" w:rsidP="00780F8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DE4394" w:rsidRPr="004A6A85" w:rsidRDefault="00DE4394" w:rsidP="00780F8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2268" w:type="dxa"/>
          </w:tcPr>
          <w:p w:rsidR="00DE4394" w:rsidRPr="004A6A85" w:rsidRDefault="00DE4394" w:rsidP="00780F8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15. Футляр из ткани </w:t>
            </w:r>
          </w:p>
        </w:tc>
        <w:tc>
          <w:tcPr>
            <w:tcW w:w="1134" w:type="dxa"/>
          </w:tcPr>
          <w:p w:rsidR="00DE4394" w:rsidRPr="004A6A85" w:rsidRDefault="00DE4394" w:rsidP="00780F8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(1 час)</w:t>
            </w:r>
          </w:p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4678" w:type="dxa"/>
            <w:vMerge/>
          </w:tcPr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E4394" w:rsidRPr="004A6A85" w:rsidTr="00DE4394"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DE4394" w:rsidRPr="004A6A85" w:rsidRDefault="00DE4394" w:rsidP="00D621F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DE4394" w:rsidRPr="004A6A85" w:rsidRDefault="00DE4394" w:rsidP="00D621F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2268" w:type="dxa"/>
          </w:tcPr>
          <w:p w:rsidR="00DE4394" w:rsidRPr="004A6A85" w:rsidRDefault="00DE4394" w:rsidP="00D621F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16. Игрушки из бумаги </w:t>
            </w:r>
          </w:p>
          <w:p w:rsidR="00DE4394" w:rsidRPr="004A6A85" w:rsidRDefault="00DE4394" w:rsidP="00D621F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134" w:type="dxa"/>
          </w:tcPr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(1 час)</w:t>
            </w:r>
          </w:p>
        </w:tc>
        <w:tc>
          <w:tcPr>
            <w:tcW w:w="4678" w:type="dxa"/>
            <w:vMerge/>
          </w:tcPr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E4394" w:rsidRPr="004A6A85" w:rsidTr="00DE4394"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DE4394" w:rsidRPr="004A6A85" w:rsidRDefault="00DE4394" w:rsidP="00780F8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DE4394" w:rsidRPr="004A6A85" w:rsidRDefault="00DE4394" w:rsidP="00780F8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2268" w:type="dxa"/>
          </w:tcPr>
          <w:p w:rsidR="00DE4394" w:rsidRPr="004A6A85" w:rsidRDefault="00DE4394" w:rsidP="00780F8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17. Оформление изделий вышивкой простым крестом </w:t>
            </w:r>
          </w:p>
        </w:tc>
        <w:tc>
          <w:tcPr>
            <w:tcW w:w="1134" w:type="dxa"/>
          </w:tcPr>
          <w:p w:rsidR="00DE4394" w:rsidRPr="004A6A85" w:rsidRDefault="00DE4394" w:rsidP="00D524FF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(</w:t>
            </w:r>
            <w:r w:rsidR="00D524FF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2</w:t>
            </w: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 час)</w:t>
            </w:r>
          </w:p>
        </w:tc>
        <w:tc>
          <w:tcPr>
            <w:tcW w:w="4678" w:type="dxa"/>
            <w:vMerge/>
          </w:tcPr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E4394" w:rsidRPr="004A6A85" w:rsidTr="00DE4394"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DE4394" w:rsidRPr="004A6A85" w:rsidRDefault="00DE4394" w:rsidP="00780F8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DE4394" w:rsidRPr="004A6A85" w:rsidRDefault="00DE4394" w:rsidP="00780F8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2268" w:type="dxa"/>
          </w:tcPr>
          <w:p w:rsidR="00DE4394" w:rsidRPr="004A6A85" w:rsidRDefault="00DE4394" w:rsidP="00780F8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18. Декоративное панно </w:t>
            </w:r>
          </w:p>
        </w:tc>
        <w:tc>
          <w:tcPr>
            <w:tcW w:w="1134" w:type="dxa"/>
          </w:tcPr>
          <w:p w:rsidR="00DE4394" w:rsidRPr="004A6A85" w:rsidRDefault="00DE4394" w:rsidP="00780F8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(1 час)</w:t>
            </w:r>
          </w:p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4678" w:type="dxa"/>
            <w:vMerge/>
          </w:tcPr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E4394" w:rsidRPr="004A6A85" w:rsidTr="00DE4394"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DE4394" w:rsidRPr="004A6A85" w:rsidRDefault="00DE4394" w:rsidP="00780F8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DE4394" w:rsidRPr="004A6A85" w:rsidRDefault="00DE4394" w:rsidP="00780F8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2268" w:type="dxa"/>
          </w:tcPr>
          <w:p w:rsidR="00DE4394" w:rsidRPr="004A6A85" w:rsidRDefault="00DE4394" w:rsidP="00780F8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19. Подарочная открытка </w:t>
            </w:r>
          </w:p>
        </w:tc>
        <w:tc>
          <w:tcPr>
            <w:tcW w:w="1134" w:type="dxa"/>
          </w:tcPr>
          <w:p w:rsidR="00DE4394" w:rsidRPr="004A6A85" w:rsidRDefault="00DE4394" w:rsidP="00780F8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(1 час)</w:t>
            </w:r>
          </w:p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4678" w:type="dxa"/>
            <w:vMerge/>
          </w:tcPr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E4394" w:rsidRPr="004A6A85" w:rsidTr="00DE4394"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DE4394" w:rsidRPr="004A6A85" w:rsidRDefault="00DE4394" w:rsidP="00D621F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DE4394" w:rsidRPr="004A6A85" w:rsidRDefault="00DE4394" w:rsidP="00D621F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2268" w:type="dxa"/>
          </w:tcPr>
          <w:p w:rsidR="00DE4394" w:rsidRPr="004A6A85" w:rsidRDefault="00DE4394" w:rsidP="00D621F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20. Ремонт одежды </w:t>
            </w:r>
          </w:p>
          <w:p w:rsidR="00DE4394" w:rsidRPr="004A6A85" w:rsidRDefault="00DE4394" w:rsidP="00D621F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134" w:type="dxa"/>
          </w:tcPr>
          <w:p w:rsidR="00DE4394" w:rsidRPr="004A6A85" w:rsidRDefault="00DE4394" w:rsidP="00D524FF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(</w:t>
            </w:r>
            <w:r w:rsidR="00D524FF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2</w:t>
            </w: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 час)</w:t>
            </w:r>
          </w:p>
        </w:tc>
        <w:tc>
          <w:tcPr>
            <w:tcW w:w="4678" w:type="dxa"/>
            <w:vMerge/>
          </w:tcPr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E4394" w:rsidRPr="004A6A85" w:rsidTr="00DE4394">
        <w:tc>
          <w:tcPr>
            <w:tcW w:w="585" w:type="dxa"/>
            <w:gridSpan w:val="3"/>
            <w:tcBorders>
              <w:right w:val="single" w:sz="4" w:space="0" w:color="auto"/>
            </w:tcBorders>
          </w:tcPr>
          <w:p w:rsidR="00DE4394" w:rsidRPr="004A6A85" w:rsidRDefault="00DE4394" w:rsidP="00D621F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DE4394" w:rsidRPr="004A6A85" w:rsidRDefault="00DE4394" w:rsidP="00D621F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2268" w:type="dxa"/>
          </w:tcPr>
          <w:p w:rsidR="00DE4394" w:rsidRPr="004A6A85" w:rsidRDefault="00DE4394" w:rsidP="00D621F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21. Фигурки из глины или пластической массы </w:t>
            </w:r>
          </w:p>
          <w:p w:rsidR="00DE4394" w:rsidRPr="004A6A85" w:rsidRDefault="00DE4394" w:rsidP="00D621F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134" w:type="dxa"/>
          </w:tcPr>
          <w:p w:rsidR="00DE4394" w:rsidRPr="004A6A85" w:rsidRDefault="00DE4394" w:rsidP="00D524FF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(</w:t>
            </w:r>
            <w:r w:rsidR="00D524FF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3</w:t>
            </w: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 час)</w:t>
            </w:r>
          </w:p>
        </w:tc>
        <w:tc>
          <w:tcPr>
            <w:tcW w:w="4678" w:type="dxa"/>
            <w:vMerge/>
          </w:tcPr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</w:tr>
      <w:tr w:rsidR="00DE4394" w:rsidRPr="00EE6DD4" w:rsidTr="00DE4394">
        <w:tc>
          <w:tcPr>
            <w:tcW w:w="555" w:type="dxa"/>
            <w:tcBorders>
              <w:right w:val="single" w:sz="4" w:space="0" w:color="auto"/>
            </w:tcBorders>
          </w:tcPr>
          <w:p w:rsidR="00DE4394" w:rsidRPr="004A6A85" w:rsidRDefault="00DE4394" w:rsidP="00D621F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687" w:type="dxa"/>
            <w:gridSpan w:val="3"/>
            <w:tcBorders>
              <w:left w:val="single" w:sz="4" w:space="0" w:color="auto"/>
            </w:tcBorders>
          </w:tcPr>
          <w:p w:rsidR="00DE4394" w:rsidRPr="004A6A85" w:rsidRDefault="00DE4394" w:rsidP="00D621F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2268" w:type="dxa"/>
          </w:tcPr>
          <w:p w:rsidR="00DE4394" w:rsidRPr="004A6A85" w:rsidRDefault="00DE4394" w:rsidP="00D621F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22. Сборка моделей транспортирующих устройств </w:t>
            </w:r>
          </w:p>
          <w:p w:rsidR="00DE4394" w:rsidRPr="004A6A85" w:rsidRDefault="00DE4394" w:rsidP="00D621F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134" w:type="dxa"/>
          </w:tcPr>
          <w:p w:rsidR="00DE4394" w:rsidRPr="004A6A85" w:rsidRDefault="00DE4394" w:rsidP="00D524FF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(</w:t>
            </w:r>
            <w:r w:rsidR="00D524FF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2</w:t>
            </w: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 час)</w:t>
            </w:r>
          </w:p>
        </w:tc>
        <w:tc>
          <w:tcPr>
            <w:tcW w:w="4678" w:type="dxa"/>
          </w:tcPr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Сравнивать различные виды конструкций и способы их сборки. Характеризовать основные требования к изделию.</w:t>
            </w:r>
          </w:p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proofErr w:type="gramStart"/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Моделировать несложные изделия с разными конструктивными особенностями, используя разную художественную технику (в пределах изученного).</w:t>
            </w:r>
            <w:proofErr w:type="gramEnd"/>
          </w:p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Обобщать (структурировать) то новое, что открыто и освоено на уроке.</w:t>
            </w:r>
          </w:p>
        </w:tc>
      </w:tr>
      <w:tr w:rsidR="00DE4394" w:rsidRPr="00EE6DD4" w:rsidTr="00DE4394">
        <w:tc>
          <w:tcPr>
            <w:tcW w:w="555" w:type="dxa"/>
            <w:tcBorders>
              <w:right w:val="single" w:sz="4" w:space="0" w:color="auto"/>
            </w:tcBorders>
          </w:tcPr>
          <w:p w:rsidR="00DE4394" w:rsidRPr="004A6A85" w:rsidRDefault="00DE4394" w:rsidP="00D621F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687" w:type="dxa"/>
            <w:gridSpan w:val="3"/>
            <w:tcBorders>
              <w:left w:val="single" w:sz="4" w:space="0" w:color="auto"/>
            </w:tcBorders>
          </w:tcPr>
          <w:p w:rsidR="00DE4394" w:rsidRPr="004A6A85" w:rsidRDefault="00DE4394" w:rsidP="00D621F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2268" w:type="dxa"/>
          </w:tcPr>
          <w:p w:rsidR="00DE4394" w:rsidRPr="004A6A85" w:rsidRDefault="00DE4394" w:rsidP="00D621F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23. Проект коллективного создания макета села Мирного</w:t>
            </w:r>
          </w:p>
          <w:p w:rsidR="00DE4394" w:rsidRPr="004A6A85" w:rsidRDefault="00DE4394" w:rsidP="00780F8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134" w:type="dxa"/>
          </w:tcPr>
          <w:p w:rsidR="00DE4394" w:rsidRPr="004A6A85" w:rsidRDefault="00DE4394" w:rsidP="00780F8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(</w:t>
            </w:r>
            <w:r w:rsidR="00D524FF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4</w:t>
            </w: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 xml:space="preserve"> час</w:t>
            </w:r>
            <w:r w:rsidR="00D524FF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а</w:t>
            </w: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)</w:t>
            </w:r>
          </w:p>
          <w:p w:rsidR="00DE4394" w:rsidRPr="004A6A85" w:rsidRDefault="00DE4394" w:rsidP="007B3B4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4678" w:type="dxa"/>
          </w:tcPr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Проектировать изделия под руководством учителя: создавать образ в соответствии с замыслом, реализовать замысел, используя необходимые конструктивные формы и декоративно-художественные образы, материалы и виды конструкций; при необходимости корректировать конструкцию и технологию ее изготовления.</w:t>
            </w:r>
          </w:p>
          <w:p w:rsidR="00DE4394" w:rsidRPr="004A6A85" w:rsidRDefault="00DE4394" w:rsidP="00A66CB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ru-RU" w:eastAsia="en-US" w:bidi="ar-SA"/>
              </w:rPr>
            </w:pPr>
            <w:r w:rsidRPr="004A6A85">
              <w:rPr>
                <w:rFonts w:ascii="Times New Roman" w:eastAsiaTheme="minorHAnsi" w:hAnsi="Times New Roman"/>
                <w:sz w:val="24"/>
                <w:szCs w:val="24"/>
                <w:lang w:val="ru-RU" w:eastAsia="en-US" w:bidi="ar-SA"/>
              </w:rPr>
              <w:t>Осуществлять самоконтроль и корректировку хода работы и конечного результата.</w:t>
            </w:r>
          </w:p>
        </w:tc>
      </w:tr>
    </w:tbl>
    <w:p w:rsidR="007B3B44" w:rsidRPr="004A6A85" w:rsidRDefault="007B3B44" w:rsidP="007B3B44">
      <w:pPr>
        <w:rPr>
          <w:rFonts w:ascii="Times New Roman" w:hAnsi="Times New Roman"/>
          <w:lang w:val="ru-RU"/>
        </w:rPr>
      </w:pPr>
    </w:p>
    <w:p w:rsidR="004A6A85" w:rsidRPr="004A6A85" w:rsidRDefault="004A6A85" w:rsidP="003F67A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:rsidR="004A6A85" w:rsidRDefault="004A6A85" w:rsidP="003F67A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:rsidR="004A6A85" w:rsidRDefault="004A6A85" w:rsidP="003F67A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:rsidR="004A6A85" w:rsidRDefault="004A6A85" w:rsidP="003F67A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:rsidR="004A6A85" w:rsidRPr="004A6A85" w:rsidRDefault="004A6A85" w:rsidP="003F67A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:rsidR="004A6A85" w:rsidRPr="004A6A85" w:rsidRDefault="004A6A85" w:rsidP="003F67A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:rsidR="003F67A6" w:rsidRPr="004A6A85" w:rsidRDefault="003F67A6" w:rsidP="003F67A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4A6A85">
        <w:rPr>
          <w:rFonts w:ascii="Times New Roman" w:hAnsi="Times New Roman"/>
          <w:b/>
          <w:lang w:val="ru-RU"/>
        </w:rPr>
        <w:t>Описание материально-технического обеспечения образовательного процесса</w:t>
      </w:r>
    </w:p>
    <w:p w:rsidR="00B552BD" w:rsidRPr="004A6A85" w:rsidRDefault="00B552BD" w:rsidP="003F67A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:rsidR="003F67A6" w:rsidRPr="004A6A85" w:rsidRDefault="003F67A6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i/>
          <w:iCs/>
          <w:lang w:val="ru-RU" w:eastAsia="en-US" w:bidi="ar-SA"/>
        </w:rPr>
        <w:t xml:space="preserve">Рагозина Т.М., Гринева А.А., </w:t>
      </w:r>
      <w:proofErr w:type="spellStart"/>
      <w:r w:rsidRPr="004A6A85">
        <w:rPr>
          <w:rFonts w:ascii="Times New Roman" w:eastAsiaTheme="minorHAnsi" w:hAnsi="Times New Roman"/>
          <w:i/>
          <w:iCs/>
          <w:lang w:val="ru-RU" w:eastAsia="en-US" w:bidi="ar-SA"/>
        </w:rPr>
        <w:t>Мылова</w:t>
      </w:r>
      <w:proofErr w:type="spellEnd"/>
      <w:r w:rsidRPr="004A6A85">
        <w:rPr>
          <w:rFonts w:ascii="Times New Roman" w:eastAsiaTheme="minorHAnsi" w:hAnsi="Times New Roman"/>
          <w:i/>
          <w:iCs/>
          <w:lang w:val="ru-RU" w:eastAsia="en-US" w:bidi="ar-SA"/>
        </w:rPr>
        <w:t xml:space="preserve"> И.Б. </w:t>
      </w:r>
      <w:r w:rsidRPr="004A6A85">
        <w:rPr>
          <w:rFonts w:ascii="Times New Roman" w:eastAsiaTheme="minorHAnsi" w:hAnsi="Times New Roman"/>
          <w:lang w:val="ru-RU" w:eastAsia="en-US" w:bidi="ar-SA"/>
        </w:rPr>
        <w:t>Технология. 4 класс:</w:t>
      </w:r>
    </w:p>
    <w:p w:rsidR="003F67A6" w:rsidRPr="004A6A85" w:rsidRDefault="003F67A6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>Учебник. — М.: Академкнига/Учебник.</w:t>
      </w:r>
    </w:p>
    <w:p w:rsidR="003F67A6" w:rsidRPr="004A6A85" w:rsidRDefault="003F67A6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i/>
          <w:iCs/>
          <w:lang w:val="ru-RU" w:eastAsia="en-US" w:bidi="ar-SA"/>
        </w:rPr>
        <w:t xml:space="preserve">Рагозина Т.М., </w:t>
      </w:r>
      <w:proofErr w:type="spellStart"/>
      <w:r w:rsidRPr="004A6A85">
        <w:rPr>
          <w:rFonts w:ascii="Times New Roman" w:eastAsiaTheme="minorHAnsi" w:hAnsi="Times New Roman"/>
          <w:i/>
          <w:iCs/>
          <w:lang w:val="ru-RU" w:eastAsia="en-US" w:bidi="ar-SA"/>
        </w:rPr>
        <w:t>Мылова</w:t>
      </w:r>
      <w:proofErr w:type="spellEnd"/>
      <w:r w:rsidRPr="004A6A85">
        <w:rPr>
          <w:rFonts w:ascii="Times New Roman" w:eastAsiaTheme="minorHAnsi" w:hAnsi="Times New Roman"/>
          <w:i/>
          <w:iCs/>
          <w:lang w:val="ru-RU" w:eastAsia="en-US" w:bidi="ar-SA"/>
        </w:rPr>
        <w:t xml:space="preserve"> И.Б. </w:t>
      </w:r>
      <w:r w:rsidRPr="004A6A85">
        <w:rPr>
          <w:rFonts w:ascii="Times New Roman" w:eastAsiaTheme="minorHAnsi" w:hAnsi="Times New Roman"/>
          <w:lang w:val="ru-RU" w:eastAsia="en-US" w:bidi="ar-SA"/>
        </w:rPr>
        <w:t>Технология. 4 класс: Методическое пособие для учителя. — М.: Академкнига/Учебник.</w:t>
      </w:r>
    </w:p>
    <w:p w:rsidR="003F67A6" w:rsidRPr="004A6A85" w:rsidRDefault="003F67A6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i/>
          <w:iCs/>
          <w:lang w:val="ru-RU" w:eastAsia="en-US" w:bidi="ar-SA"/>
        </w:rPr>
      </w:pPr>
      <w:r w:rsidRPr="004A6A85">
        <w:rPr>
          <w:rFonts w:ascii="Times New Roman" w:eastAsiaTheme="minorHAnsi" w:hAnsi="Times New Roman"/>
          <w:b/>
          <w:bCs/>
          <w:i/>
          <w:iCs/>
          <w:lang w:val="ru-RU" w:eastAsia="en-US" w:bidi="ar-SA"/>
        </w:rPr>
        <w:t>Учебное оборудование</w:t>
      </w:r>
    </w:p>
    <w:p w:rsidR="003F67A6" w:rsidRPr="004A6A85" w:rsidRDefault="003F67A6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proofErr w:type="gramStart"/>
      <w:r w:rsidRPr="004A6A85">
        <w:rPr>
          <w:rFonts w:ascii="Times New Roman" w:eastAsiaTheme="minorHAnsi" w:hAnsi="Times New Roman"/>
          <w:i/>
          <w:iCs/>
          <w:lang w:val="ru-RU" w:eastAsia="en-US" w:bidi="ar-SA"/>
        </w:rPr>
        <w:t xml:space="preserve">Простейшие инструменты и приспособления </w:t>
      </w:r>
      <w:r w:rsidRPr="004A6A85">
        <w:rPr>
          <w:rFonts w:ascii="Times New Roman" w:eastAsiaTheme="minorHAnsi" w:hAnsi="Times New Roman"/>
          <w:lang w:val="ru-RU" w:eastAsia="en-US" w:bidi="ar-SA"/>
        </w:rPr>
        <w:t>для ручной обработки материалов и решения конструкторско-технологических</w:t>
      </w:r>
      <w:r w:rsidR="00A66CB8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задач: ножницы школьные со скругленными концами, нож канцелярский макетный с металлической направляющей лезвия,</w:t>
      </w:r>
      <w:r w:rsidR="00A66CB8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 xml:space="preserve">линейка пластмассовая или металлическая 25–30 см, линейка с бортиком (для работ с ножом), </w:t>
      </w:r>
      <w:r w:rsidRPr="004A6A85">
        <w:rPr>
          <w:rFonts w:ascii="Times New Roman" w:eastAsiaTheme="minorHAnsi" w:hAnsi="Times New Roman"/>
          <w:lang w:val="ru-RU" w:eastAsia="en-US" w:bidi="ar-SA"/>
        </w:rPr>
        <w:lastRenderedPageBreak/>
        <w:t>угольник пластмассовый</w:t>
      </w:r>
      <w:r w:rsidR="00A66CB8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с углами 90 градусов, простые карандаши марки ТМ и 2М, циркуль (не «козья ножка»), шило, игла швейная и для вышивания</w:t>
      </w:r>
      <w:proofErr w:type="gramEnd"/>
    </w:p>
    <w:p w:rsidR="003F67A6" w:rsidRPr="004A6A85" w:rsidRDefault="003F67A6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r w:rsidRPr="004A6A85">
        <w:rPr>
          <w:rFonts w:ascii="Times New Roman" w:eastAsiaTheme="minorHAnsi" w:hAnsi="Times New Roman"/>
          <w:lang w:val="ru-RU" w:eastAsia="en-US" w:bidi="ar-SA"/>
        </w:rPr>
        <w:t xml:space="preserve">с удлиненным ушком, и для вышивания по канве, булавки с колечком, </w:t>
      </w:r>
      <w:proofErr w:type="spellStart"/>
      <w:r w:rsidRPr="004A6A85">
        <w:rPr>
          <w:rFonts w:ascii="Times New Roman" w:eastAsiaTheme="minorHAnsi" w:hAnsi="Times New Roman"/>
          <w:lang w:val="ru-RU" w:eastAsia="en-US" w:bidi="ar-SA"/>
        </w:rPr>
        <w:t>нитевдеватель</w:t>
      </w:r>
      <w:proofErr w:type="spellEnd"/>
      <w:r w:rsidRPr="004A6A85">
        <w:rPr>
          <w:rFonts w:ascii="Times New Roman" w:eastAsiaTheme="minorHAnsi" w:hAnsi="Times New Roman"/>
          <w:lang w:val="ru-RU" w:eastAsia="en-US" w:bidi="ar-SA"/>
        </w:rPr>
        <w:t>, пустой стержень шариковой ручки, кисти для работы с клеем и красками, стека, подставка для инструментов, дощечка для выполнения работ с ножом и шилом,</w:t>
      </w:r>
      <w:r w:rsidR="00A66CB8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дощечка для лепки.</w:t>
      </w:r>
    </w:p>
    <w:p w:rsidR="003F67A6" w:rsidRPr="004A6A85" w:rsidRDefault="003F67A6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proofErr w:type="gramStart"/>
      <w:r w:rsidRPr="004A6A85">
        <w:rPr>
          <w:rFonts w:ascii="Times New Roman" w:eastAsiaTheme="minorHAnsi" w:hAnsi="Times New Roman"/>
          <w:i/>
          <w:iCs/>
          <w:lang w:val="ru-RU" w:eastAsia="en-US" w:bidi="ar-SA"/>
        </w:rPr>
        <w:t xml:space="preserve">Материалы для изготовления изделий: </w:t>
      </w:r>
      <w:r w:rsidRPr="004A6A85">
        <w:rPr>
          <w:rFonts w:ascii="Times New Roman" w:eastAsiaTheme="minorHAnsi" w:hAnsi="Times New Roman"/>
          <w:lang w:val="ru-RU" w:eastAsia="en-US" w:bidi="ar-SA"/>
        </w:rPr>
        <w:t>бумага (цветная мелованная двухсторонняя, офисная для аппликаций, калька, копирка, писчая, альбомная, газетная, ватманская, гофрированная,</w:t>
      </w:r>
      <w:r w:rsidR="00A66CB8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 xml:space="preserve">самоклеящаяся, </w:t>
      </w:r>
      <w:proofErr w:type="spellStart"/>
      <w:r w:rsidRPr="004A6A85">
        <w:rPr>
          <w:rFonts w:ascii="Times New Roman" w:eastAsiaTheme="minorHAnsi" w:hAnsi="Times New Roman"/>
          <w:lang w:val="ru-RU" w:eastAsia="en-US" w:bidi="ar-SA"/>
        </w:rPr>
        <w:t>крепированная</w:t>
      </w:r>
      <w:proofErr w:type="spellEnd"/>
      <w:r w:rsidRPr="004A6A85">
        <w:rPr>
          <w:rFonts w:ascii="Times New Roman" w:eastAsiaTheme="minorHAnsi" w:hAnsi="Times New Roman"/>
          <w:lang w:val="ru-RU" w:eastAsia="en-US" w:bidi="ar-SA"/>
        </w:rPr>
        <w:t>), картон (цветной, гофрированный), лоскутки хлопчатобумажной, льняной, шерстяной ткани</w:t>
      </w:r>
      <w:r w:rsidR="00A66CB8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(сукна, драпа), вельвет, нитки швейные, мулине, пряжа для вязания, узкая и широкая тесьма, тонкий шнур, фурнитура (пуговицы, бусинки, бисеринки), пластилин, масса для моделирования,</w:t>
      </w:r>
      <w:r w:rsidR="00A66CB8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глина, пластическая масса из соленого теста, фольга, цветная</w:t>
      </w:r>
      <w:proofErr w:type="gramEnd"/>
    </w:p>
    <w:p w:rsidR="003F67A6" w:rsidRPr="004A6A85" w:rsidRDefault="003F67A6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 w:eastAsia="en-US" w:bidi="ar-SA"/>
        </w:rPr>
      </w:pPr>
      <w:proofErr w:type="gramStart"/>
      <w:r w:rsidRPr="004A6A85">
        <w:rPr>
          <w:rFonts w:ascii="Times New Roman" w:eastAsiaTheme="minorHAnsi" w:hAnsi="Times New Roman"/>
          <w:lang w:val="ru-RU" w:eastAsia="en-US" w:bidi="ar-SA"/>
        </w:rPr>
        <w:t>проволока в изоляции, природные материалы (засушенные листья, цветущие растения, стебли, веточки, семена и плоды растений, шишки, желуди, скорлупа грецких орехов, яичная скорлупа), утилизированные материалы (пластмассовые разъемные</w:t>
      </w:r>
      <w:r w:rsidR="00A66CB8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упаковки-капсулы, емкости, банки из жести, упаковочная тара из</w:t>
      </w:r>
      <w:r w:rsidR="00A66CB8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пенопласта), наборы «Конструктор».</w:t>
      </w:r>
      <w:proofErr w:type="gramEnd"/>
    </w:p>
    <w:p w:rsidR="003F67A6" w:rsidRPr="004A6A85" w:rsidRDefault="003F67A6" w:rsidP="00A66CB8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4A6A85">
        <w:rPr>
          <w:rFonts w:ascii="Times New Roman" w:eastAsiaTheme="minorHAnsi" w:hAnsi="Times New Roman"/>
          <w:i/>
          <w:iCs/>
          <w:lang w:val="ru-RU" w:eastAsia="en-US" w:bidi="ar-SA"/>
        </w:rPr>
        <w:t xml:space="preserve">Материальные условия: </w:t>
      </w:r>
      <w:r w:rsidRPr="004A6A85">
        <w:rPr>
          <w:rFonts w:ascii="Times New Roman" w:eastAsiaTheme="minorHAnsi" w:hAnsi="Times New Roman"/>
          <w:lang w:val="ru-RU" w:eastAsia="en-US" w:bidi="ar-SA"/>
        </w:rPr>
        <w:t>специально отведенные места и приспособления для рационального размещения, бережного хранения материалов и инструментов и оптимальной подготовки</w:t>
      </w:r>
      <w:r w:rsidR="00A66CB8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к урокам технологии: коробки, укладки, подставки, папки и пр.</w:t>
      </w:r>
      <w:r w:rsidR="00A66CB8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(все необходимые приспособления можно купить или изготовить</w:t>
      </w:r>
      <w:r w:rsidR="00A66CB8" w:rsidRPr="004A6A85">
        <w:rPr>
          <w:rFonts w:ascii="Times New Roman" w:eastAsiaTheme="minorHAnsi" w:hAnsi="Times New Roman"/>
          <w:lang w:val="ru-RU" w:eastAsia="en-US" w:bidi="ar-SA"/>
        </w:rPr>
        <w:t xml:space="preserve"> </w:t>
      </w:r>
      <w:r w:rsidRPr="004A6A85">
        <w:rPr>
          <w:rFonts w:ascii="Times New Roman" w:eastAsiaTheme="minorHAnsi" w:hAnsi="Times New Roman"/>
          <w:lang w:val="ru-RU" w:eastAsia="en-US" w:bidi="ar-SA"/>
        </w:rPr>
        <w:t>из различных коробок и другого утилизированного материала).</w:t>
      </w:r>
    </w:p>
    <w:sectPr w:rsidR="003F67A6" w:rsidRPr="004A6A85" w:rsidSect="004A6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95C90"/>
    <w:rsid w:val="000044BB"/>
    <w:rsid w:val="0006581B"/>
    <w:rsid w:val="00192110"/>
    <w:rsid w:val="001C184E"/>
    <w:rsid w:val="003D5374"/>
    <w:rsid w:val="003F67A6"/>
    <w:rsid w:val="004A6A85"/>
    <w:rsid w:val="00562FB9"/>
    <w:rsid w:val="005F5C54"/>
    <w:rsid w:val="006621DA"/>
    <w:rsid w:val="00780F89"/>
    <w:rsid w:val="007B3B44"/>
    <w:rsid w:val="007C2C60"/>
    <w:rsid w:val="007C46EA"/>
    <w:rsid w:val="00815341"/>
    <w:rsid w:val="008211B1"/>
    <w:rsid w:val="00824334"/>
    <w:rsid w:val="009362D4"/>
    <w:rsid w:val="00937010"/>
    <w:rsid w:val="009E1123"/>
    <w:rsid w:val="00A66CB8"/>
    <w:rsid w:val="00AB09BE"/>
    <w:rsid w:val="00B42664"/>
    <w:rsid w:val="00B552BD"/>
    <w:rsid w:val="00BE42DF"/>
    <w:rsid w:val="00CC33B8"/>
    <w:rsid w:val="00CD3FC0"/>
    <w:rsid w:val="00D3041C"/>
    <w:rsid w:val="00D524FF"/>
    <w:rsid w:val="00D621F4"/>
    <w:rsid w:val="00DD1DCE"/>
    <w:rsid w:val="00DE0077"/>
    <w:rsid w:val="00DE2A66"/>
    <w:rsid w:val="00DE3AA0"/>
    <w:rsid w:val="00DE4394"/>
    <w:rsid w:val="00EE6DD4"/>
    <w:rsid w:val="00F95C90"/>
    <w:rsid w:val="00FF2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C90"/>
    <w:pPr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F95C90"/>
    <w:pPr>
      <w:suppressAutoHyphens w:val="0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3">
    <w:name w:val="Normal (Web)"/>
    <w:basedOn w:val="a"/>
    <w:unhideWhenUsed/>
    <w:rsid w:val="00F95C90"/>
    <w:pPr>
      <w:suppressAutoHyphens w:val="0"/>
      <w:spacing w:before="75" w:after="150"/>
    </w:pPr>
    <w:rPr>
      <w:rFonts w:ascii="Verdana" w:hAnsi="Verdana"/>
      <w:sz w:val="18"/>
      <w:szCs w:val="18"/>
      <w:lang w:val="ru-RU" w:eastAsia="ru-RU" w:bidi="ar-SA"/>
    </w:rPr>
  </w:style>
  <w:style w:type="table" w:styleId="a4">
    <w:name w:val="Table Grid"/>
    <w:basedOn w:val="a1"/>
    <w:uiPriority w:val="39"/>
    <w:rsid w:val="007B3B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rsid w:val="00DE2A66"/>
    <w:rPr>
      <w:color w:val="000000"/>
      <w:w w:val="100"/>
    </w:rPr>
  </w:style>
  <w:style w:type="paragraph" w:customStyle="1" w:styleId="a5">
    <w:name w:val="Основной"/>
    <w:basedOn w:val="a"/>
    <w:link w:val="a6"/>
    <w:rsid w:val="005F5C54"/>
    <w:pPr>
      <w:suppressAutoHyphens w:val="0"/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bidi="ar-SA"/>
    </w:rPr>
  </w:style>
  <w:style w:type="character" w:customStyle="1" w:styleId="a6">
    <w:name w:val="Основной Знак"/>
    <w:link w:val="a5"/>
    <w:rsid w:val="005F5C54"/>
    <w:rPr>
      <w:rFonts w:ascii="NewtonCSanPin" w:eastAsia="Times New Roman" w:hAnsi="NewtonCSanPin" w:cs="Times New Roman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71FE4-51BB-4A90-A7E0-8F9D1BA3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12</Pages>
  <Words>4888</Words>
  <Characters>27866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</dc:creator>
  <cp:keywords/>
  <dc:description/>
  <cp:lastModifiedBy>Мос</cp:lastModifiedBy>
  <cp:revision>22</cp:revision>
  <dcterms:created xsi:type="dcterms:W3CDTF">2015-09-09T15:05:00Z</dcterms:created>
  <dcterms:modified xsi:type="dcterms:W3CDTF">2015-11-29T10:24:00Z</dcterms:modified>
</cp:coreProperties>
</file>