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B60219" w:rsidRPr="004955DF" w:rsidRDefault="00B60219" w:rsidP="0049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4E22" w:rsidRPr="004955DF" w:rsidRDefault="00B60219" w:rsidP="004955DF">
      <w:pPr>
        <w:pStyle w:val="s3"/>
        <w:jc w:val="both"/>
      </w:pPr>
      <w:r w:rsidRPr="004955DF">
        <w:t>Рабочая программа учебного предмета «Технология»</w:t>
      </w:r>
      <w:r w:rsidR="00934E22" w:rsidRPr="004955DF">
        <w:t xml:space="preserve">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="00934E22" w:rsidRPr="004955DF">
        <w:t>Минобрнауки</w:t>
      </w:r>
      <w:proofErr w:type="spellEnd"/>
      <w:r w:rsidR="00934E22" w:rsidRPr="004955DF">
        <w:t xml:space="preserve"> РФ №373 от 06.10.2009   ред. от 18.05.2015г) «Об утверждении и введении в действие Федерального образовательного стандарта начального общего образования», на основе программы по предмету «Технология</w:t>
      </w:r>
      <w:r w:rsidR="002D0722" w:rsidRPr="004955DF">
        <w:t xml:space="preserve">» </w:t>
      </w:r>
      <w:proofErr w:type="spellStart"/>
      <w:r w:rsidR="002D0722" w:rsidRPr="004955DF">
        <w:t>Т.М.Рагозина</w:t>
      </w:r>
      <w:proofErr w:type="spellEnd"/>
      <w:r w:rsidR="002D0722" w:rsidRPr="004955DF">
        <w:t xml:space="preserve">, И.Б. </w:t>
      </w:r>
      <w:proofErr w:type="spellStart"/>
      <w:r w:rsidR="002D0722" w:rsidRPr="004955DF">
        <w:t>Мылова</w:t>
      </w:r>
      <w:proofErr w:type="spellEnd"/>
      <w:r w:rsidR="002D0722" w:rsidRPr="004955DF">
        <w:t xml:space="preserve"> </w:t>
      </w:r>
      <w:r w:rsidR="00934E22" w:rsidRPr="004955DF">
        <w:t xml:space="preserve">- </w:t>
      </w:r>
      <w:proofErr w:type="spellStart"/>
      <w:r w:rsidR="00934E22" w:rsidRPr="004955DF">
        <w:t>УМК</w:t>
      </w:r>
      <w:proofErr w:type="gramStart"/>
      <w:r w:rsidR="00934E22" w:rsidRPr="004955DF">
        <w:t>«П</w:t>
      </w:r>
      <w:proofErr w:type="gramEnd"/>
      <w:r w:rsidR="00934E22" w:rsidRPr="004955DF">
        <w:t>ерспективная</w:t>
      </w:r>
      <w:proofErr w:type="spellEnd"/>
      <w:r w:rsidR="00934E22" w:rsidRPr="004955DF">
        <w:t xml:space="preserve"> начальная школа» (</w:t>
      </w:r>
      <w:r w:rsidR="00934E22" w:rsidRPr="004955DF">
        <w:rPr>
          <w:spacing w:val="-4"/>
        </w:rPr>
        <w:t xml:space="preserve">Программы по учебным предметам.1-4 </w:t>
      </w:r>
      <w:proofErr w:type="spellStart"/>
      <w:r w:rsidR="00934E22" w:rsidRPr="004955DF">
        <w:rPr>
          <w:spacing w:val="-4"/>
        </w:rPr>
        <w:t>кл</w:t>
      </w:r>
      <w:proofErr w:type="spellEnd"/>
      <w:r w:rsidR="00934E22" w:rsidRPr="004955DF">
        <w:rPr>
          <w:spacing w:val="-4"/>
        </w:rPr>
        <w:t xml:space="preserve"> в 3 ч./сост. </w:t>
      </w:r>
      <w:proofErr w:type="spellStart"/>
      <w:r w:rsidR="00934E22" w:rsidRPr="004955DF">
        <w:rPr>
          <w:spacing w:val="-4"/>
        </w:rPr>
        <w:t>Р.Г.Чуракова</w:t>
      </w:r>
      <w:proofErr w:type="spellEnd"/>
      <w:proofErr w:type="gramStart"/>
      <w:r w:rsidR="00934E22" w:rsidRPr="004955DF">
        <w:rPr>
          <w:spacing w:val="-4"/>
        </w:rPr>
        <w:t xml:space="preserve"> ,</w:t>
      </w:r>
      <w:proofErr w:type="gramEnd"/>
      <w:r w:rsidR="00934E22" w:rsidRPr="004955DF">
        <w:rPr>
          <w:spacing w:val="-5"/>
        </w:rPr>
        <w:t xml:space="preserve">М.: </w:t>
      </w:r>
      <w:r w:rsidR="002D0722" w:rsidRPr="004955DF">
        <w:rPr>
          <w:spacing w:val="-5"/>
        </w:rPr>
        <w:t xml:space="preserve"> Академкнига/учебник., 2012 г.(</w:t>
      </w:r>
      <w:r w:rsidR="00934E22" w:rsidRPr="004955DF">
        <w:t>Проект «Перспективная начальная</w:t>
      </w:r>
      <w:r w:rsidR="002D0722" w:rsidRPr="004955DF">
        <w:t xml:space="preserve"> школа»</w:t>
      </w:r>
      <w:r w:rsidRPr="004955DF">
        <w:t xml:space="preserve"> </w:t>
      </w:r>
      <w:r w:rsidR="00934E22" w:rsidRPr="004955DF">
        <w:t>Основной образовательной программы начального общего образования МАОУ «</w:t>
      </w:r>
      <w:proofErr w:type="spellStart"/>
      <w:r w:rsidR="00934E22" w:rsidRPr="004955DF">
        <w:t>Бизинская</w:t>
      </w:r>
      <w:proofErr w:type="spellEnd"/>
      <w:r w:rsidR="00934E22" w:rsidRPr="004955DF">
        <w:t xml:space="preserve"> СОШ», учебного плана МАОУ «</w:t>
      </w:r>
      <w:proofErr w:type="spellStart"/>
      <w:r w:rsidR="00934E22" w:rsidRPr="004955DF">
        <w:t>Бизинская</w:t>
      </w:r>
      <w:proofErr w:type="spellEnd"/>
      <w:r w:rsidR="00934E22" w:rsidRPr="004955DF">
        <w:t xml:space="preserve"> СОШ».</w:t>
      </w:r>
    </w:p>
    <w:p w:rsidR="00D91A3F" w:rsidRPr="004955DF" w:rsidRDefault="00D91A3F" w:rsidP="004955DF">
      <w:pPr>
        <w:pStyle w:val="s3"/>
      </w:pPr>
      <w:r w:rsidRPr="004955DF">
        <w:t>Предмет «Технология » входит в обязательную предметную область «Технология» и её основные задачи реализации содержания:</w:t>
      </w:r>
    </w:p>
    <w:p w:rsidR="00D91A3F" w:rsidRPr="004955DF" w:rsidRDefault="00D91A3F" w:rsidP="004955DF">
      <w:pPr>
        <w:pStyle w:val="s3"/>
      </w:pPr>
      <w:r w:rsidRPr="004955DF">
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</w:r>
    </w:p>
    <w:p w:rsidR="00D06D47" w:rsidRPr="004955DF" w:rsidRDefault="00B60219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ab/>
      </w:r>
      <w:r w:rsidR="002D0722" w:rsidRPr="004955DF">
        <w:rPr>
          <w:rFonts w:ascii="Times New Roman" w:hAnsi="Times New Roman" w:cs="Times New Roman"/>
          <w:sz w:val="24"/>
          <w:szCs w:val="24"/>
        </w:rPr>
        <w:t>Программа по технологии преду</w:t>
      </w:r>
      <w:r w:rsidR="00D06D47" w:rsidRPr="004955DF">
        <w:rPr>
          <w:rFonts w:ascii="Times New Roman" w:hAnsi="Times New Roman" w:cs="Times New Roman"/>
          <w:sz w:val="24"/>
          <w:szCs w:val="24"/>
        </w:rPr>
        <w:t xml:space="preserve">сматривает решение следующих задач: </w:t>
      </w:r>
    </w:p>
    <w:p w:rsidR="00D06D47" w:rsidRPr="004955DF" w:rsidRDefault="00D06D47" w:rsidP="004955DF">
      <w:pPr>
        <w:pStyle w:val="Default"/>
        <w:rPr>
          <w:color w:val="auto"/>
        </w:rPr>
      </w:pPr>
      <w:r w:rsidRPr="004955DF">
        <w:rPr>
          <w:color w:val="auto"/>
        </w:rPr>
        <w:t xml:space="preserve">-развитие </w:t>
      </w:r>
      <w:proofErr w:type="spellStart"/>
      <w:r w:rsidRPr="004955DF">
        <w:rPr>
          <w:color w:val="auto"/>
        </w:rPr>
        <w:t>сенсорики</w:t>
      </w:r>
      <w:proofErr w:type="spellEnd"/>
      <w:r w:rsidRPr="004955DF">
        <w:rPr>
          <w:color w:val="auto"/>
        </w:rPr>
        <w:t xml:space="preserve"> и моторики рук, пространственного воображения, технического и логического мышления, глазомера, умений работать с различными источниками информации; </w:t>
      </w:r>
    </w:p>
    <w:p w:rsidR="00D06D47" w:rsidRPr="004955DF" w:rsidRDefault="00D06D47" w:rsidP="004955DF">
      <w:pPr>
        <w:pStyle w:val="Default"/>
        <w:rPr>
          <w:color w:val="auto"/>
        </w:rPr>
      </w:pPr>
      <w:proofErr w:type="gramStart"/>
      <w:r w:rsidRPr="004955DF">
        <w:rPr>
          <w:color w:val="auto"/>
        </w:rPr>
        <w:t xml:space="preserve">-формирование представлений, раскрывающих роль трудовой деятельности человека в преобразовании окружающего мира, первоначальных представлений о мире профессий; овладение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 значимых объектов и общественно значимых предметов труда, способами планирования и организации трудовой деятельности, умениями использовать компьютерную технику для работы с информацией в учебной деятельности и повседневной жизни; </w:t>
      </w:r>
      <w:proofErr w:type="gramEnd"/>
    </w:p>
    <w:p w:rsidR="00D06D47" w:rsidRPr="004955DF" w:rsidRDefault="00D06D47" w:rsidP="004955DF">
      <w:pPr>
        <w:pStyle w:val="Default"/>
        <w:rPr>
          <w:color w:val="auto"/>
        </w:rPr>
      </w:pPr>
      <w:r w:rsidRPr="004955DF">
        <w:rPr>
          <w:color w:val="auto"/>
        </w:rPr>
        <w:t xml:space="preserve">-воспитание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 </w:t>
      </w:r>
    </w:p>
    <w:p w:rsidR="00D06D47" w:rsidRPr="004955DF" w:rsidRDefault="00D06D47" w:rsidP="004955DF">
      <w:pPr>
        <w:pStyle w:val="Default"/>
        <w:rPr>
          <w:color w:val="auto"/>
        </w:rPr>
      </w:pPr>
      <w:r w:rsidRPr="004955DF">
        <w:rPr>
          <w:color w:val="auto"/>
        </w:rPr>
        <w:t xml:space="preserve">-развитие 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 </w:t>
      </w:r>
    </w:p>
    <w:p w:rsidR="00D06D47" w:rsidRPr="004955DF" w:rsidRDefault="00D06D47" w:rsidP="004955DF">
      <w:pPr>
        <w:pStyle w:val="Default"/>
        <w:rPr>
          <w:color w:val="auto"/>
        </w:rPr>
      </w:pPr>
      <w:r w:rsidRPr="004955DF">
        <w:rPr>
          <w:color w:val="auto"/>
        </w:rPr>
        <w:t xml:space="preserve">С учетом специфики данного учебного предмета программный материал каждого года обучения представлен четырьмя разделами: «Общекультурные и </w:t>
      </w:r>
      <w:proofErr w:type="spellStart"/>
      <w:r w:rsidRPr="004955DF">
        <w:rPr>
          <w:color w:val="auto"/>
        </w:rPr>
        <w:t>общетрудовые</w:t>
      </w:r>
      <w:proofErr w:type="spellEnd"/>
      <w:r w:rsidRPr="004955DF">
        <w:rPr>
          <w:color w:val="auto"/>
        </w:rPr>
        <w:t xml:space="preserve"> компетенции. Основы культуры труда», «Технология ручной обработки материалов. Элементы графической грамоты», «Конструирование и моделирование», «Практика работы на компьютере». </w:t>
      </w:r>
    </w:p>
    <w:p w:rsidR="00D06D47" w:rsidRPr="004955DF" w:rsidRDefault="00D06D47" w:rsidP="004955DF">
      <w:pPr>
        <w:pStyle w:val="Default"/>
        <w:rPr>
          <w:color w:val="auto"/>
        </w:rPr>
      </w:pPr>
      <w:r w:rsidRPr="004955DF">
        <w:rPr>
          <w:color w:val="auto"/>
        </w:rPr>
        <w:t xml:space="preserve">Программа предусматривает обязательное сочетание индивидуальной работы, работы в малых группах и коллективной работы, что особенно актуально для малокомплектных или разновозрастных классов сельской школы. Готовые работы желательно использовать на уроках по другим предметам, при организации школьных выставок, конкурсов, ярмарок, при оформлении школьных и домашних помещений, для подарков. </w:t>
      </w:r>
    </w:p>
    <w:p w:rsidR="00D06D47" w:rsidRPr="004955DF" w:rsidRDefault="00D06D47" w:rsidP="004955DF">
      <w:pPr>
        <w:pStyle w:val="Default"/>
        <w:rPr>
          <w:color w:val="auto"/>
        </w:rPr>
      </w:pPr>
      <w:r w:rsidRPr="004955DF">
        <w:rPr>
          <w:color w:val="auto"/>
        </w:rPr>
        <w:lastRenderedPageBreak/>
        <w:t xml:space="preserve">Программа позволяет осуществлять пропедевтическую </w:t>
      </w:r>
      <w:proofErr w:type="spellStart"/>
      <w:r w:rsidRPr="004955DF">
        <w:rPr>
          <w:color w:val="auto"/>
        </w:rPr>
        <w:t>профориентационную</w:t>
      </w:r>
      <w:proofErr w:type="spellEnd"/>
      <w:r w:rsidRPr="004955DF">
        <w:rPr>
          <w:color w:val="auto"/>
        </w:rPr>
        <w:t xml:space="preserve"> работу, цель которой </w:t>
      </w:r>
      <w:proofErr w:type="gramStart"/>
      <w:r w:rsidRPr="004955DF">
        <w:rPr>
          <w:color w:val="auto"/>
        </w:rPr>
        <w:t>—ф</w:t>
      </w:r>
      <w:proofErr w:type="gramEnd"/>
      <w:r w:rsidRPr="004955DF">
        <w:rPr>
          <w:color w:val="auto"/>
        </w:rPr>
        <w:t xml:space="preserve">ормирование у младших школьников интереса к трудовой и профессиональной деятельности. Для решения этой и других задач рекомендуется проводить экскурсии на природу (с целью наблюдения и заготовки природных материалов), посещать местные музеи декоративно-прикладного творчества, выставки, производственные предприятия. </w:t>
      </w:r>
    </w:p>
    <w:p w:rsidR="00D06D47" w:rsidRPr="004955DF" w:rsidRDefault="00D06D47" w:rsidP="004955DF">
      <w:pPr>
        <w:pStyle w:val="Default"/>
        <w:rPr>
          <w:color w:val="auto"/>
        </w:rPr>
      </w:pPr>
      <w:r w:rsidRPr="004955DF">
        <w:rPr>
          <w:color w:val="auto"/>
        </w:rPr>
        <w:t xml:space="preserve">Для успешной реализации программного материала следует проводить эвристические беседы в сочетании с поисковой исследовательской деятельностью детей для получения новых знаний при обсуждении конструктивных особенностей изделий, определении свойств используемых материалов, поиске возможных и рациональных способов их обработки, правильного или наиболее рационального выполнения технологического приема, операции, конструкции. </w:t>
      </w:r>
    </w:p>
    <w:p w:rsidR="00B60219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Учебный предмет «Технология» исключительно важен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 xml:space="preserve">для развития младшего школьника. </w:t>
      </w:r>
      <w:proofErr w:type="gramStart"/>
      <w:r w:rsidRPr="004955DF">
        <w:rPr>
          <w:rFonts w:ascii="Times New Roman" w:hAnsi="Times New Roman" w:cs="Times New Roman"/>
          <w:sz w:val="24"/>
          <w:szCs w:val="24"/>
        </w:rPr>
        <w:t>Главной специфической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чертой уроков по технологии является то, что они строятся на уникальной психологической и дидактической базе</w:t>
      </w:r>
      <w:r w:rsidR="00B60219" w:rsidRPr="004955DF">
        <w:rPr>
          <w:rFonts w:ascii="Times New Roman" w:hAnsi="Times New Roman" w:cs="Times New Roman"/>
          <w:sz w:val="24"/>
          <w:szCs w:val="24"/>
        </w:rPr>
        <w:t>-</w:t>
      </w:r>
      <w:r w:rsidRPr="004955DF">
        <w:rPr>
          <w:rFonts w:ascii="Times New Roman" w:hAnsi="Times New Roman" w:cs="Times New Roman"/>
          <w:b/>
          <w:bCs/>
          <w:sz w:val="24"/>
          <w:szCs w:val="24"/>
        </w:rPr>
        <w:t>предметно-практической деятельности</w:t>
      </w:r>
      <w:r w:rsidRPr="004955DF">
        <w:rPr>
          <w:rFonts w:ascii="Times New Roman" w:hAnsi="Times New Roman" w:cs="Times New Roman"/>
          <w:sz w:val="24"/>
          <w:szCs w:val="24"/>
        </w:rPr>
        <w:t>, которая обеспечивает реальное включение в образовательный процесс различных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стр</w:t>
      </w:r>
      <w:r w:rsidR="00B60219" w:rsidRPr="004955DF">
        <w:rPr>
          <w:rFonts w:ascii="Times New Roman" w:hAnsi="Times New Roman" w:cs="Times New Roman"/>
          <w:sz w:val="24"/>
          <w:szCs w:val="24"/>
        </w:rPr>
        <w:t>уктурных компонентов личности-</w:t>
      </w:r>
      <w:r w:rsidRPr="004955DF">
        <w:rPr>
          <w:rFonts w:ascii="Times New Roman" w:hAnsi="Times New Roman" w:cs="Times New Roman"/>
          <w:sz w:val="24"/>
          <w:szCs w:val="24"/>
        </w:rPr>
        <w:t>интеллектуального (прежде всего абстрактного, конс</w:t>
      </w:r>
      <w:r w:rsidR="008F0F8F" w:rsidRPr="004955DF">
        <w:rPr>
          <w:rFonts w:ascii="Times New Roman" w:hAnsi="Times New Roman" w:cs="Times New Roman"/>
          <w:sz w:val="24"/>
          <w:szCs w:val="24"/>
        </w:rPr>
        <w:t>труктивного мышления и простран</w:t>
      </w:r>
      <w:r w:rsidRPr="004955DF">
        <w:rPr>
          <w:rFonts w:ascii="Times New Roman" w:hAnsi="Times New Roman" w:cs="Times New Roman"/>
          <w:sz w:val="24"/>
          <w:szCs w:val="24"/>
        </w:rPr>
        <w:t>ственного воображения), эмоционально-эстетического, духовно-</w:t>
      </w:r>
      <w:r w:rsidR="00652F91" w:rsidRPr="004955DF">
        <w:rPr>
          <w:rFonts w:ascii="Times New Roman" w:hAnsi="Times New Roman" w:cs="Times New Roman"/>
          <w:sz w:val="24"/>
          <w:szCs w:val="24"/>
        </w:rPr>
        <w:t xml:space="preserve">нравственного, </w:t>
      </w:r>
      <w:r w:rsidRPr="004955DF">
        <w:rPr>
          <w:rFonts w:ascii="Times New Roman" w:hAnsi="Times New Roman" w:cs="Times New Roman"/>
          <w:sz w:val="24"/>
          <w:szCs w:val="24"/>
        </w:rPr>
        <w:t>физического в их единстве, что создает условия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для гармонизаци</w:t>
      </w:r>
      <w:r w:rsidR="00B60219" w:rsidRPr="004955DF">
        <w:rPr>
          <w:rFonts w:ascii="Times New Roman" w:hAnsi="Times New Roman" w:cs="Times New Roman"/>
          <w:sz w:val="24"/>
          <w:szCs w:val="24"/>
        </w:rPr>
        <w:t>и развития, сохранения и укрепле</w:t>
      </w:r>
      <w:r w:rsidRPr="004955DF">
        <w:rPr>
          <w:rFonts w:ascii="Times New Roman" w:hAnsi="Times New Roman" w:cs="Times New Roman"/>
          <w:sz w:val="24"/>
          <w:szCs w:val="24"/>
        </w:rPr>
        <w:t>ния психического и физического здоровья подрастающего поколения.</w:t>
      </w:r>
      <w:proofErr w:type="gramEnd"/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Духовно-нравственное развитие на уроках технологии предполагает воспитание ценностного отношения к материальной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культуре как продукту творческой предметно-преобразующей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деятельности человека, к природе как источнику сырьевых ресурсов, трудолюбия, организованности, добросовестного и ответственного отношения к делу, инициативности, любознательности, потребности помогать другим, уважение к труду людей 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результатам труда.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Решение конструкторских, художественно-конструкторских 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технологических задач обеспечивает развитие конструкторско-технологического мышления, пространственного воображения.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Физическое развитие на уроках обусловлено тем, что работа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учащихся сочетает в себе умственные и физические действия.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Выполнение технологических операций связано с определенной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мускульной работой, в результате которой активизируются обменные процессы в организме, а вместе с ними — рост клеток 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развитие мускулов.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Эмоционально-эстетическое развитие на уроках технологии осуществляется </w:t>
      </w:r>
      <w:r w:rsidR="008F0F8F" w:rsidRPr="004955DF">
        <w:rPr>
          <w:rFonts w:ascii="Times New Roman" w:hAnsi="Times New Roman" w:cs="Times New Roman"/>
          <w:sz w:val="24"/>
          <w:szCs w:val="24"/>
        </w:rPr>
        <w:t>самы</w:t>
      </w:r>
      <w:r w:rsidRPr="004955DF">
        <w:rPr>
          <w:rFonts w:ascii="Times New Roman" w:hAnsi="Times New Roman" w:cs="Times New Roman"/>
          <w:sz w:val="24"/>
          <w:szCs w:val="24"/>
        </w:rPr>
        <w:t>ми разными средствами. Это зависит от состояния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рабочего помещения, культуры и организации работы обучающих,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качества закупленных и заготовленных материалов, инструментов 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 xml:space="preserve">приспособлений, изготовляемых </w:t>
      </w:r>
      <w:r w:rsidR="008F0F8F" w:rsidRPr="004955DF">
        <w:rPr>
          <w:rFonts w:ascii="Times New Roman" w:hAnsi="Times New Roman" w:cs="Times New Roman"/>
          <w:sz w:val="24"/>
          <w:szCs w:val="24"/>
        </w:rPr>
        <w:t>поделок, которые должны удовлет</w:t>
      </w:r>
      <w:r w:rsidRPr="004955DF">
        <w:rPr>
          <w:rFonts w:ascii="Times New Roman" w:hAnsi="Times New Roman" w:cs="Times New Roman"/>
          <w:sz w:val="24"/>
          <w:szCs w:val="24"/>
        </w:rPr>
        <w:t>ворять основным требованиям и правилам, по которым создается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гармоничная рукотворная среда обитания человека.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Технология как учебный предмет является комплексным и интегративным по своей сути. В содержательном плане он предполагает реальные взаимосвязи практически со всеми предметами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начальной школы.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Математика </w:t>
      </w:r>
      <w:r w:rsidRPr="004955DF">
        <w:rPr>
          <w:rFonts w:ascii="Times New Roman" w:hAnsi="Times New Roman" w:cs="Times New Roman"/>
          <w:sz w:val="24"/>
          <w:szCs w:val="24"/>
        </w:rPr>
        <w:t xml:space="preserve">— моделирование (преобразование объектов </w:t>
      </w:r>
      <w:proofErr w:type="spellStart"/>
      <w:r w:rsidRPr="004955DF">
        <w:rPr>
          <w:rFonts w:ascii="Times New Roman" w:hAnsi="Times New Roman" w:cs="Times New Roman"/>
          <w:sz w:val="24"/>
          <w:szCs w:val="24"/>
        </w:rPr>
        <w:t>изчувственной</w:t>
      </w:r>
      <w:proofErr w:type="spellEnd"/>
      <w:r w:rsidRPr="004955DF">
        <w:rPr>
          <w:rFonts w:ascii="Times New Roman" w:hAnsi="Times New Roman" w:cs="Times New Roman"/>
          <w:sz w:val="24"/>
          <w:szCs w:val="24"/>
        </w:rPr>
        <w:t xml:space="preserve"> формы в моде</w:t>
      </w:r>
      <w:r w:rsidR="006537D8" w:rsidRPr="004955DF">
        <w:rPr>
          <w:rFonts w:ascii="Times New Roman" w:hAnsi="Times New Roman" w:cs="Times New Roman"/>
          <w:sz w:val="24"/>
          <w:szCs w:val="24"/>
        </w:rPr>
        <w:t>ли,</w:t>
      </w:r>
      <w:r w:rsidRPr="004955DF">
        <w:rPr>
          <w:rFonts w:ascii="Times New Roman" w:hAnsi="Times New Roman" w:cs="Times New Roman"/>
          <w:sz w:val="24"/>
          <w:szCs w:val="24"/>
        </w:rPr>
        <w:t xml:space="preserve"> воссоздание объектов по модели в материальном виде, мыслительная </w:t>
      </w:r>
      <w:proofErr w:type="gramStart"/>
      <w:r w:rsidRPr="004955DF">
        <w:rPr>
          <w:rFonts w:ascii="Times New Roman" w:hAnsi="Times New Roman" w:cs="Times New Roman"/>
          <w:sz w:val="24"/>
          <w:szCs w:val="24"/>
        </w:rPr>
        <w:t>трансфор</w:t>
      </w:r>
      <w:r w:rsidR="006537D8" w:rsidRPr="004955DF">
        <w:rPr>
          <w:rFonts w:ascii="Times New Roman" w:hAnsi="Times New Roman" w:cs="Times New Roman"/>
          <w:sz w:val="24"/>
          <w:szCs w:val="24"/>
        </w:rPr>
        <w:t xml:space="preserve">ма </w:t>
      </w:r>
      <w:proofErr w:type="spellStart"/>
      <w:r w:rsidRPr="004955DF">
        <w:rPr>
          <w:rFonts w:ascii="Times New Roman" w:hAnsi="Times New Roman" w:cs="Times New Roman"/>
          <w:sz w:val="24"/>
          <w:szCs w:val="24"/>
        </w:rPr>
        <w:t>ция</w:t>
      </w:r>
      <w:proofErr w:type="spellEnd"/>
      <w:proofErr w:type="gramEnd"/>
      <w:r w:rsidRPr="004955DF">
        <w:rPr>
          <w:rFonts w:ascii="Times New Roman" w:hAnsi="Times New Roman" w:cs="Times New Roman"/>
          <w:sz w:val="24"/>
          <w:szCs w:val="24"/>
        </w:rPr>
        <w:t xml:space="preserve"> объектов и пр.), выполнение расчетов, вычислений, построение </w:t>
      </w:r>
      <w:proofErr w:type="spellStart"/>
      <w:r w:rsidRPr="004955DF">
        <w:rPr>
          <w:rFonts w:ascii="Times New Roman" w:hAnsi="Times New Roman" w:cs="Times New Roman"/>
          <w:sz w:val="24"/>
          <w:szCs w:val="24"/>
        </w:rPr>
        <w:t>формс</w:t>
      </w:r>
      <w:proofErr w:type="spellEnd"/>
      <w:r w:rsidRPr="004955DF">
        <w:rPr>
          <w:rFonts w:ascii="Times New Roman" w:hAnsi="Times New Roman" w:cs="Times New Roman"/>
          <w:sz w:val="24"/>
          <w:szCs w:val="24"/>
        </w:rPr>
        <w:t xml:space="preserve"> учетом основ геометрии, работа с геометрическими фигурами, телами, именованными числами.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Изобразительное искусство </w:t>
      </w:r>
      <w:r w:rsidRPr="004955DF">
        <w:rPr>
          <w:rFonts w:ascii="Times New Roman" w:hAnsi="Times New Roman" w:cs="Times New Roman"/>
          <w:sz w:val="24"/>
          <w:szCs w:val="24"/>
        </w:rPr>
        <w:t>— использование средств художественной выразительности в целях гармонизации форм 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конструкций, изготовление изделий на основе законов и правил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декоративно-прикладного искусства и дизайна.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Окружающий мир </w:t>
      </w:r>
      <w:r w:rsidRPr="004955DF">
        <w:rPr>
          <w:rFonts w:ascii="Times New Roman" w:hAnsi="Times New Roman" w:cs="Times New Roman"/>
          <w:sz w:val="24"/>
          <w:szCs w:val="24"/>
        </w:rPr>
        <w:t>— рассмотрение и анализ природных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 xml:space="preserve">форм и конструкций как универсального источника инженерно-художественных идей для мастера, природы как </w:t>
      </w:r>
      <w:r w:rsidRPr="004955DF">
        <w:rPr>
          <w:rFonts w:ascii="Times New Roman" w:hAnsi="Times New Roman" w:cs="Times New Roman"/>
          <w:sz w:val="24"/>
          <w:szCs w:val="24"/>
        </w:rPr>
        <w:lastRenderedPageBreak/>
        <w:t>источника сырья с учетом экологических проблем, деятельности человека как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создателя материально-культурной среды обитания, изучение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этнокультурных традиций.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Родной язык </w:t>
      </w:r>
      <w:r w:rsidRPr="004955DF">
        <w:rPr>
          <w:rFonts w:ascii="Times New Roman" w:hAnsi="Times New Roman" w:cs="Times New Roman"/>
          <w:sz w:val="24"/>
          <w:szCs w:val="24"/>
        </w:rPr>
        <w:t>— развитие устной речи на основе использования важнейших видов речевой деятельности и основных типов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учебных текстов в процессе анализа заданий и обсуждения результатов практической деятельности (описание конструкции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изделия, материалов и способов их обработки; повествование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о ходе действий и построении плана деятельности; построение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логически связанных высказываний в рассуждениях, обоснованиях, формулировании выводов).</w:t>
      </w:r>
      <w:proofErr w:type="gramEnd"/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Литературное чтение </w:t>
      </w:r>
      <w:r w:rsidRPr="004955DF">
        <w:rPr>
          <w:rFonts w:ascii="Times New Roman" w:hAnsi="Times New Roman" w:cs="Times New Roman"/>
          <w:sz w:val="24"/>
          <w:szCs w:val="24"/>
        </w:rPr>
        <w:t>— работа с текстами для создания образа, реализуемого в изделии.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Изучение технологии в начальной школе направлено на решение следующих задач: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— стимулирование и развитие любознательности, интереса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="008F0F8F" w:rsidRPr="004955DF">
        <w:rPr>
          <w:rFonts w:ascii="Times New Roman" w:hAnsi="Times New Roman" w:cs="Times New Roman"/>
          <w:sz w:val="24"/>
          <w:szCs w:val="24"/>
        </w:rPr>
        <w:t xml:space="preserve">к технике, миру профессий, </w:t>
      </w:r>
      <w:r w:rsidRPr="004955DF">
        <w:rPr>
          <w:rFonts w:ascii="Times New Roman" w:hAnsi="Times New Roman" w:cs="Times New Roman"/>
          <w:sz w:val="24"/>
          <w:szCs w:val="24"/>
        </w:rPr>
        <w:t>потребности познавать культурные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традиции своего региона, России и других государств;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— формирование картины материальной и духовной культуры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как продукта творческой предметно-преобразующей деятельности человека;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— формирование мотивации успеха и достижений, творческой самореализации, интереса к предметно-преобразующей,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художественно-конструкторской деятельности;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— формирование первоначальных конструкторско-технологических знаний и умений;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— развитие знаково-символического и пространственного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мышления, творческого и репродуктивного воображения, творческого мышления;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— формирование внутреннего плана деятельности на основе поэтапной обработки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задач), прогнозирование (предвосхищение будущего результата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при различных условиях выполнения действия), контроль, коррекции и оценку;</w:t>
      </w:r>
    </w:p>
    <w:p w:rsidR="00C932AE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5DF">
        <w:rPr>
          <w:rFonts w:ascii="Times New Roman" w:hAnsi="Times New Roman" w:cs="Times New Roman"/>
          <w:sz w:val="24"/>
          <w:szCs w:val="24"/>
        </w:rPr>
        <w:t>— овладение первоначальными умениями передачи, поиска,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преобразования, хранени</w:t>
      </w:r>
      <w:r w:rsidR="00652F91" w:rsidRPr="004955DF">
        <w:rPr>
          <w:rFonts w:ascii="Times New Roman" w:hAnsi="Times New Roman" w:cs="Times New Roman"/>
          <w:sz w:val="24"/>
          <w:szCs w:val="24"/>
        </w:rPr>
        <w:t>я информации, использования ком</w:t>
      </w:r>
      <w:r w:rsidRPr="004955DF">
        <w:rPr>
          <w:rFonts w:ascii="Times New Roman" w:hAnsi="Times New Roman" w:cs="Times New Roman"/>
          <w:sz w:val="24"/>
          <w:szCs w:val="24"/>
        </w:rPr>
        <w:t>пьютера; поиска (проверки)</w:t>
      </w:r>
      <w:r w:rsidR="00652F91" w:rsidRPr="004955DF">
        <w:rPr>
          <w:rFonts w:ascii="Times New Roman" w:hAnsi="Times New Roman" w:cs="Times New Roman"/>
          <w:sz w:val="24"/>
          <w:szCs w:val="24"/>
        </w:rPr>
        <w:t xml:space="preserve"> необходимой информации в слова</w:t>
      </w:r>
      <w:r w:rsidRPr="004955DF">
        <w:rPr>
          <w:rFonts w:ascii="Times New Roman" w:hAnsi="Times New Roman" w:cs="Times New Roman"/>
          <w:sz w:val="24"/>
          <w:szCs w:val="24"/>
        </w:rPr>
        <w:t>рях, каталоге библиотеки.__</w:t>
      </w:r>
      <w:proofErr w:type="gramEnd"/>
    </w:p>
    <w:p w:rsidR="008F0F8F" w:rsidRPr="004955DF" w:rsidRDefault="008F0F8F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6537D8" w:rsidRPr="004955DF" w:rsidRDefault="006537D8" w:rsidP="0049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0F8F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Учебный курс «Технология» является составной частью развивающей личностно-ориентированной системы «Перспективная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начальная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школа».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В соответствии с концептуальными положениями системы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учебный курс учитывает опыт ребенка и тот образ мира, который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определяется его природно-предметной средой. Это не только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опыт городской жизни с развитой инфраструктурой, но и опыт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сельской жизни с естественно-природным ритмом, с удаленностью от крупных культурных объектов. Этот опыт учитывается в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содержании учебных заданий, в выборе технологических прие</w:t>
      </w:r>
      <w:r w:rsidR="00D2602F" w:rsidRPr="004955DF">
        <w:rPr>
          <w:rFonts w:ascii="Times New Roman" w:hAnsi="Times New Roman" w:cs="Times New Roman"/>
          <w:sz w:val="24"/>
          <w:szCs w:val="24"/>
        </w:rPr>
        <w:t>мов и поделочных материалов,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естественных и доступных для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учащихся не только городских, но и сельских школ.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55D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4955DF">
        <w:rPr>
          <w:rFonts w:ascii="Times New Roman" w:hAnsi="Times New Roman" w:cs="Times New Roman"/>
          <w:sz w:val="24"/>
          <w:szCs w:val="24"/>
        </w:rPr>
        <w:t xml:space="preserve"> подход к процессу обучения обеспечивает</w:t>
      </w:r>
      <w:r w:rsidR="00D2602F" w:rsidRPr="004955DF">
        <w:rPr>
          <w:rFonts w:ascii="Times New Roman" w:hAnsi="Times New Roman" w:cs="Times New Roman"/>
          <w:sz w:val="24"/>
          <w:szCs w:val="24"/>
        </w:rPr>
        <w:t>ся формированием у школьников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представлений о взаимодействии человека с окружающим миром, осознанием обучающимися роли трудовой деятельности людей в развитии общества,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формированием универсальных учебных действий (УУД), способствующих усвоению начальных техно</w:t>
      </w:r>
      <w:r w:rsidR="006537D8" w:rsidRPr="004955DF">
        <w:rPr>
          <w:rFonts w:ascii="Times New Roman" w:hAnsi="Times New Roman" w:cs="Times New Roman"/>
          <w:sz w:val="24"/>
          <w:szCs w:val="24"/>
        </w:rPr>
        <w:t>логиче</w:t>
      </w:r>
      <w:r w:rsidRPr="004955DF">
        <w:rPr>
          <w:rFonts w:ascii="Times New Roman" w:hAnsi="Times New Roman" w:cs="Times New Roman"/>
          <w:sz w:val="24"/>
          <w:szCs w:val="24"/>
        </w:rPr>
        <w:t>ских зн</w:t>
      </w:r>
      <w:r w:rsidR="00206532" w:rsidRPr="004955DF">
        <w:rPr>
          <w:rFonts w:ascii="Times New Roman" w:hAnsi="Times New Roman" w:cs="Times New Roman"/>
          <w:sz w:val="24"/>
          <w:szCs w:val="24"/>
        </w:rPr>
        <w:t>аний, про</w:t>
      </w:r>
      <w:r w:rsidRPr="004955DF">
        <w:rPr>
          <w:rFonts w:ascii="Times New Roman" w:hAnsi="Times New Roman" w:cs="Times New Roman"/>
          <w:sz w:val="24"/>
          <w:szCs w:val="24"/>
        </w:rPr>
        <w:t>стейших трудовых навыков и овладению первоначальными</w:t>
      </w:r>
      <w:r w:rsidR="006537D8" w:rsidRPr="004955DF">
        <w:rPr>
          <w:rFonts w:ascii="Times New Roman" w:hAnsi="Times New Roman" w:cs="Times New Roman"/>
          <w:sz w:val="24"/>
          <w:szCs w:val="24"/>
        </w:rPr>
        <w:t xml:space="preserve"> умени</w:t>
      </w:r>
      <w:r w:rsidRPr="004955DF">
        <w:rPr>
          <w:rFonts w:ascii="Times New Roman" w:hAnsi="Times New Roman" w:cs="Times New Roman"/>
          <w:sz w:val="24"/>
          <w:szCs w:val="24"/>
        </w:rPr>
        <w:t>ями проектной деятельности.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Цель обучения и значение предмета выходит далеко за рамки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освоения учащимися конкретных технологических операций.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Предмет «Технология» является опорным в проектировании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УУД. В нем все элементы учебной деятельности — целеполагание, планирование, ориентировка в задании, преобразование,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прогнозирование, умение предлагать способы решения, оценка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="00206532" w:rsidRPr="004955DF">
        <w:rPr>
          <w:rFonts w:ascii="Times New Roman" w:hAnsi="Times New Roman" w:cs="Times New Roman"/>
          <w:sz w:val="24"/>
          <w:szCs w:val="24"/>
        </w:rPr>
        <w:t xml:space="preserve">изделия и </w:t>
      </w:r>
      <w:r w:rsidR="00206532" w:rsidRPr="004955DF">
        <w:rPr>
          <w:rFonts w:ascii="Times New Roman" w:hAnsi="Times New Roman" w:cs="Times New Roman"/>
          <w:sz w:val="24"/>
          <w:szCs w:val="24"/>
        </w:rPr>
        <w:lastRenderedPageBreak/>
        <w:t>т.</w:t>
      </w:r>
      <w:r w:rsidRPr="004955DF">
        <w:rPr>
          <w:rFonts w:ascii="Times New Roman" w:hAnsi="Times New Roman" w:cs="Times New Roman"/>
          <w:sz w:val="24"/>
          <w:szCs w:val="24"/>
        </w:rPr>
        <w:t xml:space="preserve">д. — предстают в наглядном виде и тем самым становятся более понятными </w:t>
      </w:r>
      <w:proofErr w:type="gramStart"/>
      <w:r w:rsidRPr="004955D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955DF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Основные виды учебной деятельности обучающихся: простейшие наблюдения и исследования свойств материалов, приемов их обработки; анализ конструкций, условий и способов их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создания; моделирование, конструирование из различных материалов; решение доступных конструктивно-технологических 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творческо-художественных задач, простейшее проектирование,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практика работы на компьютере.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В содержании обучения большое значение имеют социально-</w:t>
      </w:r>
      <w:r w:rsidR="00206532" w:rsidRPr="004955DF">
        <w:rPr>
          <w:rFonts w:ascii="Times New Roman" w:hAnsi="Times New Roman" w:cs="Times New Roman"/>
          <w:sz w:val="24"/>
          <w:szCs w:val="24"/>
        </w:rPr>
        <w:t xml:space="preserve">нравственные </w:t>
      </w:r>
      <w:r w:rsidRPr="004955DF">
        <w:rPr>
          <w:rFonts w:ascii="Times New Roman" w:hAnsi="Times New Roman" w:cs="Times New Roman"/>
          <w:sz w:val="24"/>
          <w:szCs w:val="24"/>
        </w:rPr>
        <w:t>аспекты трудовой деятельности, личностная 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общественная значимость создаваемых изделий.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Содержательная часть программы представлена следующими разделами.</w:t>
      </w:r>
    </w:p>
    <w:p w:rsidR="00206532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В первом разделе </w:t>
      </w: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«Общекультурные и </w:t>
      </w:r>
      <w:proofErr w:type="spellStart"/>
      <w:r w:rsidRPr="004955DF">
        <w:rPr>
          <w:rFonts w:ascii="Times New Roman" w:hAnsi="Times New Roman" w:cs="Times New Roman"/>
          <w:i/>
          <w:iCs/>
          <w:sz w:val="24"/>
          <w:szCs w:val="24"/>
        </w:rPr>
        <w:t>общетрудовые</w:t>
      </w:r>
      <w:proofErr w:type="spellEnd"/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 компетенции. </w:t>
      </w:r>
      <w:proofErr w:type="gramStart"/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Основы культуры труда, самообслуживания» </w:t>
      </w:r>
      <w:r w:rsidRPr="004955DF">
        <w:rPr>
          <w:rFonts w:ascii="Times New Roman" w:hAnsi="Times New Roman" w:cs="Times New Roman"/>
          <w:sz w:val="24"/>
          <w:szCs w:val="24"/>
        </w:rPr>
        <w:t>раскрывается роль трудовой деятельности человека в преобразовании окружающей среды на основе знакомства с особенностями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труда, быта, ремесел (включая ремесла родного края), даются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первоначальные представления о мире профессий, об эстетической культуре ручного, механизированного и автоматизированного труда; раскрываются особенности организации процесса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труда младших школьников, включая самообслуживание, дается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общее представление о проектной деятельности.</w:t>
      </w:r>
      <w:proofErr w:type="gramEnd"/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 w:rsidRPr="004955DF"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 w:rsidRPr="004955DF">
        <w:rPr>
          <w:rFonts w:ascii="Times New Roman" w:hAnsi="Times New Roman" w:cs="Times New Roman"/>
          <w:sz w:val="24"/>
          <w:szCs w:val="24"/>
        </w:rPr>
        <w:t xml:space="preserve"> проектной деятельности начинается со 2 класса. </w:t>
      </w:r>
      <w:proofErr w:type="spellStart"/>
      <w:r w:rsidRPr="004955DF">
        <w:rPr>
          <w:rFonts w:ascii="Times New Roman" w:hAnsi="Times New Roman" w:cs="Times New Roman"/>
          <w:sz w:val="24"/>
          <w:szCs w:val="24"/>
        </w:rPr>
        <w:t>Особенно</w:t>
      </w:r>
      <w:r w:rsidR="00AE5B90" w:rsidRPr="004955DF">
        <w:rPr>
          <w:rFonts w:ascii="Times New Roman" w:hAnsi="Times New Roman" w:cs="Times New Roman"/>
          <w:sz w:val="24"/>
          <w:szCs w:val="24"/>
        </w:rPr>
        <w:t>сть</w:t>
      </w:r>
      <w:r w:rsidRPr="004955DF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4955DF">
        <w:rPr>
          <w:rFonts w:ascii="Times New Roman" w:hAnsi="Times New Roman" w:cs="Times New Roman"/>
          <w:sz w:val="24"/>
          <w:szCs w:val="24"/>
        </w:rPr>
        <w:t xml:space="preserve"> содержания состоит в том,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что проекты носят наглядный, практический характер. Они</w:t>
      </w:r>
      <w:r w:rsidR="00D2602F" w:rsidRPr="004955DF">
        <w:rPr>
          <w:rFonts w:ascii="Times New Roman" w:hAnsi="Times New Roman" w:cs="Times New Roman"/>
          <w:sz w:val="24"/>
          <w:szCs w:val="24"/>
        </w:rPr>
        <w:t xml:space="preserve"> о</w:t>
      </w:r>
      <w:r w:rsidRPr="004955DF">
        <w:rPr>
          <w:rFonts w:ascii="Times New Roman" w:hAnsi="Times New Roman" w:cs="Times New Roman"/>
          <w:sz w:val="24"/>
          <w:szCs w:val="24"/>
        </w:rPr>
        <w:t>бъеди</w:t>
      </w:r>
      <w:r w:rsidR="00206532" w:rsidRPr="004955DF">
        <w:rPr>
          <w:rFonts w:ascii="Times New Roman" w:hAnsi="Times New Roman" w:cs="Times New Roman"/>
          <w:sz w:val="24"/>
          <w:szCs w:val="24"/>
        </w:rPr>
        <w:t>ня</w:t>
      </w:r>
      <w:r w:rsidRPr="004955DF">
        <w:rPr>
          <w:rFonts w:ascii="Times New Roman" w:hAnsi="Times New Roman" w:cs="Times New Roman"/>
          <w:sz w:val="24"/>
          <w:szCs w:val="24"/>
        </w:rPr>
        <w:t xml:space="preserve">ют знакомые, легко повторяющиеся действия, ставят близкие и важные для ребенка цели: изготовление движущихся воздушных и плавающих игрушек и моделей, </w:t>
      </w:r>
      <w:r w:rsidR="00B10C33" w:rsidRPr="004955DF">
        <w:rPr>
          <w:rFonts w:ascii="Times New Roman" w:hAnsi="Times New Roman" w:cs="Times New Roman"/>
          <w:sz w:val="24"/>
          <w:szCs w:val="24"/>
        </w:rPr>
        <w:t>ма</w:t>
      </w:r>
      <w:r w:rsidRPr="004955DF">
        <w:rPr>
          <w:rFonts w:ascii="Times New Roman" w:hAnsi="Times New Roman" w:cs="Times New Roman"/>
          <w:sz w:val="24"/>
          <w:szCs w:val="24"/>
        </w:rPr>
        <w:t>кетов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архитектурных построек. Организуя проектную деятельность,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важно активизи</w:t>
      </w:r>
      <w:r w:rsidR="00D2602F" w:rsidRPr="004955DF">
        <w:rPr>
          <w:rFonts w:ascii="Times New Roman" w:hAnsi="Times New Roman" w:cs="Times New Roman"/>
          <w:sz w:val="24"/>
          <w:szCs w:val="24"/>
        </w:rPr>
        <w:t xml:space="preserve">ровать детей на </w:t>
      </w:r>
      <w:r w:rsidRPr="004955DF">
        <w:rPr>
          <w:rFonts w:ascii="Times New Roman" w:hAnsi="Times New Roman" w:cs="Times New Roman"/>
          <w:sz w:val="24"/>
          <w:szCs w:val="24"/>
        </w:rPr>
        <w:t>самостоятельное обоснование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проекта, выбор конструкции, отбор материалов и их экономное расходование, продумывание плана и последовательности проведения работ.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Содерж</w:t>
      </w:r>
      <w:r w:rsidR="00B10C33" w:rsidRPr="004955DF">
        <w:rPr>
          <w:rFonts w:ascii="Times New Roman" w:hAnsi="Times New Roman" w:cs="Times New Roman"/>
          <w:sz w:val="24"/>
          <w:szCs w:val="24"/>
        </w:rPr>
        <w:t>а</w:t>
      </w:r>
      <w:r w:rsidRPr="004955DF">
        <w:rPr>
          <w:rFonts w:ascii="Times New Roman" w:hAnsi="Times New Roman" w:cs="Times New Roman"/>
          <w:sz w:val="24"/>
          <w:szCs w:val="24"/>
        </w:rPr>
        <w:t>ние данного раздела изучается в контексте с други</w:t>
      </w:r>
      <w:r w:rsidR="003B18B0" w:rsidRPr="004955DF">
        <w:rPr>
          <w:rFonts w:ascii="Times New Roman" w:hAnsi="Times New Roman" w:cs="Times New Roman"/>
          <w:sz w:val="24"/>
          <w:szCs w:val="24"/>
        </w:rPr>
        <w:t>м</w:t>
      </w:r>
      <w:r w:rsidRPr="004955DF">
        <w:rPr>
          <w:rFonts w:ascii="Times New Roman" w:hAnsi="Times New Roman" w:cs="Times New Roman"/>
          <w:sz w:val="24"/>
          <w:szCs w:val="24"/>
        </w:rPr>
        <w:t>и содержательными линиями.</w:t>
      </w:r>
    </w:p>
    <w:p w:rsidR="00B10C33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Во втором разделе </w:t>
      </w:r>
      <w:r w:rsidRPr="004955DF">
        <w:rPr>
          <w:rFonts w:ascii="Times New Roman" w:hAnsi="Times New Roman" w:cs="Times New Roman"/>
          <w:i/>
          <w:iCs/>
          <w:sz w:val="24"/>
          <w:szCs w:val="24"/>
        </w:rPr>
        <w:t>«Технология изготовления изделий из</w:t>
      </w:r>
      <w:r w:rsidR="002D0722"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0C33"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различных материалов </w:t>
      </w:r>
    </w:p>
    <w:p w:rsidR="00206532" w:rsidRPr="004955DF" w:rsidRDefault="00B10C33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i/>
          <w:iCs/>
          <w:sz w:val="24"/>
          <w:szCs w:val="24"/>
        </w:rPr>
        <w:t>(опы</w:t>
      </w:r>
      <w:r w:rsidR="00BE1A08"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т практической деятельности)» </w:t>
      </w:r>
      <w:r w:rsidR="00BE1A08" w:rsidRPr="004955DF">
        <w:rPr>
          <w:rFonts w:ascii="Times New Roman" w:hAnsi="Times New Roman" w:cs="Times New Roman"/>
          <w:sz w:val="24"/>
          <w:szCs w:val="24"/>
        </w:rPr>
        <w:t>дается информация о материалах, которые будут обрабатывать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="00BE1A08" w:rsidRPr="004955DF">
        <w:rPr>
          <w:rFonts w:ascii="Times New Roman" w:hAnsi="Times New Roman" w:cs="Times New Roman"/>
          <w:sz w:val="24"/>
          <w:szCs w:val="24"/>
        </w:rPr>
        <w:t xml:space="preserve">школьники, перечислены </w:t>
      </w:r>
      <w:proofErr w:type="gramStart"/>
      <w:r w:rsidR="00BE1A08" w:rsidRPr="004955DF">
        <w:rPr>
          <w:rFonts w:ascii="Times New Roman" w:hAnsi="Times New Roman" w:cs="Times New Roman"/>
          <w:sz w:val="24"/>
          <w:szCs w:val="24"/>
        </w:rPr>
        <w:t>инструменты</w:t>
      </w:r>
      <w:proofErr w:type="gramEnd"/>
      <w:r w:rsidR="00BE1A08" w:rsidRPr="004955DF">
        <w:rPr>
          <w:rFonts w:ascii="Times New Roman" w:hAnsi="Times New Roman" w:cs="Times New Roman"/>
          <w:sz w:val="24"/>
          <w:szCs w:val="24"/>
        </w:rPr>
        <w:t xml:space="preserve"> и приспособления для </w:t>
      </w:r>
      <w:r w:rsidR="002D0722" w:rsidRPr="004955DF">
        <w:rPr>
          <w:rFonts w:ascii="Times New Roman" w:hAnsi="Times New Roman" w:cs="Times New Roman"/>
          <w:sz w:val="24"/>
          <w:szCs w:val="24"/>
        </w:rPr>
        <w:t>н</w:t>
      </w:r>
      <w:r w:rsidR="00BE1A08" w:rsidRPr="004955DF">
        <w:rPr>
          <w:rFonts w:ascii="Times New Roman" w:hAnsi="Times New Roman" w:cs="Times New Roman"/>
          <w:sz w:val="24"/>
          <w:szCs w:val="24"/>
        </w:rPr>
        <w:t>их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="00BE1A08" w:rsidRPr="004955DF">
        <w:rPr>
          <w:rFonts w:ascii="Times New Roman" w:hAnsi="Times New Roman" w:cs="Times New Roman"/>
          <w:sz w:val="24"/>
          <w:szCs w:val="24"/>
        </w:rPr>
        <w:t>указаны виды практических работ.</w:t>
      </w:r>
      <w:r w:rsidR="00206532" w:rsidRPr="004955DF">
        <w:rPr>
          <w:rFonts w:ascii="Times New Roman" w:hAnsi="Times New Roman" w:cs="Times New Roman"/>
          <w:sz w:val="24"/>
          <w:szCs w:val="24"/>
        </w:rPr>
        <w:tab/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Информация о видах и применении материалов сопровождается заданиями, цель которых — наблюдение и опытное исследование свойств этих материалов. Программой предусмотрено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не только знакомство со свойствами одного материала, но 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сравнение одних и тех же свойств разных материалов, например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бумаги и картона, бумаги и ткани, пластилина и глины, что содействует обоснованному выбору обработочных операций. Раздел содержит сведения и о подготовке материалов к работе.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Предлагаемый программой перечень практических работ и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="00B10C33" w:rsidRPr="004955DF">
        <w:rPr>
          <w:rFonts w:ascii="Times New Roman" w:hAnsi="Times New Roman" w:cs="Times New Roman"/>
          <w:sz w:val="24"/>
          <w:szCs w:val="24"/>
        </w:rPr>
        <w:t xml:space="preserve">объектов труда может </w:t>
      </w:r>
      <w:r w:rsidRPr="004955DF">
        <w:rPr>
          <w:rFonts w:ascii="Times New Roman" w:hAnsi="Times New Roman" w:cs="Times New Roman"/>
          <w:sz w:val="24"/>
          <w:szCs w:val="24"/>
        </w:rPr>
        <w:t>быть изменен с учетом региональных особенностей, национальных традиций, наличия природных (искусственных, синтетических) материалов.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На изготовление рекомендуемых изделий может быть затрачено от одного до трех уроков.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Третий раздел </w:t>
      </w: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«Конструирование и моделирование» </w:t>
      </w:r>
      <w:r w:rsidRPr="004955DF">
        <w:rPr>
          <w:rFonts w:ascii="Times New Roman" w:hAnsi="Times New Roman" w:cs="Times New Roman"/>
          <w:sz w:val="24"/>
          <w:szCs w:val="24"/>
        </w:rPr>
        <w:t>содержит информацию о современном транспорте, в нем делается акцент на чтении схем и простейших чертежей, обеспечивающих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конструирование и моделирование несложных технических объ</w:t>
      </w:r>
      <w:r w:rsidR="00206532" w:rsidRPr="004955DF">
        <w:rPr>
          <w:rFonts w:ascii="Times New Roman" w:hAnsi="Times New Roman" w:cs="Times New Roman"/>
          <w:sz w:val="24"/>
          <w:szCs w:val="24"/>
        </w:rPr>
        <w:t>ектов,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естественным результатом изготовления которых является проверка их в действии на уроках технологии и других предметах.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Четвертый раздел </w:t>
      </w:r>
      <w:r w:rsidRPr="004955DF">
        <w:rPr>
          <w:rFonts w:ascii="Times New Roman" w:hAnsi="Times New Roman" w:cs="Times New Roman"/>
          <w:i/>
          <w:iCs/>
          <w:sz w:val="24"/>
          <w:szCs w:val="24"/>
        </w:rPr>
        <w:t>«Практика работы на компьютере</w:t>
      </w:r>
      <w:proofErr w:type="gramStart"/>
      <w:r w:rsidRPr="004955DF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4955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955DF">
        <w:rPr>
          <w:rFonts w:ascii="Times New Roman" w:hAnsi="Times New Roman" w:cs="Times New Roman"/>
          <w:sz w:val="24"/>
          <w:szCs w:val="24"/>
        </w:rPr>
        <w:t>редусматривает обучение младших школьников использованию компьютерных программ как средств учебного назначения, позволяя расширить ряд информационных источников,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 которыми обучающиеся целенаправленно работают (включая Интернет).</w:t>
      </w:r>
    </w:p>
    <w:p w:rsidR="002507FD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Программа предполагает обучение младших школьников</w:t>
      </w:r>
      <w:r w:rsidR="002D0722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умению организовать работу по самообразованию с использованием программных средств. В частности, дети учатся работать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 тренажерами.</w:t>
      </w:r>
    </w:p>
    <w:p w:rsidR="002507FD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lastRenderedPageBreak/>
        <w:t>Особое внимание при изучении вышеуказанных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разделов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программы уделяется культуре труда, правилам безопасной работы и личной гигиене, умению экономить материалы, бережно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относиться к инструментам, приспособлениям.</w:t>
      </w:r>
    </w:p>
    <w:p w:rsidR="002507FD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Программа предполагает обязательное сочетание индивидуальной работы над заданием с работой в малых группах и с коллективной работой, что особенно актуально для </w:t>
      </w:r>
      <w:r w:rsidR="002507FD" w:rsidRPr="004955DF">
        <w:rPr>
          <w:rFonts w:ascii="Times New Roman" w:hAnsi="Times New Roman" w:cs="Times New Roman"/>
          <w:sz w:val="24"/>
          <w:szCs w:val="24"/>
        </w:rPr>
        <w:t>ма</w:t>
      </w:r>
      <w:r w:rsidRPr="004955DF">
        <w:rPr>
          <w:rFonts w:ascii="Times New Roman" w:hAnsi="Times New Roman" w:cs="Times New Roman"/>
          <w:sz w:val="24"/>
          <w:szCs w:val="24"/>
        </w:rPr>
        <w:t>локомплект</w:t>
      </w:r>
      <w:r w:rsidR="002507FD" w:rsidRPr="004955DF">
        <w:rPr>
          <w:rFonts w:ascii="Times New Roman" w:hAnsi="Times New Roman" w:cs="Times New Roman"/>
          <w:sz w:val="24"/>
          <w:szCs w:val="24"/>
        </w:rPr>
        <w:t>ных классов сельс</w:t>
      </w:r>
      <w:r w:rsidRPr="004955DF">
        <w:rPr>
          <w:rFonts w:ascii="Times New Roman" w:hAnsi="Times New Roman" w:cs="Times New Roman"/>
          <w:sz w:val="24"/>
          <w:szCs w:val="24"/>
        </w:rPr>
        <w:t>кой школы.</w:t>
      </w:r>
    </w:p>
    <w:p w:rsidR="002507FD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Готовые изделия используются на других уроках, при организации школьных выставок, конкурсов, ярмарок, при оформлении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школьных и домашних помещений, для подарков родителям,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детским садам, ученикам младших классов.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Программа позволяет осуществлять пропедевтическую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5DF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4955DF">
        <w:rPr>
          <w:rFonts w:ascii="Times New Roman" w:hAnsi="Times New Roman" w:cs="Times New Roman"/>
          <w:sz w:val="24"/>
          <w:szCs w:val="24"/>
        </w:rPr>
        <w:t xml:space="preserve"> работу, цель которой — формирование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у младших школьников интереса к трудовой и профессиональной деятельности. Для решения этой задачи рекомендуется проводить экскурсии на природу (с целью наблюдения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и заготовки природных материалов), посещать местные музеи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декоративно-прикладного творчества, выставки.</w:t>
      </w:r>
    </w:p>
    <w:p w:rsidR="00D937C9" w:rsidRPr="004955DF" w:rsidRDefault="00BE1A08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Для успешной реализации программного материала следует проводить эвристические беседы в сочетании с поисковой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исследовательской деятельностью детей для получения новых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знаний при обсуждении конструктивных особенностей изделий,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определении свойств используемых материалов, поиске возможных и рационных способов их обработки, правильного или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наиболее рационального выполнения технологического приема,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="00B10C33" w:rsidRPr="004955DF">
        <w:rPr>
          <w:rFonts w:ascii="Times New Roman" w:hAnsi="Times New Roman" w:cs="Times New Roman"/>
          <w:sz w:val="24"/>
          <w:szCs w:val="24"/>
        </w:rPr>
        <w:t>операции, конструкции.</w:t>
      </w:r>
    </w:p>
    <w:p w:rsidR="002507FD" w:rsidRPr="004955DF" w:rsidRDefault="002507FD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1A08" w:rsidRPr="004955DF" w:rsidRDefault="00BE1A08" w:rsidP="004955D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proofErr w:type="gramStart"/>
      <w:r w:rsidRPr="004955DF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4955DF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ПРЕДМЕТАВ УЧЕБНОМ ПЛАНЕ.</w:t>
      </w:r>
    </w:p>
    <w:p w:rsidR="00D937C9" w:rsidRPr="004955DF" w:rsidRDefault="00306263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В</w:t>
      </w:r>
      <w:r w:rsidR="00D937C9" w:rsidRPr="004955DF">
        <w:rPr>
          <w:rFonts w:ascii="Times New Roman" w:hAnsi="Times New Roman" w:cs="Times New Roman"/>
          <w:sz w:val="24"/>
          <w:szCs w:val="24"/>
        </w:rPr>
        <w:t xml:space="preserve"> соответствии с учебным планом МАОУ «</w:t>
      </w:r>
      <w:proofErr w:type="spellStart"/>
      <w:r w:rsidR="00D937C9" w:rsidRPr="004955DF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D937C9" w:rsidRPr="004955DF">
        <w:rPr>
          <w:rFonts w:ascii="Times New Roman" w:hAnsi="Times New Roman" w:cs="Times New Roman"/>
          <w:sz w:val="24"/>
          <w:szCs w:val="24"/>
        </w:rPr>
        <w:t xml:space="preserve"> СОШ», предмет «Технология» располагается в учебном плане в предметной области «</w:t>
      </w:r>
      <w:r w:rsidR="00D9765A" w:rsidRPr="004955DF">
        <w:rPr>
          <w:rFonts w:ascii="Times New Roman" w:hAnsi="Times New Roman" w:cs="Times New Roman"/>
          <w:sz w:val="24"/>
          <w:szCs w:val="24"/>
        </w:rPr>
        <w:t>Техноло</w:t>
      </w:r>
      <w:r w:rsidR="002507FD" w:rsidRPr="004955DF">
        <w:rPr>
          <w:rFonts w:ascii="Times New Roman" w:hAnsi="Times New Roman" w:cs="Times New Roman"/>
          <w:sz w:val="24"/>
          <w:szCs w:val="24"/>
        </w:rPr>
        <w:t>гия</w:t>
      </w:r>
      <w:r w:rsidR="00D937C9" w:rsidRPr="004955DF">
        <w:rPr>
          <w:rFonts w:ascii="Times New Roman" w:hAnsi="Times New Roman" w:cs="Times New Roman"/>
          <w:sz w:val="24"/>
          <w:szCs w:val="24"/>
        </w:rPr>
        <w:t xml:space="preserve">». Изучается во 2 классе 34 часа (1 час в неделю, 34 </w:t>
      </w:r>
      <w:proofErr w:type="gramStart"/>
      <w:r w:rsidR="00D937C9" w:rsidRPr="004955DF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D937C9" w:rsidRPr="004955DF">
        <w:rPr>
          <w:rFonts w:ascii="Times New Roman" w:hAnsi="Times New Roman" w:cs="Times New Roman"/>
          <w:sz w:val="24"/>
          <w:szCs w:val="24"/>
        </w:rPr>
        <w:t xml:space="preserve"> недели в год).</w:t>
      </w:r>
    </w:p>
    <w:p w:rsidR="00D937C9" w:rsidRPr="004955DF" w:rsidRDefault="00D937C9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A08" w:rsidRPr="004955DF" w:rsidRDefault="00D937C9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sz w:val="24"/>
          <w:szCs w:val="24"/>
        </w:rPr>
        <w:t>Описание ценностных ориентиров</w:t>
      </w:r>
      <w:r w:rsidR="00306263" w:rsidRPr="00495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A08" w:rsidRPr="004955DF">
        <w:rPr>
          <w:rFonts w:ascii="Times New Roman" w:hAnsi="Times New Roman" w:cs="Times New Roman"/>
          <w:b/>
          <w:sz w:val="24"/>
          <w:szCs w:val="24"/>
        </w:rPr>
        <w:t>содержания образования</w:t>
      </w:r>
      <w:r w:rsidR="00306263" w:rsidRPr="00495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A08" w:rsidRPr="004955DF">
        <w:rPr>
          <w:rFonts w:ascii="Times New Roman" w:hAnsi="Times New Roman" w:cs="Times New Roman"/>
          <w:sz w:val="24"/>
          <w:szCs w:val="24"/>
        </w:rPr>
        <w:t>включают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="00BE1A08" w:rsidRPr="004955DF">
        <w:rPr>
          <w:rFonts w:ascii="Times New Roman" w:hAnsi="Times New Roman" w:cs="Times New Roman"/>
          <w:sz w:val="24"/>
          <w:szCs w:val="24"/>
        </w:rPr>
        <w:t>в себя: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— </w:t>
      </w: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умения учиться </w:t>
      </w:r>
      <w:r w:rsidRPr="004955DF">
        <w:rPr>
          <w:rFonts w:ascii="Times New Roman" w:hAnsi="Times New Roman" w:cs="Times New Roman"/>
          <w:sz w:val="24"/>
          <w:szCs w:val="24"/>
        </w:rPr>
        <w:t>как первого шага к самообразованию и самовоспитанию, а именно: развитие широких познавательных интересов, инициативы и любознательности, мотивов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познания и творчества; формирование умения учиться и способности к организации своей деятельности (планированию, контролю, оценке);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— </w:t>
      </w: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самостоятельности, инициативы и ответственности личности </w:t>
      </w:r>
      <w:r w:rsidRPr="004955DF">
        <w:rPr>
          <w:rFonts w:ascii="Times New Roman" w:hAnsi="Times New Roman" w:cs="Times New Roman"/>
          <w:sz w:val="24"/>
          <w:szCs w:val="24"/>
        </w:rPr>
        <w:t xml:space="preserve">как условия ее </w:t>
      </w:r>
      <w:proofErr w:type="spellStart"/>
      <w:r w:rsidRPr="004955DF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4955DF">
        <w:rPr>
          <w:rFonts w:ascii="Times New Roman" w:hAnsi="Times New Roman" w:cs="Times New Roman"/>
          <w:sz w:val="24"/>
          <w:szCs w:val="24"/>
        </w:rPr>
        <w:t xml:space="preserve">: развитие готовности </w:t>
      </w:r>
      <w:r w:rsidR="00D937C9" w:rsidRPr="004955DF">
        <w:rPr>
          <w:rFonts w:ascii="Times New Roman" w:hAnsi="Times New Roman" w:cs="Times New Roman"/>
          <w:sz w:val="24"/>
          <w:szCs w:val="24"/>
        </w:rPr>
        <w:t>к самостоятельным действиям,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ответственности за их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результаты; формирование целеустремленности и настойчиво</w:t>
      </w:r>
      <w:r w:rsidR="00D937C9" w:rsidRPr="004955DF">
        <w:rPr>
          <w:rFonts w:ascii="Times New Roman" w:hAnsi="Times New Roman" w:cs="Times New Roman"/>
          <w:sz w:val="24"/>
          <w:szCs w:val="24"/>
        </w:rPr>
        <w:t xml:space="preserve">сти в достижении </w:t>
      </w:r>
      <w:r w:rsidRPr="004955DF">
        <w:rPr>
          <w:rFonts w:ascii="Times New Roman" w:hAnsi="Times New Roman" w:cs="Times New Roman"/>
          <w:sz w:val="24"/>
          <w:szCs w:val="24"/>
        </w:rPr>
        <w:t>целей, готовности к преодолению трудностей;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способности уважать результаты труда других людей;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— </w:t>
      </w: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ценностно-смысловой сферы личности </w:t>
      </w:r>
      <w:r w:rsidRPr="004955DF">
        <w:rPr>
          <w:rFonts w:ascii="Times New Roman" w:hAnsi="Times New Roman" w:cs="Times New Roman"/>
          <w:sz w:val="24"/>
          <w:szCs w:val="24"/>
        </w:rPr>
        <w:t>на осно</w:t>
      </w:r>
      <w:r w:rsidR="00276F5C" w:rsidRPr="004955DF">
        <w:rPr>
          <w:rFonts w:ascii="Times New Roman" w:hAnsi="Times New Roman" w:cs="Times New Roman"/>
          <w:sz w:val="24"/>
          <w:szCs w:val="24"/>
        </w:rPr>
        <w:t xml:space="preserve">ве общечеловеческих </w:t>
      </w:r>
      <w:r w:rsidRPr="004955DF">
        <w:rPr>
          <w:rFonts w:ascii="Times New Roman" w:hAnsi="Times New Roman" w:cs="Times New Roman"/>
          <w:sz w:val="24"/>
          <w:szCs w:val="24"/>
        </w:rPr>
        <w:t>принципов нравственности и гуманизма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55DF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Pr="004955DF">
        <w:rPr>
          <w:rFonts w:ascii="Times New Roman" w:hAnsi="Times New Roman" w:cs="Times New Roman"/>
          <w:sz w:val="24"/>
          <w:szCs w:val="24"/>
        </w:rPr>
        <w:t>ормирования эстетических чувств и чувства прекрасного через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знакомство с национальной и отечественной материальной культурой;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— </w:t>
      </w: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психологических условий развития общения, сотрудничества </w:t>
      </w:r>
      <w:r w:rsidRPr="004955DF">
        <w:rPr>
          <w:rFonts w:ascii="Times New Roman" w:hAnsi="Times New Roman" w:cs="Times New Roman"/>
          <w:sz w:val="24"/>
          <w:szCs w:val="24"/>
        </w:rPr>
        <w:t>на основе: доброжелательности, готовности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к сотрудничеству, оказанию помощи тем, кто в ней нуждается;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уважения к окружающим — умения слушать и слышать партнера,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признавать право каждого на собственное мнение и принимать</w:t>
      </w:r>
      <w:r w:rsidR="00306263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решения с учетом позиций всех участников.</w:t>
      </w:r>
    </w:p>
    <w:p w:rsidR="002507FD" w:rsidRPr="004955DF" w:rsidRDefault="002507FD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</w:t>
      </w:r>
      <w:r w:rsidR="008D66FC" w:rsidRPr="00495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b/>
          <w:bCs/>
          <w:sz w:val="24"/>
          <w:szCs w:val="24"/>
        </w:rPr>
        <w:t>И ПРЕДМЕТНЫЕ РЕЗУЛЬТАТЫ ОСВОЕНИЯ</w:t>
      </w:r>
      <w:r w:rsidR="008D66FC" w:rsidRPr="00495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4955DF" w:rsidRPr="004955DF" w:rsidRDefault="004955DF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Личностными результатами </w:t>
      </w:r>
      <w:r w:rsidRPr="004955DF">
        <w:rPr>
          <w:rFonts w:ascii="Times New Roman" w:hAnsi="Times New Roman" w:cs="Times New Roman"/>
          <w:sz w:val="24"/>
          <w:szCs w:val="24"/>
        </w:rPr>
        <w:t>изучения технологии в начальной</w:t>
      </w:r>
      <w:r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школе являются воспитание и развитие социально и личностно</w:t>
      </w:r>
      <w:r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</w:t>
      </w:r>
      <w:r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успешность совместной деятельности.</w:t>
      </w:r>
    </w:p>
    <w:p w:rsidR="004955DF" w:rsidRPr="004955DF" w:rsidRDefault="004955DF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55DF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Метапредметные</w:t>
      </w:r>
      <w:proofErr w:type="spellEnd"/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 результаты </w:t>
      </w:r>
      <w:r w:rsidRPr="004955DF">
        <w:rPr>
          <w:rFonts w:ascii="Times New Roman" w:hAnsi="Times New Roman" w:cs="Times New Roman"/>
          <w:sz w:val="24"/>
          <w:szCs w:val="24"/>
        </w:rPr>
        <w:t>изучения технологии в начальной школе проявляются в освоении учащимися универсальных способов деятельности, применяемых как в рамках</w:t>
      </w:r>
      <w:r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образовательного процесса, так и в реальных жизненных ситуациях.</w:t>
      </w:r>
    </w:p>
    <w:p w:rsidR="004955DF" w:rsidRPr="004955DF" w:rsidRDefault="004955DF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Предметными результатами </w:t>
      </w:r>
      <w:r w:rsidRPr="004955DF">
        <w:rPr>
          <w:rFonts w:ascii="Times New Roman" w:hAnsi="Times New Roman" w:cs="Times New Roman"/>
          <w:sz w:val="24"/>
          <w:szCs w:val="24"/>
        </w:rPr>
        <w:t>изучения технологии в начальной школе являются доступные по возрасту начальные сведения о технике, технологиях и технологической стороне труда,</w:t>
      </w:r>
      <w:r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об основах культуры труда; элементарные умения предметно-преобразовательской деятельности; знания о различных профессиях; элементарный опыт творческой и проектной деятельности.</w:t>
      </w:r>
    </w:p>
    <w:p w:rsidR="004955DF" w:rsidRPr="004955DF" w:rsidRDefault="004955DF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4955DF" w:rsidRPr="004955DF" w:rsidRDefault="004955DF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4955DF" w:rsidRPr="004955DF" w:rsidRDefault="004955DF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4955DF" w:rsidRPr="004955DF" w:rsidRDefault="004955DF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4955DF" w:rsidRPr="004955DF" w:rsidRDefault="004955DF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4955DF" w:rsidRPr="004955DF" w:rsidRDefault="004955DF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4955DF" w:rsidRPr="004955DF" w:rsidRDefault="004955DF" w:rsidP="0049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учебной программы по предмету «Технология» к концу2-го года обучения</w:t>
      </w:r>
    </w:p>
    <w:p w:rsidR="004955DF" w:rsidRPr="004955DF" w:rsidRDefault="004955DF" w:rsidP="00495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E80" w:rsidRPr="004955DF" w:rsidRDefault="004955DF" w:rsidP="004955DF">
      <w:pPr>
        <w:tabs>
          <w:tab w:val="left" w:pos="142"/>
          <w:tab w:val="left" w:leader="dot" w:pos="624"/>
          <w:tab w:val="left" w:pos="113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55D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1F7E80" w:rsidRPr="004955DF">
        <w:rPr>
          <w:rStyle w:val="Zag11"/>
          <w:rFonts w:ascii="Times New Roman" w:eastAsia="@Arial Unicode MS" w:hAnsi="Times New Roman" w:cs="Times New Roman"/>
          <w:color w:val="auto"/>
          <w:spacing w:val="-4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="001F7E80"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;</w:t>
      </w:r>
      <w:proofErr w:type="gramEnd"/>
    </w:p>
    <w:p w:rsidR="001F7E80" w:rsidRPr="004955DF" w:rsidRDefault="001F7E80" w:rsidP="004955DF">
      <w:pPr>
        <w:tabs>
          <w:tab w:val="left" w:pos="142"/>
          <w:tab w:val="left" w:leader="dot" w:pos="624"/>
          <w:tab w:val="left" w:pos="1134"/>
        </w:tabs>
        <w:spacing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1F7E80" w:rsidRPr="004955DF" w:rsidRDefault="001F7E80" w:rsidP="004955DF">
      <w:pPr>
        <w:tabs>
          <w:tab w:val="left" w:pos="142"/>
          <w:tab w:val="left" w:leader="dot" w:pos="624"/>
          <w:tab w:val="left" w:pos="1134"/>
        </w:tabs>
        <w:spacing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1F7E80" w:rsidRPr="004955DF" w:rsidRDefault="001F7E80" w:rsidP="004955DF">
      <w:pPr>
        <w:tabs>
          <w:tab w:val="left" w:pos="142"/>
          <w:tab w:val="left" w:leader="dot" w:pos="624"/>
          <w:tab w:val="left" w:pos="1134"/>
        </w:tabs>
        <w:spacing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1F7E80" w:rsidRPr="004955DF" w:rsidRDefault="001F7E80" w:rsidP="004955DF">
      <w:pPr>
        <w:tabs>
          <w:tab w:val="left" w:pos="142"/>
          <w:tab w:val="left" w:leader="dot" w:pos="624"/>
          <w:tab w:val="left" w:pos="1134"/>
        </w:tabs>
        <w:spacing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1F7E80" w:rsidRPr="004955DF" w:rsidRDefault="001F7E80" w:rsidP="004955DF">
      <w:pPr>
        <w:tabs>
          <w:tab w:val="left" w:pos="142"/>
          <w:tab w:val="left" w:leader="dot" w:pos="624"/>
          <w:tab w:val="left" w:pos="1134"/>
        </w:tabs>
        <w:spacing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proofErr w:type="gramStart"/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Обучающиеся:</w:t>
      </w:r>
      <w:r w:rsid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lastRenderedPageBreak/>
        <w:t xml:space="preserve">опыт использования сформированных в рамках учебного предмета </w:t>
      </w:r>
      <w:r w:rsidRPr="004955DF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  <w:t xml:space="preserve">коммуникативных универсальных учебных действий 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  <w:proofErr w:type="gramEnd"/>
    </w:p>
    <w:p w:rsidR="001F7E80" w:rsidRPr="004955DF" w:rsidRDefault="001F7E80" w:rsidP="004955DF">
      <w:pPr>
        <w:tabs>
          <w:tab w:val="left" w:pos="142"/>
          <w:tab w:val="left" w:leader="dot" w:pos="624"/>
          <w:tab w:val="left" w:pos="1134"/>
        </w:tabs>
        <w:spacing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овладеют начальными формами </w:t>
      </w:r>
      <w:r w:rsidRPr="004955DF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  <w:t xml:space="preserve">познавательных универсальных учебных действий 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1F7E80" w:rsidRPr="004955DF" w:rsidRDefault="001F7E80" w:rsidP="004955DF">
      <w:pPr>
        <w:tabs>
          <w:tab w:val="left" w:pos="142"/>
          <w:tab w:val="left" w:leader="dot" w:pos="624"/>
          <w:tab w:val="left" w:pos="1134"/>
        </w:tabs>
        <w:spacing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4955DF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  <w:t>регулятивных универсальных учебных действий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1F7E80" w:rsidRPr="004955DF" w:rsidRDefault="001F7E80" w:rsidP="004955DF">
      <w:pPr>
        <w:tabs>
          <w:tab w:val="left" w:pos="142"/>
          <w:tab w:val="left" w:leader="dot" w:pos="624"/>
          <w:tab w:val="left" w:pos="1134"/>
        </w:tabs>
        <w:spacing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1F7E80" w:rsidRPr="004955DF" w:rsidRDefault="001F7E80" w:rsidP="004955DF">
      <w:pPr>
        <w:tabs>
          <w:tab w:val="left" w:pos="142"/>
          <w:tab w:val="left" w:leader="dot" w:pos="624"/>
          <w:tab w:val="left" w:pos="1134"/>
        </w:tabs>
        <w:spacing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1F7E80" w:rsidRPr="004955DF" w:rsidRDefault="001F7E80" w:rsidP="004955DF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4955DF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1F7E80" w:rsidRPr="004955DF" w:rsidRDefault="001F7E80" w:rsidP="004955D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955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Общекультурные и </w:t>
      </w:r>
      <w:proofErr w:type="spellStart"/>
      <w:r w:rsidRPr="004955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общетрудовые</w:t>
      </w:r>
      <w:proofErr w:type="spellEnd"/>
      <w:r w:rsidR="00306263" w:rsidRPr="004955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компетенции.</w:t>
      </w:r>
      <w:r w:rsidR="00306263" w:rsidRPr="004955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Основы культуры труда, самообслуживание</w:t>
      </w:r>
    </w:p>
    <w:p w:rsidR="001F7E80" w:rsidRPr="004955DF" w:rsidRDefault="001F7E80" w:rsidP="004955DF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955DF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1F7E80" w:rsidRPr="004955DF" w:rsidRDefault="008D66FC" w:rsidP="004955DF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4955DF">
        <w:rPr>
          <w:sz w:val="24"/>
        </w:rPr>
        <w:t>-</w:t>
      </w:r>
      <w:r w:rsidR="001F7E80" w:rsidRPr="004955DF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  <w:r w:rsidR="004955DF" w:rsidRPr="004955DF">
        <w:rPr>
          <w:sz w:val="24"/>
        </w:rPr>
        <w:t xml:space="preserve">                                                                                                    </w:t>
      </w:r>
      <w:proofErr w:type="gramStart"/>
      <w:r w:rsidRPr="004955DF">
        <w:rPr>
          <w:sz w:val="24"/>
        </w:rPr>
        <w:t>-</w:t>
      </w:r>
      <w:r w:rsidR="001F7E80" w:rsidRPr="004955DF">
        <w:rPr>
          <w:sz w:val="24"/>
        </w:rPr>
        <w:t>п</w:t>
      </w:r>
      <w:proofErr w:type="gramEnd"/>
      <w:r w:rsidR="001F7E80" w:rsidRPr="004955DF">
        <w:rPr>
          <w:sz w:val="24"/>
        </w:rPr>
        <w:t>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1F7E80" w:rsidRPr="004955DF" w:rsidRDefault="008D66FC" w:rsidP="004955DF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4955DF">
        <w:rPr>
          <w:sz w:val="24"/>
        </w:rPr>
        <w:t>-</w:t>
      </w:r>
      <w:r w:rsidR="001F7E80" w:rsidRPr="004955DF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1F7E80" w:rsidRPr="004955DF" w:rsidRDefault="008D66FC" w:rsidP="004955DF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4955DF">
        <w:rPr>
          <w:sz w:val="24"/>
        </w:rPr>
        <w:t>-</w:t>
      </w:r>
      <w:r w:rsidR="001F7E80" w:rsidRPr="004955DF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1F7E80" w:rsidRPr="004955DF" w:rsidRDefault="001F7E80" w:rsidP="004955DF">
      <w:pPr>
        <w:pStyle w:val="a6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proofErr w:type="gramStart"/>
      <w:r w:rsidRPr="004955DF">
        <w:rPr>
          <w:rFonts w:ascii="Times New Roman" w:hAnsi="Times New Roman"/>
          <w:b/>
          <w:i w:val="0"/>
          <w:color w:val="auto"/>
          <w:sz w:val="24"/>
          <w:szCs w:val="24"/>
        </w:rPr>
        <w:t>Обучающийся</w:t>
      </w:r>
      <w:proofErr w:type="gramEnd"/>
      <w:r w:rsidRPr="004955DF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1F7E80" w:rsidRPr="004955DF" w:rsidRDefault="008D66FC" w:rsidP="004955DF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4955DF">
        <w:rPr>
          <w:i/>
          <w:sz w:val="24"/>
        </w:rPr>
        <w:t>-</w:t>
      </w:r>
      <w:r w:rsidR="001F7E80" w:rsidRPr="004955DF">
        <w:rPr>
          <w:i/>
          <w:sz w:val="24"/>
        </w:rPr>
        <w:t>уважительно относиться к труду людей;</w:t>
      </w:r>
    </w:p>
    <w:p w:rsidR="001F7E80" w:rsidRPr="004955DF" w:rsidRDefault="008D66FC" w:rsidP="004955DF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4955DF">
        <w:rPr>
          <w:i/>
          <w:spacing w:val="2"/>
          <w:sz w:val="24"/>
        </w:rPr>
        <w:t>-</w:t>
      </w:r>
      <w:r w:rsidR="001F7E80" w:rsidRPr="004955DF">
        <w:rPr>
          <w:i/>
          <w:spacing w:val="2"/>
          <w:sz w:val="24"/>
        </w:rPr>
        <w:t xml:space="preserve">понимать </w:t>
      </w:r>
      <w:proofErr w:type="spellStart"/>
      <w:r w:rsidR="001F7E80" w:rsidRPr="004955DF">
        <w:rPr>
          <w:i/>
          <w:spacing w:val="2"/>
          <w:sz w:val="24"/>
        </w:rPr>
        <w:t>культурно­историческую</w:t>
      </w:r>
      <w:proofErr w:type="spellEnd"/>
      <w:r w:rsidR="001F7E80" w:rsidRPr="004955DF">
        <w:rPr>
          <w:i/>
          <w:spacing w:val="2"/>
          <w:sz w:val="24"/>
        </w:rPr>
        <w:t xml:space="preserve"> ценность тради</w:t>
      </w:r>
      <w:r w:rsidR="001F7E80" w:rsidRPr="004955DF">
        <w:rPr>
          <w:i/>
          <w:sz w:val="24"/>
        </w:rPr>
        <w:t xml:space="preserve">ций, отражённых в предметном мире, в том числе традиций трудовых </w:t>
      </w:r>
      <w:proofErr w:type="gramStart"/>
      <w:r w:rsidR="001F7E80" w:rsidRPr="004955DF">
        <w:rPr>
          <w:i/>
          <w:sz w:val="24"/>
        </w:rPr>
        <w:t>династий</w:t>
      </w:r>
      <w:proofErr w:type="gramEnd"/>
      <w:r w:rsidR="001F7E80" w:rsidRPr="004955DF">
        <w:rPr>
          <w:i/>
          <w:sz w:val="24"/>
        </w:rPr>
        <w:t xml:space="preserve"> как своего региона, так и страны, и уважать их;</w:t>
      </w:r>
    </w:p>
    <w:p w:rsidR="001F7E80" w:rsidRPr="004955DF" w:rsidRDefault="008D66FC" w:rsidP="004955DF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4955DF">
        <w:rPr>
          <w:i/>
          <w:sz w:val="24"/>
        </w:rPr>
        <w:t>-</w:t>
      </w:r>
      <w:r w:rsidR="001F7E80" w:rsidRPr="004955DF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="001F7E80" w:rsidRPr="004955DF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="001F7E80" w:rsidRPr="004955DF">
        <w:rPr>
          <w:i/>
          <w:sz w:val="24"/>
        </w:rPr>
        <w:t>комплексные работы, социальные услуги).</w:t>
      </w:r>
    </w:p>
    <w:p w:rsidR="001F7E80" w:rsidRPr="004955DF" w:rsidRDefault="001F7E80" w:rsidP="004955D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955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Технология ручной обработки материалов.</w:t>
      </w:r>
      <w:r w:rsidR="008D66FC" w:rsidRPr="004955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Элементы графической грамоты</w:t>
      </w:r>
    </w:p>
    <w:p w:rsidR="001F7E80" w:rsidRPr="004955DF" w:rsidRDefault="001F7E80" w:rsidP="004955DF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955DF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1F7E80" w:rsidRPr="004955DF" w:rsidRDefault="008D66FC" w:rsidP="004955DF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4955DF">
        <w:rPr>
          <w:spacing w:val="2"/>
          <w:sz w:val="24"/>
        </w:rPr>
        <w:t>-</w:t>
      </w:r>
      <w:r w:rsidR="001F7E80" w:rsidRPr="004955DF">
        <w:rPr>
          <w:spacing w:val="2"/>
          <w:sz w:val="24"/>
        </w:rPr>
        <w:t xml:space="preserve">на основе полученных представлений о многообразии </w:t>
      </w:r>
      <w:r w:rsidR="001F7E80" w:rsidRPr="004955DF">
        <w:rPr>
          <w:sz w:val="24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="001F7E80" w:rsidRPr="004955DF">
        <w:rPr>
          <w:sz w:val="24"/>
        </w:rPr>
        <w:t>декоративно­художественным</w:t>
      </w:r>
      <w:proofErr w:type="spellEnd"/>
      <w:r w:rsidR="001F7E80" w:rsidRPr="004955DF">
        <w:rPr>
          <w:sz w:val="24"/>
        </w:rPr>
        <w:t xml:space="preserve"> и конструктивным свойствам в соответствии с поставленной задачей;</w:t>
      </w:r>
    </w:p>
    <w:p w:rsidR="001F7E80" w:rsidRPr="004955DF" w:rsidRDefault="008D66FC" w:rsidP="004955DF">
      <w:pPr>
        <w:pStyle w:val="21"/>
        <w:numPr>
          <w:ilvl w:val="0"/>
          <w:numId w:val="0"/>
        </w:numPr>
        <w:spacing w:line="240" w:lineRule="auto"/>
        <w:rPr>
          <w:spacing w:val="-4"/>
          <w:sz w:val="24"/>
        </w:rPr>
      </w:pPr>
      <w:r w:rsidRPr="004955DF">
        <w:rPr>
          <w:spacing w:val="-4"/>
          <w:sz w:val="24"/>
        </w:rPr>
        <w:t>-</w:t>
      </w:r>
      <w:r w:rsidR="001F7E80" w:rsidRPr="004955DF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1F7E80" w:rsidRPr="004955DF" w:rsidRDefault="008D66FC" w:rsidP="004955DF">
      <w:pPr>
        <w:pStyle w:val="21"/>
        <w:numPr>
          <w:ilvl w:val="0"/>
          <w:numId w:val="0"/>
        </w:numPr>
        <w:spacing w:line="240" w:lineRule="auto"/>
        <w:rPr>
          <w:spacing w:val="-2"/>
          <w:sz w:val="24"/>
        </w:rPr>
      </w:pPr>
      <w:proofErr w:type="gramStart"/>
      <w:r w:rsidRPr="004955DF">
        <w:rPr>
          <w:spacing w:val="-2"/>
          <w:sz w:val="24"/>
        </w:rPr>
        <w:t>-</w:t>
      </w:r>
      <w:r w:rsidR="001F7E80" w:rsidRPr="004955DF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1F7E80" w:rsidRPr="004955DF" w:rsidRDefault="00306263" w:rsidP="004955DF">
      <w:pPr>
        <w:pStyle w:val="21"/>
        <w:numPr>
          <w:ilvl w:val="0"/>
          <w:numId w:val="0"/>
        </w:numPr>
        <w:spacing w:line="240" w:lineRule="auto"/>
        <w:rPr>
          <w:spacing w:val="-2"/>
          <w:sz w:val="24"/>
        </w:rPr>
      </w:pPr>
      <w:proofErr w:type="gramStart"/>
      <w:r w:rsidRPr="004955DF">
        <w:rPr>
          <w:spacing w:val="-2"/>
          <w:sz w:val="24"/>
        </w:rPr>
        <w:t>-</w:t>
      </w:r>
      <w:r w:rsidR="001F7E80" w:rsidRPr="004955DF">
        <w:rPr>
          <w:spacing w:val="-2"/>
          <w:sz w:val="24"/>
        </w:rPr>
        <w:t>выполнять символические действия моделирования и пре</w:t>
      </w:r>
      <w:r w:rsidR="001F7E80" w:rsidRPr="004955DF">
        <w:rPr>
          <w:spacing w:val="2"/>
          <w:sz w:val="24"/>
        </w:rPr>
        <w:t xml:space="preserve">образования модели и работать с простейшей </w:t>
      </w:r>
      <w:proofErr w:type="spellStart"/>
      <w:r w:rsidR="001F7E80" w:rsidRPr="004955DF">
        <w:rPr>
          <w:spacing w:val="2"/>
          <w:sz w:val="24"/>
        </w:rPr>
        <w:t>технической</w:t>
      </w:r>
      <w:r w:rsidR="001F7E80" w:rsidRPr="004955DF">
        <w:rPr>
          <w:spacing w:val="-2"/>
          <w:sz w:val="24"/>
        </w:rPr>
        <w:t>документацией</w:t>
      </w:r>
      <w:proofErr w:type="spellEnd"/>
      <w:r w:rsidR="001F7E80" w:rsidRPr="004955DF">
        <w:rPr>
          <w:spacing w:val="-2"/>
          <w:sz w:val="24"/>
        </w:rPr>
        <w:t>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  <w:proofErr w:type="gramEnd"/>
    </w:p>
    <w:p w:rsidR="001F7E80" w:rsidRPr="004955DF" w:rsidRDefault="001F7E80" w:rsidP="004955DF">
      <w:pPr>
        <w:pStyle w:val="a6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proofErr w:type="gramStart"/>
      <w:r w:rsidRPr="004955DF">
        <w:rPr>
          <w:rFonts w:ascii="Times New Roman" w:hAnsi="Times New Roman"/>
          <w:b/>
          <w:i w:val="0"/>
          <w:color w:val="auto"/>
          <w:sz w:val="24"/>
          <w:szCs w:val="24"/>
        </w:rPr>
        <w:t>Обучающийся</w:t>
      </w:r>
      <w:proofErr w:type="gramEnd"/>
      <w:r w:rsidRPr="004955DF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1F7E80" w:rsidRPr="004955DF" w:rsidRDefault="00306263" w:rsidP="004955DF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4955DF">
        <w:rPr>
          <w:i/>
          <w:sz w:val="24"/>
        </w:rPr>
        <w:t>-</w:t>
      </w:r>
      <w:r w:rsidR="001F7E80" w:rsidRPr="004955DF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1F7E80" w:rsidRPr="004955DF" w:rsidRDefault="00306263" w:rsidP="004955DF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4955DF">
        <w:rPr>
          <w:i/>
          <w:sz w:val="24"/>
        </w:rPr>
        <w:t>-</w:t>
      </w:r>
      <w:r w:rsidR="001F7E80" w:rsidRPr="004955DF">
        <w:rPr>
          <w:i/>
          <w:sz w:val="24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="001F7E80" w:rsidRPr="004955DF">
        <w:rPr>
          <w:i/>
          <w:sz w:val="24"/>
        </w:rPr>
        <w:t>декоративно­художественной</w:t>
      </w:r>
      <w:proofErr w:type="spellEnd"/>
      <w:r w:rsidR="001F7E80" w:rsidRPr="004955DF">
        <w:rPr>
          <w:i/>
          <w:sz w:val="24"/>
        </w:rPr>
        <w:t xml:space="preserve"> задачей.</w:t>
      </w:r>
    </w:p>
    <w:p w:rsidR="001F7E80" w:rsidRPr="004955DF" w:rsidRDefault="001F7E80" w:rsidP="004955D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955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1F7E80" w:rsidRPr="004955DF" w:rsidRDefault="001F7E80" w:rsidP="004955DF">
      <w:pPr>
        <w:pStyle w:val="a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4955DF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1F7E80" w:rsidRPr="004955DF" w:rsidRDefault="00306263" w:rsidP="004955DF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4955DF">
        <w:rPr>
          <w:spacing w:val="2"/>
          <w:sz w:val="24"/>
        </w:rPr>
        <w:t>-</w:t>
      </w:r>
      <w:r w:rsidR="001F7E80" w:rsidRPr="004955DF">
        <w:rPr>
          <w:spacing w:val="2"/>
          <w:sz w:val="24"/>
        </w:rPr>
        <w:t xml:space="preserve">анализировать устройство изделия: выделять детали, их </w:t>
      </w:r>
      <w:r w:rsidR="001F7E80" w:rsidRPr="004955DF">
        <w:rPr>
          <w:sz w:val="24"/>
        </w:rPr>
        <w:t>форму, определять взаимное расположение, виды соединения деталей;</w:t>
      </w:r>
    </w:p>
    <w:p w:rsidR="001F7E80" w:rsidRPr="004955DF" w:rsidRDefault="00306263" w:rsidP="004955DF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4955DF">
        <w:rPr>
          <w:sz w:val="24"/>
        </w:rPr>
        <w:t>-</w:t>
      </w:r>
      <w:r w:rsidR="001F7E80" w:rsidRPr="004955DF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1F7E80" w:rsidRPr="004955DF" w:rsidRDefault="00306263" w:rsidP="004955DF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4955DF">
        <w:rPr>
          <w:spacing w:val="2"/>
          <w:sz w:val="24"/>
        </w:rPr>
        <w:t>-</w:t>
      </w:r>
      <w:r w:rsidR="001F7E80" w:rsidRPr="004955DF">
        <w:rPr>
          <w:spacing w:val="2"/>
          <w:sz w:val="24"/>
        </w:rPr>
        <w:t>изготавливать несложные конструкции изделий по ри</w:t>
      </w:r>
      <w:r w:rsidR="001F7E80" w:rsidRPr="004955DF">
        <w:rPr>
          <w:sz w:val="24"/>
        </w:rPr>
        <w:t>сунку, простейшему чертежу или эскизу, образцу и доступным заданным условиям.</w:t>
      </w:r>
    </w:p>
    <w:p w:rsidR="001F7E80" w:rsidRPr="004955DF" w:rsidRDefault="001F7E80" w:rsidP="004955DF">
      <w:pPr>
        <w:pStyle w:val="a6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proofErr w:type="gramStart"/>
      <w:r w:rsidRPr="004955DF">
        <w:rPr>
          <w:rFonts w:ascii="Times New Roman" w:hAnsi="Times New Roman"/>
          <w:b/>
          <w:i w:val="0"/>
          <w:color w:val="auto"/>
          <w:sz w:val="24"/>
          <w:szCs w:val="24"/>
        </w:rPr>
        <w:t>Обучающийся</w:t>
      </w:r>
      <w:proofErr w:type="gramEnd"/>
      <w:r w:rsidRPr="004955DF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1F7E80" w:rsidRPr="004955DF" w:rsidRDefault="00306263" w:rsidP="004955DF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4955DF">
        <w:rPr>
          <w:i/>
          <w:sz w:val="24"/>
        </w:rPr>
        <w:t>-</w:t>
      </w:r>
      <w:r w:rsidR="001F7E80" w:rsidRPr="004955DF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1F7E80" w:rsidRPr="004955DF" w:rsidRDefault="00306263" w:rsidP="004955DF">
      <w:pPr>
        <w:pStyle w:val="21"/>
        <w:numPr>
          <w:ilvl w:val="0"/>
          <w:numId w:val="0"/>
        </w:numPr>
        <w:spacing w:line="240" w:lineRule="auto"/>
        <w:rPr>
          <w:i/>
          <w:sz w:val="24"/>
        </w:rPr>
      </w:pPr>
      <w:r w:rsidRPr="004955DF">
        <w:rPr>
          <w:i/>
          <w:sz w:val="24"/>
        </w:rPr>
        <w:t>-</w:t>
      </w:r>
      <w:r w:rsidR="001F7E80" w:rsidRPr="004955DF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="001F7E80" w:rsidRPr="004955DF">
        <w:rPr>
          <w:i/>
          <w:spacing w:val="-2"/>
          <w:sz w:val="24"/>
        </w:rPr>
        <w:t xml:space="preserve">определённой </w:t>
      </w:r>
      <w:proofErr w:type="spellStart"/>
      <w:r w:rsidR="001F7E80" w:rsidRPr="004955DF">
        <w:rPr>
          <w:i/>
          <w:spacing w:val="-2"/>
          <w:sz w:val="24"/>
        </w:rPr>
        <w:t>художественно­эстетической</w:t>
      </w:r>
      <w:proofErr w:type="spellEnd"/>
      <w:r w:rsidR="001F7E80" w:rsidRPr="004955DF">
        <w:rPr>
          <w:i/>
          <w:spacing w:val="-2"/>
          <w:sz w:val="24"/>
        </w:rPr>
        <w:t xml:space="preserve"> информации; </w:t>
      </w:r>
      <w:r w:rsidR="001F7E80" w:rsidRPr="004955DF">
        <w:rPr>
          <w:i/>
          <w:sz w:val="24"/>
        </w:rPr>
        <w:t>воплощать этот образ в материале.</w:t>
      </w:r>
    </w:p>
    <w:p w:rsidR="004955DF" w:rsidRPr="004955DF" w:rsidRDefault="004955DF" w:rsidP="004955D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D1F5E" w:rsidRPr="004955DF" w:rsidRDefault="001D1F5E" w:rsidP="004955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класс (34 ч)</w:t>
      </w:r>
    </w:p>
    <w:p w:rsidR="00971A0D" w:rsidRPr="004955DF" w:rsidRDefault="00971A0D" w:rsidP="004955DF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955DF">
        <w:rPr>
          <w:rFonts w:ascii="Times New Roman" w:hAnsi="Times New Roman"/>
          <w:b/>
          <w:bCs/>
          <w:color w:val="auto"/>
          <w:sz w:val="24"/>
          <w:szCs w:val="24"/>
        </w:rPr>
        <w:t xml:space="preserve">Общекультурные и </w:t>
      </w:r>
      <w:proofErr w:type="spellStart"/>
      <w:r w:rsidRPr="004955DF">
        <w:rPr>
          <w:rFonts w:ascii="Times New Roman" w:hAnsi="Times New Roman"/>
          <w:b/>
          <w:bCs/>
          <w:color w:val="auto"/>
          <w:sz w:val="24"/>
          <w:szCs w:val="24"/>
        </w:rPr>
        <w:t>общетрудовые</w:t>
      </w:r>
      <w:proofErr w:type="spellEnd"/>
      <w:r w:rsidRPr="004955DF">
        <w:rPr>
          <w:rFonts w:ascii="Times New Roman" w:hAnsi="Times New Roman"/>
          <w:b/>
          <w:bCs/>
          <w:color w:val="auto"/>
          <w:sz w:val="24"/>
          <w:szCs w:val="24"/>
        </w:rPr>
        <w:t xml:space="preserve"> компетенции. Основы культуры труда, самообслуживания</w:t>
      </w:r>
    </w:p>
    <w:p w:rsidR="00971A0D" w:rsidRPr="004955DF" w:rsidRDefault="00971A0D" w:rsidP="004955DF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4955DF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  <w:t>архитектура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971A0D" w:rsidRPr="004955DF" w:rsidRDefault="00971A0D" w:rsidP="004955DF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lastRenderedPageBreak/>
        <w:t xml:space="preserve">профессии; </w:t>
      </w:r>
      <w:r w:rsidRPr="004955DF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  <w:t>традиции и творчество мастера в создании предметной среды (общее представление)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.</w:t>
      </w:r>
    </w:p>
    <w:p w:rsidR="00971A0D" w:rsidRPr="004955DF" w:rsidRDefault="00971A0D" w:rsidP="004955DF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4955DF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  <w:t>распределение рабочего времени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971A0D" w:rsidRPr="004955DF" w:rsidRDefault="00971A0D" w:rsidP="004955DF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индивидуальные проекты</w:t>
      </w:r>
      <w:proofErr w:type="gramEnd"/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. Культура межличностных отношений в совместной деятельности. </w:t>
      </w:r>
      <w:proofErr w:type="gramStart"/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Результат проектной деятельности – изделия, услуги (например, помощь ветеранам, пенсионерам, инвалидам), праздники и т. п.</w:t>
      </w:r>
      <w:proofErr w:type="gramEnd"/>
    </w:p>
    <w:p w:rsidR="00971A0D" w:rsidRPr="004955DF" w:rsidRDefault="00971A0D" w:rsidP="004955DF">
      <w:pPr>
        <w:pStyle w:val="a4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4955DF">
        <w:rPr>
          <w:rFonts w:ascii="Times New Roman" w:hAnsi="Times New Roman"/>
          <w:color w:val="auto"/>
          <w:sz w:val="24"/>
          <w:szCs w:val="24"/>
        </w:rPr>
        <w:t>.</w:t>
      </w:r>
    </w:p>
    <w:p w:rsidR="00971A0D" w:rsidRPr="004955DF" w:rsidRDefault="00971A0D" w:rsidP="004955DF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955DF">
        <w:rPr>
          <w:rFonts w:ascii="Times New Roman" w:hAnsi="Times New Roman"/>
          <w:b/>
          <w:bCs/>
          <w:color w:val="auto"/>
          <w:sz w:val="24"/>
          <w:szCs w:val="24"/>
        </w:rPr>
        <w:t>Технология ручной обработки материалов</w:t>
      </w:r>
      <w:r w:rsidRPr="004955DF">
        <w:rPr>
          <w:rStyle w:val="1"/>
          <w:color w:val="auto"/>
          <w:spacing w:val="2"/>
          <w:sz w:val="24"/>
          <w:szCs w:val="24"/>
        </w:rPr>
        <w:footnoteReference w:id="1"/>
      </w:r>
      <w:r w:rsidRPr="004955DF">
        <w:rPr>
          <w:rFonts w:ascii="Times New Roman" w:hAnsi="Times New Roman"/>
          <w:b/>
          <w:bCs/>
          <w:color w:val="auto"/>
          <w:sz w:val="24"/>
          <w:szCs w:val="24"/>
        </w:rPr>
        <w:t>. Элементы графической грамоты</w:t>
      </w:r>
    </w:p>
    <w:p w:rsidR="00971A0D" w:rsidRPr="004955DF" w:rsidRDefault="00971A0D" w:rsidP="004955DF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4955DF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  <w:t>Многообразие материалов и их практическое применение в жизни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.</w:t>
      </w:r>
    </w:p>
    <w:p w:rsidR="00971A0D" w:rsidRPr="004955DF" w:rsidRDefault="00971A0D" w:rsidP="004955DF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4955DF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.</w:t>
      </w:r>
    </w:p>
    <w:p w:rsidR="00971A0D" w:rsidRPr="004955DF" w:rsidRDefault="00971A0D" w:rsidP="004955DF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971A0D" w:rsidRPr="004955DF" w:rsidRDefault="00971A0D" w:rsidP="004955DF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. </w:t>
      </w:r>
      <w:proofErr w:type="gramStart"/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</w:t>
      </w:r>
      <w:proofErr w:type="gramEnd"/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971A0D" w:rsidRPr="004955DF" w:rsidRDefault="00971A0D" w:rsidP="004955DF">
      <w:pPr>
        <w:tabs>
          <w:tab w:val="left" w:leader="dot" w:pos="624"/>
        </w:tabs>
        <w:spacing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</w:t>
      </w:r>
      <w:proofErr w:type="gramStart"/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Назначение линий чертежа (контур, линия надреза, сгиба, размерная, осевая, центровая, </w:t>
      </w:r>
      <w:r w:rsidRPr="004955DF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  <w:t>разрыва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).</w:t>
      </w:r>
      <w:proofErr w:type="gramEnd"/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971A0D" w:rsidRPr="004955DF" w:rsidRDefault="00971A0D" w:rsidP="004955DF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4955DF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Конструирование и моделирование</w:t>
      </w:r>
    </w:p>
    <w:p w:rsidR="00971A0D" w:rsidRPr="004955DF" w:rsidRDefault="00971A0D" w:rsidP="004955DF">
      <w:pPr>
        <w:tabs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4955DF"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</w:rPr>
        <w:t>различные виды конструкций и способы их сборки</w:t>
      </w:r>
      <w:r w:rsidRPr="004955DF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971A0D" w:rsidRPr="004955DF" w:rsidRDefault="00971A0D" w:rsidP="004955DF">
      <w:pPr>
        <w:pStyle w:val="a4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955DF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4955DF">
        <w:rPr>
          <w:rStyle w:val="Zag11"/>
          <w:rFonts w:ascii="Times New Roman" w:eastAsia="@Arial Unicode MS" w:hAnsi="Times New Roman"/>
          <w:i/>
          <w:iCs/>
          <w:color w:val="auto"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 w:rsidRPr="004955DF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 Конструирование и моделирование на компьютере и в интерактивном конструкторе.</w:t>
      </w:r>
    </w:p>
    <w:p w:rsidR="00CD1BDC" w:rsidRPr="004955DF" w:rsidRDefault="00CD1BDC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BDC" w:rsidRPr="004955DF" w:rsidRDefault="00CD1BDC" w:rsidP="004955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5DF">
        <w:rPr>
          <w:rFonts w:ascii="Times New Roman" w:hAnsi="Times New Roman" w:cs="Times New Roman"/>
          <w:b/>
          <w:sz w:val="24"/>
          <w:szCs w:val="24"/>
        </w:rPr>
        <w:t>Тематическое планирование с  определением основных видов деятельности</w:t>
      </w:r>
    </w:p>
    <w:p w:rsidR="00CD1BDC" w:rsidRPr="004955DF" w:rsidRDefault="00CD1BDC" w:rsidP="00495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5528"/>
        <w:gridCol w:w="850"/>
        <w:gridCol w:w="993"/>
      </w:tblGrid>
      <w:tr w:rsidR="004955DF" w:rsidRPr="004955DF" w:rsidTr="008D66FC">
        <w:trPr>
          <w:trHeight w:val="1293"/>
        </w:trPr>
        <w:tc>
          <w:tcPr>
            <w:tcW w:w="567" w:type="dxa"/>
            <w:shd w:val="clear" w:color="auto" w:fill="auto"/>
          </w:tcPr>
          <w:p w:rsidR="007D3FA3" w:rsidRPr="004955DF" w:rsidRDefault="007D3FA3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3FA3" w:rsidRPr="004955DF" w:rsidRDefault="007D3FA3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7D3FA3" w:rsidRPr="004955DF" w:rsidRDefault="007D3FA3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5528" w:type="dxa"/>
            <w:shd w:val="clear" w:color="auto" w:fill="auto"/>
          </w:tcPr>
          <w:p w:rsidR="007D3FA3" w:rsidRPr="004955DF" w:rsidRDefault="007D3FA3" w:rsidP="00495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0" w:type="dxa"/>
            <w:textDirection w:val="btLr"/>
          </w:tcPr>
          <w:p w:rsidR="007D3FA3" w:rsidRPr="004955DF" w:rsidRDefault="007D3FA3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D3FA3" w:rsidRPr="004955DF" w:rsidRDefault="007D3FA3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  <w:p w:rsidR="007D3FA3" w:rsidRPr="004955DF" w:rsidRDefault="007D3FA3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7D3FA3" w:rsidRPr="004955DF" w:rsidRDefault="007D3FA3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b/>
                <w:sz w:val="24"/>
                <w:szCs w:val="24"/>
              </w:rPr>
              <w:t>По  факту</w:t>
            </w:r>
          </w:p>
          <w:p w:rsidR="007D3FA3" w:rsidRPr="004955DF" w:rsidRDefault="007D3FA3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47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Аппликации из природных материалов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3E2BC6" w:rsidRPr="004955DF" w:rsidRDefault="003E2BC6" w:rsidP="00495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связи человека с природой и предметным  миром, конструкции и образы объектов природы и окружающего мира, традиции и творчество мастеров родного края. Сравнивать с помощью учителя конструктивные и декоративные особенности предметов быта и их связь с выполняемыми утилитарными 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функци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ями, понимать особенности декоративно-прикладных изделий и материалов для рукотворной деятельности. Анализировать под руководством учителя предлага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мые задания: понимать поставленную цель, констру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торско-технологические и декоративно-художественные особенности изделий, выделять известное и не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вестное, читать рисунки, схемы, простейшие чертежи. Искать и использовать под руководством учителя необходимую информацию из словаря учебника. </w:t>
            </w:r>
            <w:proofErr w:type="gramStart"/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свою деятельность: подготавливать с опорой на справочный материал свое рабочее </w:t>
            </w:r>
            <w:r w:rsidR="000A13AA" w:rsidRPr="004955D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то, 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рацио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нально размещать материалы, инструме</w:t>
            </w:r>
            <w:r w:rsidR="000A13AA" w:rsidRPr="004955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ты и приспособления, под контролем учителя сохран</w:t>
            </w:r>
            <w:r w:rsidR="000A13AA"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ять 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на рабочем месте во время работы и убирать рабочее место по окончании рабо</w:t>
            </w:r>
            <w:r w:rsidR="00047899" w:rsidRPr="004955DF">
              <w:rPr>
                <w:rFonts w:ascii="Times New Roman" w:hAnsi="Times New Roman" w:cs="Times New Roman"/>
                <w:sz w:val="24"/>
                <w:szCs w:val="24"/>
              </w:rPr>
              <w:t>ты; под руководством учи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теля работать в малых группах, осуществлять сотрудничество, исполнять разные социальные роли  (уметь слышать и вступать в диалог, участвовать в коллективном обсуждении).</w:t>
            </w:r>
            <w:proofErr w:type="gramEnd"/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Исследовать (наблюдать, сравнивать, сопоставля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под руководством учителя: свой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тва материалов </w:t>
            </w:r>
            <w:proofErr w:type="gramStart"/>
            <w:r w:rsidR="000A13AA" w:rsidRPr="004955DF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="000A13AA" w:rsidRPr="004955DF">
              <w:rPr>
                <w:rFonts w:ascii="Times New Roman" w:hAnsi="Times New Roman" w:cs="Times New Roman"/>
                <w:sz w:val="24"/>
                <w:szCs w:val="24"/>
              </w:rPr>
              <w:t>изи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ческие (цвет, размер, твердо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ть, прозрачно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сть 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(прочность, твердость); приемы обработки природных (разметка деталей на глаз, 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разрезание ножницами, склеивание деталей, окрашивание, отделка аппликацией, сушка), пластических (процарапывание бороздок стекой, сплющивание шара), текстильных материалов (обработка края ткани швом «через край», вышивание швом «вперед иголку с перевивом», наматывание ниток, связывание ниток в пучок); бумаги (разметка на глаз,</w:t>
            </w:r>
            <w:r w:rsidR="00D17CF8"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509" w:rsidRPr="004955DF">
              <w:rPr>
                <w:rFonts w:ascii="Times New Roman" w:hAnsi="Times New Roman" w:cs="Times New Roman"/>
                <w:sz w:val="24"/>
                <w:szCs w:val="24"/>
              </w:rPr>
              <w:t>по клеткам, по линейке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, складывание, вырезание внутренних углов, сборка деталей кнопкой, наклеивание бумажных кусочков); конструктивные особе</w:t>
            </w:r>
            <w:r w:rsidR="00583509" w:rsidRPr="004955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ности используемых чертежных инструментов (линейка). Создавать с помощью учителя мысленный образ кон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трукции с учетом поставленной констр</w:t>
            </w:r>
            <w:r w:rsidR="00583509" w:rsidRPr="004955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кторско–технологической задачи и воплощать мысленный образ в материале с опорой на рисунки, схемы, соблюдая под контролем учителя приемы безопасного и рационального труда. Планировать под руководством учителя последовательность практических действий для реализации замысла, постав</w:t>
            </w:r>
            <w:r w:rsidR="00583509" w:rsidRPr="004955DF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нной задачи. Участвовать под руководством учителя в совместной творческой деятельности при выполнении практических работ: 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здание и практическая реализация окончательного образа объекта, определение своего места в общей деятельности. Осуществлять под руководством учителя самоконтроль в форме сличения способа действия и его результата с заданным эталоном с целью обнаружения отличий от эталона. Обобщать (осознавать и формулировать) под руководством учителя то новое, что открыто и освоено на уроке.</w:t>
            </w:r>
          </w:p>
        </w:tc>
        <w:tc>
          <w:tcPr>
            <w:tcW w:w="850" w:type="dxa"/>
          </w:tcPr>
          <w:p w:rsidR="003E2BC6" w:rsidRPr="004955DF" w:rsidRDefault="001F320F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Панно из засушенных растений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1F320F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Коллекция насекомых, сделанная из семян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1F320F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Композиция «Подводный мир» (конкурсная работа)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1F320F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Грибы из пластилина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1F320F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Композиция «Космос»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1F320F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Грибы из пластилина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1F320F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19. 10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Поделка из цветной массы для моделирования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1F320F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26. 10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Этикетки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611370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Конверты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Рамка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Олимпийские талисманы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9279CA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Новогодние гофрированные игрушки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Мозаичная аппликация из бумаги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</w:p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Мешочек для всякой всячины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9279CA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9279CA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Сувениры из яичной скорлупы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9279CA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Веселый зверинец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29.027.03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Вертушка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3E2BC6" w:rsidRPr="004955DF" w:rsidRDefault="003E2BC6" w:rsidP="00495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с помощью учителя различные виды конструкций и способы их сборки. Моделировать под руководством учителя несложные изделия с разными конструктивными особенностями. Конструировать под руководством учителя объекты с учетом 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ехнических и художественно-декоративных условий:</w:t>
            </w:r>
            <w:r w:rsidR="00D17CF8"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 w:rsidR="00583509" w:rsidRPr="004955DF">
              <w:rPr>
                <w:rFonts w:ascii="Times New Roman" w:hAnsi="Times New Roman" w:cs="Times New Roman"/>
                <w:sz w:val="24"/>
                <w:szCs w:val="24"/>
              </w:rPr>
              <w:t>делять особенности конструкций.</w:t>
            </w:r>
            <w:r w:rsidR="00D17CF8"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583509" w:rsidRPr="004955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ществлять с помощью учителя самоконтроль в форме сличения способа действия и его результата с заданным эталоном</w:t>
            </w:r>
            <w:r w:rsidR="00D17CF8"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с целью обнаружения отличий от эталона.</w:t>
            </w:r>
          </w:p>
        </w:tc>
        <w:tc>
          <w:tcPr>
            <w:tcW w:w="850" w:type="dxa"/>
          </w:tcPr>
          <w:p w:rsidR="003E2BC6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9279CA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Модель планера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2E7862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Птицы. </w:t>
            </w:r>
            <w:proofErr w:type="spellStart"/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Динамичес</w:t>
            </w:r>
            <w:proofErr w:type="spellEnd"/>
          </w:p>
          <w:p w:rsidR="003E2BC6" w:rsidRPr="004955DF" w:rsidRDefault="003E2BC6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кая модель</w:t>
            </w:r>
          </w:p>
        </w:tc>
        <w:tc>
          <w:tcPr>
            <w:tcW w:w="5528" w:type="dxa"/>
            <w:vMerge/>
            <w:shd w:val="clear" w:color="auto" w:fill="auto"/>
          </w:tcPr>
          <w:p w:rsidR="003E2BC6" w:rsidRPr="004955DF" w:rsidRDefault="003E2BC6" w:rsidP="00495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E2BC6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93" w:type="dxa"/>
            <w:textDirection w:val="btLr"/>
          </w:tcPr>
          <w:p w:rsidR="003E2BC6" w:rsidRPr="004955DF" w:rsidRDefault="003E2BC6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76350" w:rsidRPr="004955DF" w:rsidRDefault="00376350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30-31-32</w:t>
            </w:r>
          </w:p>
        </w:tc>
        <w:tc>
          <w:tcPr>
            <w:tcW w:w="1560" w:type="dxa"/>
            <w:shd w:val="clear" w:color="auto" w:fill="auto"/>
          </w:tcPr>
          <w:p w:rsidR="00376350" w:rsidRPr="004955DF" w:rsidRDefault="00376350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Бумажный змей (конкурс проектов)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376350" w:rsidRPr="004955DF" w:rsidRDefault="00376350" w:rsidP="00495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с помощью учителя в реализации несложных проектов: принятие идеи, поиск и отбор необходимой информации, создание и практическая </w:t>
            </w:r>
            <w:r w:rsidR="003E2BC6" w:rsidRPr="004955DF"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зация окончательного образа объекта, определение своего места в общей деятельности. Обобщать (осознавать и формулировать) то новое, что открыто и освоено на уроке.</w:t>
            </w:r>
          </w:p>
        </w:tc>
        <w:tc>
          <w:tcPr>
            <w:tcW w:w="850" w:type="dxa"/>
          </w:tcPr>
          <w:p w:rsidR="00376350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9279CA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9279CA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993" w:type="dxa"/>
            <w:textDirection w:val="btLr"/>
          </w:tcPr>
          <w:p w:rsidR="00376350" w:rsidRPr="004955DF" w:rsidRDefault="00376350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5DF" w:rsidRPr="004955DF" w:rsidTr="008D66FC">
        <w:trPr>
          <w:trHeight w:val="555"/>
        </w:trPr>
        <w:tc>
          <w:tcPr>
            <w:tcW w:w="567" w:type="dxa"/>
            <w:shd w:val="clear" w:color="auto" w:fill="auto"/>
          </w:tcPr>
          <w:p w:rsidR="00376350" w:rsidRPr="004955DF" w:rsidRDefault="00376350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560" w:type="dxa"/>
            <w:shd w:val="clear" w:color="auto" w:fill="auto"/>
          </w:tcPr>
          <w:p w:rsidR="00376350" w:rsidRPr="004955DF" w:rsidRDefault="00376350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Весенняя ре</w:t>
            </w:r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гат</w:t>
            </w:r>
            <w:proofErr w:type="gramStart"/>
            <w:r w:rsidR="002E7862" w:rsidRPr="004955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конкурс проектов)</w:t>
            </w:r>
          </w:p>
        </w:tc>
        <w:tc>
          <w:tcPr>
            <w:tcW w:w="5528" w:type="dxa"/>
            <w:vMerge/>
            <w:shd w:val="clear" w:color="auto" w:fill="auto"/>
          </w:tcPr>
          <w:p w:rsidR="00376350" w:rsidRPr="004955DF" w:rsidRDefault="00376350" w:rsidP="00495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76350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9279CA" w:rsidRPr="004955DF" w:rsidRDefault="009279CA" w:rsidP="0049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3" w:type="dxa"/>
            <w:textDirection w:val="btLr"/>
          </w:tcPr>
          <w:p w:rsidR="00376350" w:rsidRPr="004955DF" w:rsidRDefault="00376350" w:rsidP="004955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3FA3" w:rsidRPr="004955DF" w:rsidRDefault="007D3FA3" w:rsidP="004955DF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955D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МАТЕРИАЛЬНО-ТЕХНИЧЕСКОЕ</w:t>
      </w:r>
      <w:proofErr w:type="gramEnd"/>
      <w:r w:rsidRPr="004955DF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ОБЕСПЕЧЕНИЕОБРАЗОВАТЕЛЬНОГО ПРОЦЕССА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Концептуальные и теоретические основы</w:t>
      </w:r>
      <w:r w:rsidR="00D17CF8" w:rsidRPr="00495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УМК «Перспективная начальная школа»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55DF">
        <w:rPr>
          <w:rFonts w:ascii="Times New Roman" w:hAnsi="Times New Roman" w:cs="Times New Roman"/>
          <w:i/>
          <w:iCs/>
          <w:sz w:val="24"/>
          <w:szCs w:val="24"/>
        </w:rPr>
        <w:t>Чуракова</w:t>
      </w:r>
      <w:proofErr w:type="spellEnd"/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 Р.Г. </w:t>
      </w:r>
      <w:r w:rsidRPr="004955DF">
        <w:rPr>
          <w:rFonts w:ascii="Times New Roman" w:hAnsi="Times New Roman" w:cs="Times New Roman"/>
          <w:sz w:val="24"/>
          <w:szCs w:val="24"/>
        </w:rPr>
        <w:t>Пространство натяжения смысла в учебно-методическом комплекте «Перспективная начальная школа»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 xml:space="preserve">(Концептуальные основы личностно-ориентированной </w:t>
      </w:r>
      <w:proofErr w:type="spellStart"/>
      <w:r w:rsidRPr="004955DF">
        <w:rPr>
          <w:rFonts w:ascii="Times New Roman" w:hAnsi="Times New Roman" w:cs="Times New Roman"/>
          <w:sz w:val="24"/>
          <w:szCs w:val="24"/>
        </w:rPr>
        <w:t>постразвивающей</w:t>
      </w:r>
      <w:proofErr w:type="spellEnd"/>
      <w:r w:rsidRPr="004955DF">
        <w:rPr>
          <w:rFonts w:ascii="Times New Roman" w:hAnsi="Times New Roman" w:cs="Times New Roman"/>
          <w:sz w:val="24"/>
          <w:szCs w:val="24"/>
        </w:rPr>
        <w:t xml:space="preserve"> системы воспитания и обучения). — М.: Академкнига/Учебник.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55DF">
        <w:rPr>
          <w:rFonts w:ascii="Times New Roman" w:hAnsi="Times New Roman" w:cs="Times New Roman"/>
          <w:i/>
          <w:iCs/>
          <w:sz w:val="24"/>
          <w:szCs w:val="24"/>
        </w:rPr>
        <w:t>Чуракова</w:t>
      </w:r>
      <w:proofErr w:type="spellEnd"/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 Р.Г. </w:t>
      </w:r>
      <w:r w:rsidRPr="004955DF">
        <w:rPr>
          <w:rFonts w:ascii="Times New Roman" w:hAnsi="Times New Roman" w:cs="Times New Roman"/>
          <w:sz w:val="24"/>
          <w:szCs w:val="24"/>
        </w:rPr>
        <w:t>Технология и аспектный анализ современного</w:t>
      </w:r>
      <w:r w:rsidR="00D17CF8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урока в начальной школе. — М.: Академкнига/Учебник.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sz w:val="24"/>
          <w:szCs w:val="24"/>
        </w:rPr>
        <w:t>Проектирование основной образовательной программы образовательного учреждения</w:t>
      </w:r>
      <w:proofErr w:type="gramStart"/>
      <w:r w:rsidRPr="004955DF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4955DF">
        <w:rPr>
          <w:rFonts w:ascii="Times New Roman" w:hAnsi="Times New Roman" w:cs="Times New Roman"/>
          <w:sz w:val="24"/>
          <w:szCs w:val="24"/>
        </w:rPr>
        <w:t xml:space="preserve">од ред. Р.Г. </w:t>
      </w:r>
      <w:proofErr w:type="spellStart"/>
      <w:r w:rsidRPr="004955DF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Pr="004955DF">
        <w:rPr>
          <w:rFonts w:ascii="Times New Roman" w:hAnsi="Times New Roman" w:cs="Times New Roman"/>
          <w:sz w:val="24"/>
          <w:szCs w:val="24"/>
        </w:rPr>
        <w:t xml:space="preserve"> — М.: Академкнига/Учебник.</w:t>
      </w:r>
    </w:p>
    <w:p w:rsidR="00BE1A08" w:rsidRPr="004955DF" w:rsidRDefault="00BE1A08" w:rsidP="004955D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Учебно-методическая литерат</w:t>
      </w:r>
      <w:r w:rsidR="003E2BC6" w:rsidRPr="00495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ура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Рагозина Т.М., Гринева А.А., Кузнецова И.Л. </w:t>
      </w:r>
      <w:r w:rsidRPr="004955DF">
        <w:rPr>
          <w:rFonts w:ascii="Times New Roman" w:hAnsi="Times New Roman" w:cs="Times New Roman"/>
          <w:sz w:val="24"/>
          <w:szCs w:val="24"/>
        </w:rPr>
        <w:t>Технология.2 класс: Учебник. — М.: Академкнига/Учебник.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Рагозина Т.М. </w:t>
      </w:r>
      <w:r w:rsidRPr="004955DF">
        <w:rPr>
          <w:rFonts w:ascii="Times New Roman" w:hAnsi="Times New Roman" w:cs="Times New Roman"/>
          <w:sz w:val="24"/>
          <w:szCs w:val="24"/>
        </w:rPr>
        <w:t>Технология. 2 класс: Методическое</w:t>
      </w:r>
      <w:r w:rsidR="00D17CF8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пособие</w:t>
      </w:r>
      <w:r w:rsidR="00D17CF8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для учителя. — М.: Академкнига/Учебник.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5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Учебное оборудование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Простейшие инструменты и приспособления </w:t>
      </w:r>
      <w:r w:rsidRPr="004955DF">
        <w:rPr>
          <w:rFonts w:ascii="Times New Roman" w:hAnsi="Times New Roman" w:cs="Times New Roman"/>
          <w:sz w:val="24"/>
          <w:szCs w:val="24"/>
        </w:rPr>
        <w:t>для ручной обработки материалов и решения конструкторско-технологических</w:t>
      </w:r>
      <w:r w:rsidR="003E2BC6" w:rsidRPr="004955DF">
        <w:rPr>
          <w:rFonts w:ascii="Times New Roman" w:hAnsi="Times New Roman" w:cs="Times New Roman"/>
          <w:sz w:val="24"/>
          <w:szCs w:val="24"/>
        </w:rPr>
        <w:t xml:space="preserve"> задач: ножницы школьные с о</w:t>
      </w:r>
      <w:r w:rsidRPr="004955DF">
        <w:rPr>
          <w:rFonts w:ascii="Times New Roman" w:hAnsi="Times New Roman" w:cs="Times New Roman"/>
          <w:sz w:val="24"/>
          <w:szCs w:val="24"/>
        </w:rPr>
        <w:t>кругленными концами, нож канцелярский макетный с металлической направляющей лезвия,</w:t>
      </w:r>
      <w:r w:rsidR="00D17CF8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линейка</w:t>
      </w:r>
      <w:r w:rsidR="00D17CF8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="00583509" w:rsidRPr="004955DF">
        <w:rPr>
          <w:rFonts w:ascii="Times New Roman" w:hAnsi="Times New Roman" w:cs="Times New Roman"/>
          <w:sz w:val="24"/>
          <w:szCs w:val="24"/>
        </w:rPr>
        <w:t>пластмассо</w:t>
      </w:r>
      <w:r w:rsidRPr="004955DF">
        <w:rPr>
          <w:rFonts w:ascii="Times New Roman" w:hAnsi="Times New Roman" w:cs="Times New Roman"/>
          <w:sz w:val="24"/>
          <w:szCs w:val="24"/>
        </w:rPr>
        <w:t>вая или металлическая 25–30 см, линейка с бортиком (для работ с ножом), угольник пластмассовый</w:t>
      </w:r>
      <w:r w:rsidR="008D66FC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 углами 90 градусов, простые карандаши марки ТМ и 2М, цир</w:t>
      </w:r>
      <w:r w:rsidR="003E2BC6" w:rsidRPr="004955DF">
        <w:rPr>
          <w:rFonts w:ascii="Times New Roman" w:hAnsi="Times New Roman" w:cs="Times New Roman"/>
          <w:sz w:val="24"/>
          <w:szCs w:val="24"/>
        </w:rPr>
        <w:t>куль,</w:t>
      </w:r>
      <w:r w:rsidR="00D17CF8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шило, игла швейная и для вышивания</w:t>
      </w:r>
      <w:r w:rsidR="008D66FC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с удлиненным ушком, и</w:t>
      </w:r>
      <w:proofErr w:type="gramEnd"/>
      <w:r w:rsidRPr="004955DF">
        <w:rPr>
          <w:rFonts w:ascii="Times New Roman" w:hAnsi="Times New Roman" w:cs="Times New Roman"/>
          <w:sz w:val="24"/>
          <w:szCs w:val="24"/>
        </w:rPr>
        <w:t xml:space="preserve"> для вышивания по канве, булавки с ко</w:t>
      </w:r>
      <w:r w:rsidR="003E2BC6" w:rsidRPr="004955DF">
        <w:rPr>
          <w:rFonts w:ascii="Times New Roman" w:hAnsi="Times New Roman" w:cs="Times New Roman"/>
          <w:sz w:val="24"/>
          <w:szCs w:val="24"/>
        </w:rPr>
        <w:t xml:space="preserve">лечком, </w:t>
      </w:r>
      <w:proofErr w:type="spellStart"/>
      <w:r w:rsidR="003E2BC6" w:rsidRPr="004955DF">
        <w:rPr>
          <w:rFonts w:ascii="Times New Roman" w:hAnsi="Times New Roman" w:cs="Times New Roman"/>
          <w:sz w:val="24"/>
          <w:szCs w:val="24"/>
        </w:rPr>
        <w:t>нитевдеватель</w:t>
      </w:r>
      <w:proofErr w:type="spellEnd"/>
      <w:r w:rsidR="003E2BC6" w:rsidRPr="004955DF">
        <w:rPr>
          <w:rFonts w:ascii="Times New Roman" w:hAnsi="Times New Roman" w:cs="Times New Roman"/>
          <w:sz w:val="24"/>
          <w:szCs w:val="24"/>
        </w:rPr>
        <w:t xml:space="preserve">, </w:t>
      </w:r>
      <w:r w:rsidRPr="004955DF">
        <w:rPr>
          <w:rFonts w:ascii="Times New Roman" w:hAnsi="Times New Roman" w:cs="Times New Roman"/>
          <w:sz w:val="24"/>
          <w:szCs w:val="24"/>
        </w:rPr>
        <w:t>пустой стержень шариковой ручки,</w:t>
      </w:r>
      <w:r w:rsidR="008D66FC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кисти для работы с клеем и красками, стека, подставка для инструментов, дощечка для выполнения работ с ножом и шилом,</w:t>
      </w:r>
      <w:r w:rsidR="008D66FC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дощечка для лепки.</w:t>
      </w:r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Материалы для изготовления изделий: </w:t>
      </w:r>
      <w:r w:rsidRPr="004955DF">
        <w:rPr>
          <w:rFonts w:ascii="Times New Roman" w:hAnsi="Times New Roman" w:cs="Times New Roman"/>
          <w:sz w:val="24"/>
          <w:szCs w:val="24"/>
        </w:rPr>
        <w:t>бумага (цветная мелованная двухсторонняя, офисная для аппликаций, калька, копирка, писчая, альбомная, газетная, ватманская, гофрированная,</w:t>
      </w:r>
      <w:r w:rsidR="008D66FC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 xml:space="preserve">самоклеящаяся, </w:t>
      </w:r>
      <w:proofErr w:type="spellStart"/>
      <w:r w:rsidRPr="004955DF">
        <w:rPr>
          <w:rFonts w:ascii="Times New Roman" w:hAnsi="Times New Roman" w:cs="Times New Roman"/>
          <w:sz w:val="24"/>
          <w:szCs w:val="24"/>
        </w:rPr>
        <w:t>крепированная</w:t>
      </w:r>
      <w:proofErr w:type="spellEnd"/>
      <w:r w:rsidRPr="004955DF">
        <w:rPr>
          <w:rFonts w:ascii="Times New Roman" w:hAnsi="Times New Roman" w:cs="Times New Roman"/>
          <w:sz w:val="24"/>
          <w:szCs w:val="24"/>
        </w:rPr>
        <w:t>), картон (цветной, гофрированный), лоскутки хлопчатобумажной, льняной, шерстяной ткан</w:t>
      </w:r>
      <w:proofErr w:type="gramStart"/>
      <w:r w:rsidRPr="004955D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955DF">
        <w:rPr>
          <w:rFonts w:ascii="Times New Roman" w:hAnsi="Times New Roman" w:cs="Times New Roman"/>
          <w:sz w:val="24"/>
          <w:szCs w:val="24"/>
        </w:rPr>
        <w:t>сукна, драпа), вельвет, нитки швейные, мулине, пряжа для вязания, узкая и широкая тесьма, тонкий шнур, фурнитура (пуговицы, бусинки, бисеринки), пластилин, масса для моделирования,</w:t>
      </w:r>
      <w:r w:rsidR="003E2BC6" w:rsidRPr="004955DF">
        <w:rPr>
          <w:rFonts w:ascii="Times New Roman" w:hAnsi="Times New Roman" w:cs="Times New Roman"/>
          <w:sz w:val="24"/>
          <w:szCs w:val="24"/>
        </w:rPr>
        <w:t xml:space="preserve"> г</w:t>
      </w:r>
      <w:r w:rsidRPr="004955DF">
        <w:rPr>
          <w:rFonts w:ascii="Times New Roman" w:hAnsi="Times New Roman" w:cs="Times New Roman"/>
          <w:sz w:val="24"/>
          <w:szCs w:val="24"/>
        </w:rPr>
        <w:t>лина, пластическая масса из соленого теста, фольга, цветная</w:t>
      </w:r>
      <w:r w:rsidR="00D17CF8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 xml:space="preserve">проволока </w:t>
      </w:r>
      <w:proofErr w:type="gramStart"/>
      <w:r w:rsidRPr="004955DF">
        <w:rPr>
          <w:rFonts w:ascii="Times New Roman" w:hAnsi="Times New Roman" w:cs="Times New Roman"/>
          <w:sz w:val="24"/>
          <w:szCs w:val="24"/>
        </w:rPr>
        <w:t>в изоляции, природные материалы (засушенные листья, цветущие растения, стебли, веточки, семена и плоды растений, шишки, желуди, скорлупа грецких орехов, яичная скорлупа), утилизированные материалы (пластмассовые разъемные</w:t>
      </w:r>
      <w:r w:rsidR="00D17CF8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упаковки-капсулы, емкости, банки из жести, упаковочная тара из</w:t>
      </w:r>
      <w:r w:rsidR="00D17CF8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пенопласта), наборы «Конструктор».</w:t>
      </w:r>
      <w:proofErr w:type="gramEnd"/>
    </w:p>
    <w:p w:rsidR="00BE1A08" w:rsidRPr="004955DF" w:rsidRDefault="00BE1A08" w:rsidP="0049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i/>
          <w:iCs/>
          <w:sz w:val="24"/>
          <w:szCs w:val="24"/>
        </w:rPr>
        <w:t xml:space="preserve">Материальные условия: </w:t>
      </w:r>
      <w:r w:rsidRPr="004955DF">
        <w:rPr>
          <w:rFonts w:ascii="Times New Roman" w:hAnsi="Times New Roman" w:cs="Times New Roman"/>
          <w:sz w:val="24"/>
          <w:szCs w:val="24"/>
        </w:rPr>
        <w:t>специально отведенные места и приспособления для рационального размещения, бережного хранения материалов и инструментов и оптимальной подготовки</w:t>
      </w:r>
      <w:r w:rsidR="00D17CF8" w:rsidRPr="004955DF">
        <w:rPr>
          <w:rFonts w:ascii="Times New Roman" w:hAnsi="Times New Roman" w:cs="Times New Roman"/>
          <w:sz w:val="24"/>
          <w:szCs w:val="24"/>
        </w:rPr>
        <w:t xml:space="preserve"> </w:t>
      </w:r>
      <w:r w:rsidRPr="004955DF">
        <w:rPr>
          <w:rFonts w:ascii="Times New Roman" w:hAnsi="Times New Roman" w:cs="Times New Roman"/>
          <w:sz w:val="24"/>
          <w:szCs w:val="24"/>
        </w:rPr>
        <w:t>к урокам технологии: коробки, укладки, подставки, папки и пр.</w:t>
      </w:r>
    </w:p>
    <w:sectPr w:rsidR="00BE1A08" w:rsidRPr="004955DF" w:rsidSect="00B60219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63" w:rsidRDefault="00306263" w:rsidP="00971A0D">
      <w:pPr>
        <w:spacing w:after="0" w:line="240" w:lineRule="auto"/>
      </w:pPr>
      <w:r>
        <w:separator/>
      </w:r>
    </w:p>
  </w:endnote>
  <w:endnote w:type="continuationSeparator" w:id="0">
    <w:p w:rsidR="00306263" w:rsidRDefault="00306263" w:rsidP="0097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63" w:rsidRDefault="00306263" w:rsidP="00971A0D">
      <w:pPr>
        <w:spacing w:after="0" w:line="240" w:lineRule="auto"/>
      </w:pPr>
      <w:r>
        <w:separator/>
      </w:r>
    </w:p>
  </w:footnote>
  <w:footnote w:type="continuationSeparator" w:id="0">
    <w:p w:rsidR="00306263" w:rsidRDefault="00306263" w:rsidP="00971A0D">
      <w:pPr>
        <w:spacing w:after="0" w:line="240" w:lineRule="auto"/>
      </w:pPr>
      <w:r>
        <w:continuationSeparator/>
      </w:r>
    </w:p>
  </w:footnote>
  <w:footnote w:id="1">
    <w:p w:rsidR="00306263" w:rsidRPr="00BD7394" w:rsidRDefault="00306263" w:rsidP="00971A0D">
      <w:pPr>
        <w:pStyle w:val="a7"/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BD7394">
        <w:rPr>
          <w:rFonts w:ascii="Times New Roman" w:hAnsi="Times New Roman"/>
          <w:sz w:val="20"/>
          <w:szCs w:val="20"/>
          <w:vertAlign w:val="superscript"/>
        </w:rPr>
        <w:footnoteRef/>
      </w:r>
      <w:r w:rsidRPr="00BD7394">
        <w:rPr>
          <w:rFonts w:ascii="Times New Roman" w:eastAsia="MS Mincho" w:hAnsi="Times New Roman"/>
          <w:sz w:val="20"/>
          <w:szCs w:val="20"/>
        </w:rPr>
        <w:t> </w:t>
      </w:r>
      <w:r w:rsidRPr="00BD7394">
        <w:rPr>
          <w:rFonts w:ascii="Times New Roman" w:hAnsi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BD7394">
        <w:rPr>
          <w:rFonts w:ascii="Times New Roman" w:hAnsi="Times New Roman"/>
          <w:sz w:val="20"/>
          <w:szCs w:val="20"/>
        </w:rPr>
        <w:t> </w:t>
      </w:r>
      <w:r w:rsidRPr="00BD7394">
        <w:rPr>
          <w:rFonts w:ascii="Times New Roman" w:hAnsi="Times New Roman"/>
          <w:sz w:val="20"/>
          <w:szCs w:val="20"/>
        </w:rPr>
        <w:t xml:space="preserve">др.), материалы, используемые в </w:t>
      </w:r>
      <w:proofErr w:type="spellStart"/>
      <w:r w:rsidRPr="00BD7394">
        <w:rPr>
          <w:rFonts w:ascii="Times New Roman" w:hAnsi="Times New Roman"/>
          <w:sz w:val="20"/>
          <w:szCs w:val="20"/>
        </w:rPr>
        <w:t>декоративно­прикладном</w:t>
      </w:r>
      <w:proofErr w:type="spellEnd"/>
      <w:r w:rsidRPr="00BD7394">
        <w:rPr>
          <w:rFonts w:ascii="Times New Roman" w:hAnsi="Times New Roman"/>
          <w:sz w:val="20"/>
          <w:szCs w:val="20"/>
        </w:rPr>
        <w:t xml:space="preserve"> творчестве региона, в котором проживают школьники.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1A08"/>
    <w:rsid w:val="00047899"/>
    <w:rsid w:val="000A13AA"/>
    <w:rsid w:val="000A32CD"/>
    <w:rsid w:val="001D1F5E"/>
    <w:rsid w:val="001F320F"/>
    <w:rsid w:val="001F7E80"/>
    <w:rsid w:val="00206532"/>
    <w:rsid w:val="002507FD"/>
    <w:rsid w:val="00276F5C"/>
    <w:rsid w:val="002D0722"/>
    <w:rsid w:val="002E7862"/>
    <w:rsid w:val="002F5B57"/>
    <w:rsid w:val="00306263"/>
    <w:rsid w:val="00376350"/>
    <w:rsid w:val="003B18B0"/>
    <w:rsid w:val="003E2BC6"/>
    <w:rsid w:val="004955DF"/>
    <w:rsid w:val="00506DBA"/>
    <w:rsid w:val="0052207A"/>
    <w:rsid w:val="005239C3"/>
    <w:rsid w:val="00583509"/>
    <w:rsid w:val="00611370"/>
    <w:rsid w:val="00652F91"/>
    <w:rsid w:val="006537D8"/>
    <w:rsid w:val="00674E3E"/>
    <w:rsid w:val="006A2907"/>
    <w:rsid w:val="00716563"/>
    <w:rsid w:val="007D3FA3"/>
    <w:rsid w:val="00850E69"/>
    <w:rsid w:val="008D66FC"/>
    <w:rsid w:val="008F0F8F"/>
    <w:rsid w:val="009279CA"/>
    <w:rsid w:val="00931053"/>
    <w:rsid w:val="00934E22"/>
    <w:rsid w:val="00943505"/>
    <w:rsid w:val="00971A0D"/>
    <w:rsid w:val="00AE5B90"/>
    <w:rsid w:val="00B10C33"/>
    <w:rsid w:val="00B60219"/>
    <w:rsid w:val="00BE1A08"/>
    <w:rsid w:val="00C932AE"/>
    <w:rsid w:val="00CD1BDC"/>
    <w:rsid w:val="00D06D47"/>
    <w:rsid w:val="00D17CF8"/>
    <w:rsid w:val="00D2602F"/>
    <w:rsid w:val="00D91A3F"/>
    <w:rsid w:val="00D937C9"/>
    <w:rsid w:val="00D9765A"/>
    <w:rsid w:val="00DB7A8E"/>
    <w:rsid w:val="00F41915"/>
    <w:rsid w:val="00F64074"/>
    <w:rsid w:val="00FE2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6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Основной"/>
    <w:basedOn w:val="a"/>
    <w:link w:val="a5"/>
    <w:rsid w:val="001F7E8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1F7E8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6">
    <w:name w:val="Курсив"/>
    <w:basedOn w:val="a4"/>
    <w:rsid w:val="001F7E80"/>
    <w:rPr>
      <w:i/>
      <w:iCs/>
    </w:rPr>
  </w:style>
  <w:style w:type="character" w:customStyle="1" w:styleId="Zag11">
    <w:name w:val="Zag_11"/>
    <w:rsid w:val="001F7E80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1F7E8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Знак"/>
    <w:link w:val="a4"/>
    <w:uiPriority w:val="99"/>
    <w:rsid w:val="001F7E80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1F7E8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7">
    <w:name w:val="Сноска"/>
    <w:basedOn w:val="a4"/>
    <w:rsid w:val="00971A0D"/>
    <w:pPr>
      <w:spacing w:line="174" w:lineRule="atLeast"/>
    </w:pPr>
    <w:rPr>
      <w:sz w:val="17"/>
      <w:szCs w:val="17"/>
    </w:rPr>
  </w:style>
  <w:style w:type="character" w:customStyle="1" w:styleId="1">
    <w:name w:val="Сноска1"/>
    <w:rsid w:val="00971A0D"/>
    <w:rPr>
      <w:rFonts w:ascii="Times New Roman" w:hAnsi="Times New Roman" w:cs="Times New Roman"/>
      <w:vertAlign w:val="superscript"/>
    </w:rPr>
  </w:style>
  <w:style w:type="paragraph" w:customStyle="1" w:styleId="s3">
    <w:name w:val="s_3"/>
    <w:basedOn w:val="a"/>
    <w:uiPriority w:val="99"/>
    <w:rsid w:val="00D9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5931F-E3FF-4098-8AC3-954F26F9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12</Pages>
  <Words>5686</Words>
  <Characters>32411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Mother</dc:creator>
  <cp:keywords/>
  <dc:description/>
  <cp:lastModifiedBy>Админ</cp:lastModifiedBy>
  <cp:revision>14</cp:revision>
  <dcterms:created xsi:type="dcterms:W3CDTF">2009-12-31T22:29:00Z</dcterms:created>
  <dcterms:modified xsi:type="dcterms:W3CDTF">2016-02-05T07:16:00Z</dcterms:modified>
</cp:coreProperties>
</file>