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F1" w:rsidRPr="00663CF1" w:rsidRDefault="00663CF1" w:rsidP="00663CF1">
      <w:pPr>
        <w:pStyle w:val="Standard"/>
        <w:jc w:val="center"/>
        <w:rPr>
          <w:color w:val="auto"/>
        </w:rPr>
      </w:pPr>
      <w:r w:rsidRPr="00663CF1">
        <w:rPr>
          <w:b/>
          <w:bCs/>
          <w:color w:val="auto"/>
        </w:rPr>
        <w:t>ПАСПОРТ</w:t>
      </w:r>
    </w:p>
    <w:p w:rsidR="00663CF1" w:rsidRPr="00663CF1" w:rsidRDefault="00663CF1" w:rsidP="00663CF1">
      <w:pPr>
        <w:pStyle w:val="Standard"/>
        <w:pBdr>
          <w:bottom w:val="single" w:sz="12" w:space="1" w:color="00000A"/>
        </w:pBdr>
        <w:jc w:val="center"/>
        <w:rPr>
          <w:color w:val="auto"/>
        </w:rPr>
      </w:pPr>
      <w:r w:rsidRPr="00663CF1">
        <w:rPr>
          <w:b/>
          <w:bCs/>
          <w:color w:val="auto"/>
        </w:rPr>
        <w:t>организации отдыха и оздоровления детей и подростков Тюменской области</w:t>
      </w:r>
    </w:p>
    <w:p w:rsidR="00663CF1" w:rsidRPr="00663CF1" w:rsidRDefault="00663CF1" w:rsidP="00663CF1">
      <w:pPr>
        <w:pStyle w:val="Standard"/>
        <w:pBdr>
          <w:bottom w:val="single" w:sz="12" w:space="1" w:color="00000A"/>
        </w:pBdr>
        <w:jc w:val="center"/>
        <w:rPr>
          <w:b/>
          <w:bCs/>
          <w:color w:val="auto"/>
        </w:rPr>
      </w:pPr>
      <w:r w:rsidRPr="00663CF1">
        <w:rPr>
          <w:b/>
          <w:bCs/>
          <w:color w:val="auto"/>
        </w:rPr>
        <w:t xml:space="preserve">детский оздоровительный лагерь с дневным пребыванием детей «Фортуна» на базе МАОУ </w:t>
      </w:r>
      <w:proofErr w:type="spellStart"/>
      <w:r w:rsidRPr="00663CF1">
        <w:rPr>
          <w:b/>
          <w:bCs/>
          <w:color w:val="auto"/>
        </w:rPr>
        <w:t>Тоболовская</w:t>
      </w:r>
      <w:proofErr w:type="spellEnd"/>
      <w:r w:rsidRPr="00663CF1">
        <w:rPr>
          <w:b/>
          <w:bCs/>
          <w:color w:val="auto"/>
        </w:rPr>
        <w:t xml:space="preserve"> СОШ</w:t>
      </w:r>
    </w:p>
    <w:p w:rsidR="00663CF1" w:rsidRPr="00663CF1" w:rsidRDefault="00663CF1" w:rsidP="00663CF1">
      <w:pPr>
        <w:pStyle w:val="Standard"/>
        <w:jc w:val="center"/>
        <w:rPr>
          <w:color w:val="auto"/>
        </w:rPr>
      </w:pPr>
      <w:r w:rsidRPr="00663CF1">
        <w:rPr>
          <w:bCs/>
          <w:color w:val="auto"/>
        </w:rPr>
        <w:t>(наименование организации)</w:t>
      </w:r>
    </w:p>
    <w:p w:rsidR="00663CF1" w:rsidRPr="00663CF1" w:rsidRDefault="00663CF1" w:rsidP="00663CF1">
      <w:pPr>
        <w:pStyle w:val="Standard"/>
        <w:jc w:val="center"/>
        <w:rPr>
          <w:color w:val="auto"/>
        </w:rPr>
      </w:pPr>
      <w:r w:rsidRPr="00663CF1">
        <w:rPr>
          <w:b/>
          <w:bCs/>
          <w:color w:val="auto"/>
        </w:rPr>
        <w:t>по состоянию на «__01__»</w:t>
      </w:r>
      <w:proofErr w:type="spellStart"/>
      <w:r w:rsidRPr="00663CF1">
        <w:rPr>
          <w:b/>
          <w:bCs/>
          <w:color w:val="auto"/>
        </w:rPr>
        <w:t>__марта</w:t>
      </w:r>
      <w:proofErr w:type="spellEnd"/>
      <w:r w:rsidRPr="00663CF1">
        <w:rPr>
          <w:b/>
          <w:bCs/>
          <w:color w:val="auto"/>
        </w:rPr>
        <w:t xml:space="preserve"> 2017_г.</w:t>
      </w:r>
    </w:p>
    <w:p w:rsidR="00663CF1" w:rsidRPr="00663CF1" w:rsidRDefault="00663CF1" w:rsidP="00663CF1">
      <w:pPr>
        <w:pStyle w:val="Standard"/>
        <w:rPr>
          <w:color w:val="auto"/>
        </w:rPr>
      </w:pPr>
    </w:p>
    <w:tbl>
      <w:tblPr>
        <w:tblW w:w="10680" w:type="dxa"/>
        <w:tblInd w:w="-9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2"/>
        <w:gridCol w:w="3236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158"/>
        <w:gridCol w:w="635"/>
      </w:tblGrid>
      <w:tr w:rsidR="00663CF1" w:rsidRPr="00663CF1" w:rsidTr="00663CF1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10"/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</w:pPr>
            <w:r w:rsidRPr="00663CF1">
              <w:rPr>
                <w:rFonts w:ascii="Times New Roman" w:hAnsi="Times New Roman" w:cs="Times New Roman"/>
                <w:bCs w:val="0"/>
                <w:color w:val="auto"/>
                <w:sz w:val="24"/>
                <w:lang w:eastAsia="en-US"/>
              </w:rPr>
              <w:t>1. Общие сведения об организации отдыха и оздоровления детей и подростков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1.1.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Детский оздоровительный лагерь с дневным пребыванием "Фортуна" на базе муниципального автономного общеобразовательного учреждения </w:t>
            </w:r>
            <w:proofErr w:type="spellStart"/>
            <w:r w:rsidRPr="00663CF1">
              <w:rPr>
                <w:color w:val="auto"/>
                <w:lang w:eastAsia="en-US"/>
              </w:rPr>
              <w:t>Тоболовская</w:t>
            </w:r>
            <w:proofErr w:type="spellEnd"/>
            <w:r w:rsidRPr="00663CF1">
              <w:rPr>
                <w:color w:val="auto"/>
                <w:lang w:eastAsia="en-US"/>
              </w:rPr>
              <w:t xml:space="preserve"> средняя общеобразовательная школа, ИНН 7217007082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1.2.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627704, Тюменская область, </w:t>
            </w:r>
            <w:proofErr w:type="spellStart"/>
            <w:r w:rsidRPr="00663CF1">
              <w:rPr>
                <w:color w:val="auto"/>
                <w:lang w:eastAsia="en-US"/>
              </w:rPr>
              <w:t>Ишимский</w:t>
            </w:r>
            <w:proofErr w:type="spellEnd"/>
            <w:r w:rsidRPr="00663CF1">
              <w:rPr>
                <w:color w:val="auto"/>
                <w:lang w:eastAsia="en-US"/>
              </w:rPr>
              <w:t xml:space="preserve"> район, </w:t>
            </w:r>
            <w:proofErr w:type="spellStart"/>
            <w:r w:rsidRPr="00663CF1">
              <w:rPr>
                <w:color w:val="auto"/>
                <w:lang w:eastAsia="en-US"/>
              </w:rPr>
              <w:t>с</w:t>
            </w:r>
            <w:proofErr w:type="gramStart"/>
            <w:r w:rsidRPr="00663CF1">
              <w:rPr>
                <w:color w:val="auto"/>
                <w:lang w:eastAsia="en-US"/>
              </w:rPr>
              <w:t>.Т</w:t>
            </w:r>
            <w:proofErr w:type="gramEnd"/>
            <w:r w:rsidRPr="00663CF1">
              <w:rPr>
                <w:color w:val="auto"/>
                <w:lang w:eastAsia="en-US"/>
              </w:rPr>
              <w:t>оболово</w:t>
            </w:r>
            <w:proofErr w:type="spellEnd"/>
            <w:r w:rsidRPr="00663CF1">
              <w:rPr>
                <w:color w:val="auto"/>
                <w:lang w:eastAsia="en-US"/>
              </w:rPr>
              <w:t xml:space="preserve">, улица Школьная дом 13   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Фактический адрес местонахождения,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телефон, факс, адреса электронной почты и </w:t>
            </w:r>
            <w:proofErr w:type="spellStart"/>
            <w:proofErr w:type="gramStart"/>
            <w:r w:rsidRPr="00663CF1">
              <w:rPr>
                <w:color w:val="auto"/>
                <w:lang w:eastAsia="en-US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627704, Тюменская область, </w:t>
            </w:r>
            <w:proofErr w:type="spellStart"/>
            <w:r w:rsidRPr="00663CF1">
              <w:rPr>
                <w:color w:val="auto"/>
                <w:lang w:eastAsia="en-US"/>
              </w:rPr>
              <w:t>Ишимский</w:t>
            </w:r>
            <w:proofErr w:type="spellEnd"/>
            <w:r w:rsidRPr="00663CF1">
              <w:rPr>
                <w:color w:val="auto"/>
                <w:lang w:eastAsia="en-US"/>
              </w:rPr>
              <w:t xml:space="preserve"> район, </w:t>
            </w:r>
            <w:proofErr w:type="spellStart"/>
            <w:r w:rsidRPr="00663CF1">
              <w:rPr>
                <w:color w:val="auto"/>
                <w:lang w:eastAsia="en-US"/>
              </w:rPr>
              <w:t>с</w:t>
            </w:r>
            <w:proofErr w:type="gramStart"/>
            <w:r w:rsidRPr="00663CF1">
              <w:rPr>
                <w:color w:val="auto"/>
                <w:lang w:eastAsia="en-US"/>
              </w:rPr>
              <w:t>.Т</w:t>
            </w:r>
            <w:proofErr w:type="gramEnd"/>
            <w:r w:rsidRPr="00663CF1">
              <w:rPr>
                <w:color w:val="auto"/>
                <w:lang w:eastAsia="en-US"/>
              </w:rPr>
              <w:t>оболово</w:t>
            </w:r>
            <w:proofErr w:type="spellEnd"/>
            <w:r w:rsidRPr="00663CF1">
              <w:rPr>
                <w:color w:val="auto"/>
                <w:lang w:eastAsia="en-US"/>
              </w:rPr>
              <w:t xml:space="preserve">, улица Школьная дом 13    тел/факс 8 (34551) 41-1-07 </w:t>
            </w:r>
            <w:proofErr w:type="spellStart"/>
            <w:r w:rsidRPr="00663CF1">
              <w:rPr>
                <w:color w:val="auto"/>
                <w:lang w:eastAsia="en-US"/>
              </w:rPr>
              <w:t>эл.почта</w:t>
            </w:r>
            <w:proofErr w:type="spellEnd"/>
            <w:r w:rsidRPr="00663CF1">
              <w:rPr>
                <w:color w:val="auto"/>
                <w:lang w:eastAsia="en-US"/>
              </w:rPr>
              <w:t xml:space="preserve"> </w:t>
            </w:r>
            <w:hyperlink r:id="rId7" w:history="1">
              <w:r w:rsidRPr="00663CF1">
                <w:rPr>
                  <w:rStyle w:val="a3"/>
                  <w:rFonts w:eastAsiaTheme="majorEastAsia"/>
                  <w:color w:val="auto"/>
                </w:rPr>
                <w:t>tobolovo@rambler.ru</w:t>
              </w:r>
            </w:hyperlink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 адрес сайта: </w:t>
            </w:r>
            <w:hyperlink r:id="rId8" w:history="1">
              <w:r w:rsidRPr="00663CF1">
                <w:rPr>
                  <w:rStyle w:val="a3"/>
                  <w:rFonts w:eastAsiaTheme="majorEastAsia"/>
                  <w:color w:val="auto"/>
                </w:rPr>
                <w:t>http://tobolov.depon72.ru/</w:t>
              </w:r>
            </w:hyperlink>
            <w:r w:rsidRPr="00663CF1">
              <w:rPr>
                <w:color w:val="auto"/>
                <w:lang w:eastAsia="en-US"/>
              </w:rPr>
              <w:t xml:space="preserve">   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Удаленность от ближайшего населенного пункта, расстояние до него от организации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(в </w:t>
            </w:r>
            <w:proofErr w:type="gramStart"/>
            <w:r w:rsidRPr="00663CF1">
              <w:rPr>
                <w:color w:val="auto"/>
                <w:lang w:eastAsia="en-US"/>
              </w:rPr>
              <w:t>км</w:t>
            </w:r>
            <w:proofErr w:type="gramEnd"/>
            <w:r w:rsidRPr="00663CF1">
              <w:rPr>
                <w:color w:val="auto"/>
                <w:lang w:eastAsia="en-US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расположен в центре </w:t>
            </w:r>
            <w:proofErr w:type="spellStart"/>
            <w:r w:rsidRPr="00663CF1">
              <w:rPr>
                <w:color w:val="auto"/>
                <w:lang w:eastAsia="en-US"/>
              </w:rPr>
              <w:t>с</w:t>
            </w:r>
            <w:proofErr w:type="gramStart"/>
            <w:r w:rsidRPr="00663CF1">
              <w:rPr>
                <w:color w:val="auto"/>
                <w:lang w:eastAsia="en-US"/>
              </w:rPr>
              <w:t>.Т</w:t>
            </w:r>
            <w:proofErr w:type="gramEnd"/>
            <w:r w:rsidRPr="00663CF1">
              <w:rPr>
                <w:color w:val="auto"/>
                <w:lang w:eastAsia="en-US"/>
              </w:rPr>
              <w:t>оболово</w:t>
            </w:r>
            <w:proofErr w:type="spellEnd"/>
            <w:r w:rsidRPr="00663CF1">
              <w:rPr>
                <w:color w:val="auto"/>
                <w:lang w:eastAsia="en-US"/>
              </w:rPr>
              <w:t xml:space="preserve"> </w:t>
            </w:r>
            <w:proofErr w:type="spellStart"/>
            <w:r w:rsidRPr="00663CF1">
              <w:rPr>
                <w:color w:val="auto"/>
                <w:lang w:eastAsia="en-US"/>
              </w:rPr>
              <w:t>Ишимского</w:t>
            </w:r>
            <w:proofErr w:type="spellEnd"/>
            <w:r w:rsidRPr="00663CF1">
              <w:rPr>
                <w:color w:val="auto"/>
                <w:lang w:eastAsia="en-US"/>
              </w:rPr>
              <w:t xml:space="preserve"> района Тюменской области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Отдел образования администрации </w:t>
            </w:r>
            <w:proofErr w:type="spellStart"/>
            <w:r w:rsidRPr="00663CF1">
              <w:rPr>
                <w:color w:val="auto"/>
                <w:lang w:eastAsia="en-US"/>
              </w:rPr>
              <w:t>Ишимского</w:t>
            </w:r>
            <w:proofErr w:type="spellEnd"/>
            <w:r w:rsidRPr="00663CF1">
              <w:rPr>
                <w:color w:val="auto"/>
                <w:lang w:eastAsia="en-US"/>
              </w:rPr>
              <w:t xml:space="preserve"> муниципального района Тюменской области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627750, г. Ишим, ул. Ленина, д.48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8 (34551)5-13-15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proofErr w:type="spellStart"/>
            <w:r w:rsidRPr="00663CF1">
              <w:rPr>
                <w:color w:val="auto"/>
                <w:lang w:eastAsia="en-US"/>
              </w:rPr>
              <w:t>Штефан</w:t>
            </w:r>
            <w:proofErr w:type="spellEnd"/>
            <w:r w:rsidRPr="00663CF1">
              <w:rPr>
                <w:color w:val="auto"/>
                <w:lang w:eastAsia="en-US"/>
              </w:rPr>
              <w:t xml:space="preserve"> Андрей Викторович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Администрация </w:t>
            </w:r>
            <w:proofErr w:type="spellStart"/>
            <w:r w:rsidRPr="00663CF1">
              <w:rPr>
                <w:color w:val="auto"/>
                <w:lang w:eastAsia="en-US"/>
              </w:rPr>
              <w:t>Ишимского</w:t>
            </w:r>
            <w:proofErr w:type="spellEnd"/>
            <w:r w:rsidRPr="00663CF1">
              <w:rPr>
                <w:color w:val="auto"/>
                <w:lang w:eastAsia="en-US"/>
              </w:rPr>
              <w:t xml:space="preserve"> муниципального района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627750, г. Ишим, ул. Ленина, д.48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8(34551)5-13-14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Вотяков Сергей Борисович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Директор школы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Жидкова Надежда Федоровна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высшее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19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8(34551)4-11-07</w:t>
            </w:r>
          </w:p>
        </w:tc>
      </w:tr>
      <w:tr w:rsidR="00663CF1" w:rsidRPr="00663CF1" w:rsidTr="00663CF1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1.8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Оздоровительный лагерь с дневным пребыванием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1.9.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Устав школы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1.10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1964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1.11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сезонно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1.12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170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1.13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имеется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lastRenderedPageBreak/>
              <w:t>1.14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2016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1.15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1.16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15 рабочих дней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1.17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 170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120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50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- загрузка в </w:t>
            </w:r>
            <w:proofErr w:type="spellStart"/>
            <w:r w:rsidRPr="00663CF1">
              <w:rPr>
                <w:color w:val="auto"/>
                <w:lang w:eastAsia="en-US"/>
              </w:rPr>
              <w:t>межканикулярный</w:t>
            </w:r>
            <w:proofErr w:type="spellEnd"/>
            <w:r w:rsidRPr="00663CF1">
              <w:rPr>
                <w:color w:val="auto"/>
                <w:lang w:eastAsia="en-US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1.18.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 6 лет до 16 лет включительно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1.19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Здания и сооружения нежилого назначения: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год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Площадь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степень износа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Год последнего капитального ремонта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 здание, 1 этаж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1964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1347,9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50%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180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1.20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16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ПАЗ, КАВЗ, </w:t>
            </w:r>
            <w:bookmarkStart w:id="0" w:name="_GoBack"/>
            <w:bookmarkEnd w:id="0"/>
            <w:r w:rsidRPr="00663CF1">
              <w:rPr>
                <w:color w:val="auto"/>
                <w:lang w:eastAsia="en-US"/>
              </w:rPr>
              <w:t xml:space="preserve">УАЗ, ГАЗЕЛЬ ГАЗ, ФОРТ, 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6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1.21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общая площадь земельного участка (</w:t>
            </w:r>
            <w:proofErr w:type="gramStart"/>
            <w:r w:rsidRPr="00663CF1">
              <w:rPr>
                <w:color w:val="auto"/>
                <w:lang w:eastAsia="en-US"/>
              </w:rPr>
              <w:t>га</w:t>
            </w:r>
            <w:proofErr w:type="gramEnd"/>
            <w:r w:rsidRPr="00663CF1">
              <w:rPr>
                <w:color w:val="auto"/>
                <w:lang w:eastAsia="en-US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3,5374га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площадь озеленения (</w:t>
            </w:r>
            <w:proofErr w:type="gramStart"/>
            <w:r w:rsidRPr="00663CF1">
              <w:rPr>
                <w:color w:val="auto"/>
                <w:lang w:eastAsia="en-US"/>
              </w:rPr>
              <w:t>га</w:t>
            </w:r>
            <w:proofErr w:type="gramEnd"/>
            <w:r w:rsidRPr="00663CF1">
              <w:rPr>
                <w:color w:val="auto"/>
                <w:lang w:eastAsia="en-US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0,70га</w:t>
            </w:r>
          </w:p>
        </w:tc>
      </w:tr>
      <w:tr w:rsidR="00663CF1" w:rsidRPr="00663CF1" w:rsidTr="00663CF1">
        <w:trPr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соответствует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1.22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1.23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1.24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обеспеченно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Железный забор по периметру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В дневное время: вахтер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В ночное время: сторож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bCs/>
                <w:color w:val="auto"/>
                <w:lang w:eastAsia="en-US"/>
              </w:rPr>
              <w:t>2.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/>
                <w:bCs/>
                <w:color w:val="auto"/>
                <w:lang w:eastAsia="en-US"/>
              </w:rPr>
              <w:t>Сведения о штатной численности организации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Textbody"/>
              <w:spacing w:line="240" w:lineRule="auto"/>
              <w:ind w:firstLine="136"/>
              <w:rPr>
                <w:color w:val="auto"/>
                <w:sz w:val="24"/>
                <w:lang w:eastAsia="en-US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Образовательный уровень</w:t>
            </w:r>
          </w:p>
        </w:tc>
      </w:tr>
      <w:tr w:rsidR="00663CF1" w:rsidRPr="00663CF1" w:rsidTr="00663CF1">
        <w:trPr>
          <w:cantSplit/>
        </w:trPr>
        <w:tc>
          <w:tcPr>
            <w:tcW w:w="3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63CF1" w:rsidRPr="00663CF1" w:rsidRDefault="00663CF1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63CF1" w:rsidRPr="00663CF1" w:rsidRDefault="00663CF1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proofErr w:type="spellStart"/>
            <w:r w:rsidRPr="00663CF1">
              <w:rPr>
                <w:color w:val="auto"/>
                <w:lang w:eastAsia="en-US"/>
              </w:rPr>
              <w:t>средне-специальное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среднее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bCs/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21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16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5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Педагогические</w:t>
            </w:r>
          </w:p>
          <w:p w:rsidR="00663CF1" w:rsidRPr="00663CF1" w:rsidRDefault="00663CF1">
            <w:pPr>
              <w:pStyle w:val="Textbody"/>
              <w:spacing w:line="240" w:lineRule="auto"/>
              <w:ind w:firstLine="34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18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18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14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4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Другие (указать какие)</w:t>
            </w:r>
          </w:p>
          <w:p w:rsidR="00663CF1" w:rsidRPr="00663CF1" w:rsidRDefault="00663CF1">
            <w:pPr>
              <w:pStyle w:val="Textbody"/>
              <w:spacing w:line="240" w:lineRule="auto"/>
              <w:ind w:firstLine="174"/>
              <w:jc w:val="left"/>
              <w:rPr>
                <w:color w:val="auto"/>
                <w:sz w:val="24"/>
                <w:lang w:eastAsia="en-US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3.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Сведения об условиях размещения детей и подростков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Характеристика помещений</w:t>
            </w:r>
          </w:p>
        </w:tc>
        <w:tc>
          <w:tcPr>
            <w:tcW w:w="6742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Спальные помещения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(по числу этажей и помещений)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 этаж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№ 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№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№ 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№ 3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площадь спального помещения (в м</w:t>
            </w:r>
            <w:proofErr w:type="gramStart"/>
            <w:r w:rsidRPr="00663CF1">
              <w:rPr>
                <w:color w:val="auto"/>
                <w:vertAlign w:val="superscript"/>
                <w:lang w:eastAsia="en-US"/>
              </w:rPr>
              <w:t>2</w:t>
            </w:r>
            <w:proofErr w:type="gramEnd"/>
            <w:r w:rsidRPr="00663CF1">
              <w:rPr>
                <w:color w:val="auto"/>
                <w:lang w:eastAsia="en-US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80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80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3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30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2016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2016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2016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2016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3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комнаты личной гигиены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4.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663CF1">
              <w:rPr>
                <w:b/>
                <w:color w:val="auto"/>
                <w:lang w:eastAsia="en-US"/>
              </w:rPr>
              <w:t>для</w:t>
            </w:r>
            <w:proofErr w:type="gramEnd"/>
            <w:r w:rsidRPr="00663CF1">
              <w:rPr>
                <w:b/>
                <w:color w:val="auto"/>
                <w:lang w:eastAsia="en-US"/>
              </w:rPr>
              <w:t>: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Площадь</w:t>
            </w:r>
          </w:p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Степень износа</w:t>
            </w:r>
          </w:p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На какое количество детей</w:t>
            </w:r>
          </w:p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Год </w:t>
            </w:r>
            <w:proofErr w:type="spellStart"/>
            <w:proofErr w:type="gramStart"/>
            <w:r w:rsidRPr="00663CF1">
              <w:rPr>
                <w:color w:val="auto"/>
                <w:lang w:eastAsia="en-US"/>
              </w:rPr>
              <w:t>послед-него</w:t>
            </w:r>
            <w:proofErr w:type="spellEnd"/>
            <w:proofErr w:type="gramEnd"/>
            <w:r w:rsidRPr="00663CF1">
              <w:rPr>
                <w:color w:val="auto"/>
                <w:lang w:eastAsia="en-US"/>
              </w:rPr>
              <w:t xml:space="preserve"> </w:t>
            </w:r>
            <w:proofErr w:type="spellStart"/>
            <w:r w:rsidRPr="00663CF1">
              <w:rPr>
                <w:color w:val="auto"/>
                <w:lang w:eastAsia="en-US"/>
              </w:rPr>
              <w:t>капиталь-ного</w:t>
            </w:r>
            <w:proofErr w:type="spellEnd"/>
            <w:r w:rsidRPr="00663CF1">
              <w:rPr>
                <w:color w:val="auto"/>
                <w:lang w:eastAsia="en-US"/>
              </w:rPr>
              <w:t xml:space="preserve"> ремонта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2000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160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16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2000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2004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800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другие (спортивный зал)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1964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98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bCs/>
                <w:color w:val="auto"/>
                <w:lang w:eastAsia="en-US"/>
              </w:rPr>
              <w:t>5.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Обеспеченность объектами культурно-массового назначения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ind w:firstLine="41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ind w:firstLine="840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+(8)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Игровые комнаты-8, комнаты для работы кружков-2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6.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Обеспеченность объектами медицинского назначения</w:t>
            </w:r>
          </w:p>
        </w:tc>
      </w:tr>
      <w:tr w:rsidR="00663CF1" w:rsidRPr="00663CF1" w:rsidTr="00663CF1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Площадь (кв</w:t>
            </w:r>
            <w:proofErr w:type="gramStart"/>
            <w:r w:rsidRPr="00663CF1">
              <w:rPr>
                <w:color w:val="auto"/>
                <w:lang w:eastAsia="en-US"/>
              </w:rPr>
              <w:t>.м</w:t>
            </w:r>
            <w:proofErr w:type="gramEnd"/>
            <w:r w:rsidRPr="00663CF1">
              <w:rPr>
                <w:color w:val="auto"/>
                <w:lang w:eastAsia="en-US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Степень износа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proofErr w:type="gramStart"/>
            <w:r w:rsidRPr="00663CF1">
              <w:rPr>
                <w:color w:val="auto"/>
                <w:lang w:eastAsia="en-US"/>
              </w:rPr>
              <w:t>Оснащен</w:t>
            </w:r>
            <w:proofErr w:type="gramEnd"/>
            <w:r w:rsidRPr="00663CF1">
              <w:rPr>
                <w:color w:val="auto"/>
                <w:lang w:eastAsia="en-US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Год последнего капитального ремонта</w:t>
            </w:r>
          </w:p>
        </w:tc>
      </w:tr>
      <w:tr w:rsidR="00663CF1" w:rsidRPr="00663CF1" w:rsidTr="00663CF1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--</w:t>
            </w:r>
          </w:p>
        </w:tc>
      </w:tr>
      <w:tr w:rsidR="00663CF1" w:rsidRPr="00663CF1" w:rsidTr="00663CF1">
        <w:trPr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rPr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Х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663CF1">
              <w:rPr>
                <w:color w:val="auto"/>
                <w:sz w:val="24"/>
                <w:lang w:eastAsia="en-US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jc w:val="left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Х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Textbody"/>
              <w:spacing w:line="240" w:lineRule="auto"/>
              <w:rPr>
                <w:color w:val="auto"/>
                <w:sz w:val="24"/>
                <w:lang w:eastAsia="en-US"/>
              </w:rPr>
            </w:pPr>
            <w:r w:rsidRPr="00663CF1">
              <w:rPr>
                <w:color w:val="auto"/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7.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Обеспеченность объектами хозяйственно-бытового назначения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7.1.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Количественный показатель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7.2.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60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2004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2004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2016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60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- обеспеченность столовой посудой, </w:t>
            </w:r>
            <w:proofErr w:type="gramStart"/>
            <w:r w:rsidRPr="00663CF1">
              <w:rPr>
                <w:color w:val="auto"/>
                <w:lang w:eastAsia="en-US"/>
              </w:rPr>
              <w:t>в</w:t>
            </w:r>
            <w:proofErr w:type="gramEnd"/>
            <w:r w:rsidRPr="00663CF1">
              <w:rPr>
                <w:color w:val="auto"/>
                <w:lang w:eastAsia="en-US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100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- обеспеченность кухонной посудой, </w:t>
            </w:r>
            <w:proofErr w:type="gramStart"/>
            <w:r w:rsidRPr="00663CF1">
              <w:rPr>
                <w:color w:val="auto"/>
                <w:lang w:eastAsia="en-US"/>
              </w:rPr>
              <w:t>в</w:t>
            </w:r>
            <w:proofErr w:type="gramEnd"/>
            <w:r w:rsidRPr="00663CF1">
              <w:rPr>
                <w:color w:val="auto"/>
                <w:lang w:eastAsia="en-US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100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5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2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both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rPr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lastRenderedPageBreak/>
              <w:t>7.3.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Водоснабжение организации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proofErr w:type="gramStart"/>
            <w:r w:rsidRPr="00663CF1">
              <w:rPr>
                <w:bCs/>
                <w:color w:val="auto"/>
                <w:lang w:eastAsia="en-US"/>
              </w:rPr>
              <w:t>Централизованное</w:t>
            </w:r>
            <w:proofErr w:type="gramEnd"/>
            <w:r w:rsidRPr="00663CF1">
              <w:rPr>
                <w:bCs/>
                <w:color w:val="auto"/>
                <w:lang w:eastAsia="en-US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 xml:space="preserve">Централизованное от </w:t>
            </w:r>
            <w:proofErr w:type="spellStart"/>
            <w:r w:rsidRPr="00663CF1">
              <w:rPr>
                <w:bCs/>
                <w:color w:val="auto"/>
                <w:lang w:eastAsia="en-US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Привозная (</w:t>
            </w:r>
            <w:proofErr w:type="spellStart"/>
            <w:r w:rsidRPr="00663CF1">
              <w:rPr>
                <w:bCs/>
                <w:color w:val="auto"/>
                <w:lang w:eastAsia="en-US"/>
              </w:rPr>
              <w:t>бутилированная</w:t>
            </w:r>
            <w:proofErr w:type="spellEnd"/>
            <w:r w:rsidRPr="00663CF1">
              <w:rPr>
                <w:bCs/>
                <w:color w:val="auto"/>
                <w:lang w:eastAsia="en-US"/>
              </w:rPr>
              <w:t>) вода</w:t>
            </w:r>
          </w:p>
        </w:tc>
      </w:tr>
      <w:tr w:rsidR="00663CF1" w:rsidRPr="00663CF1" w:rsidTr="00663CF1">
        <w:trPr>
          <w:cantSplit/>
          <w:trHeight w:val="482"/>
        </w:trPr>
        <w:tc>
          <w:tcPr>
            <w:tcW w:w="3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63CF1" w:rsidRPr="00663CF1" w:rsidRDefault="00663CF1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63CF1" w:rsidRPr="00663CF1" w:rsidRDefault="00663CF1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7.4.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Наличие емкости для запаса воды (в куб.</w:t>
            </w:r>
            <w:proofErr w:type="gramStart"/>
            <w:r w:rsidRPr="00663CF1">
              <w:rPr>
                <w:bCs/>
                <w:color w:val="auto"/>
                <w:lang w:eastAsia="en-US"/>
              </w:rPr>
              <w:t>м</w:t>
            </w:r>
            <w:proofErr w:type="gramEnd"/>
            <w:r w:rsidRPr="00663CF1">
              <w:rPr>
                <w:bCs/>
                <w:color w:val="auto"/>
                <w:lang w:eastAsia="en-US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7.5.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Горячее водоснабжение: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+, емкости</w:t>
            </w:r>
          </w:p>
        </w:tc>
      </w:tr>
      <w:tr w:rsidR="00663CF1" w:rsidRPr="00663CF1" w:rsidTr="00663CF1">
        <w:trPr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7.6.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выгребного типа</w:t>
            </w:r>
          </w:p>
        </w:tc>
      </w:tr>
      <w:tr w:rsidR="00663CF1" w:rsidRPr="00663CF1" w:rsidTr="00663CF1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63CF1" w:rsidRPr="00663CF1" w:rsidRDefault="00663CF1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63CF1" w:rsidRPr="00663CF1" w:rsidRDefault="00663CF1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7.7.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Площадки для мусора,</w:t>
            </w:r>
          </w:p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+, 2 бака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7.8.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+</w:t>
            </w:r>
          </w:p>
        </w:tc>
      </w:tr>
      <w:tr w:rsidR="00663CF1" w:rsidRPr="00663CF1" w:rsidTr="00663CF1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663CF1">
              <w:rPr>
                <w:b/>
                <w:color w:val="auto"/>
                <w:lang w:val="en-US" w:eastAsia="en-US"/>
              </w:rPr>
              <w:t>c</w:t>
            </w:r>
            <w:r w:rsidRPr="00663CF1">
              <w:rPr>
                <w:b/>
                <w:color w:val="auto"/>
                <w:lang w:eastAsia="en-US"/>
              </w:rPr>
              <w:t xml:space="preserve"> учетом особых потребностей детей-инвалидов</w:t>
            </w:r>
            <w:r w:rsidRPr="00663CF1">
              <w:rPr>
                <w:rStyle w:val="ab"/>
                <w:b/>
                <w:color w:val="auto"/>
                <w:lang w:eastAsia="en-US"/>
              </w:rPr>
              <w:footnoteReference w:id="1"/>
            </w:r>
          </w:p>
          <w:p w:rsidR="00663CF1" w:rsidRPr="00663CF1" w:rsidRDefault="00663CF1">
            <w:pPr>
              <w:pStyle w:val="Standard"/>
              <w:ind w:left="-108"/>
              <w:jc w:val="center"/>
              <w:rPr>
                <w:color w:val="auto"/>
                <w:lang w:eastAsia="en-US"/>
              </w:rPr>
            </w:pPr>
            <w:r w:rsidRPr="00663CF1">
              <w:rPr>
                <w:i/>
                <w:color w:val="auto"/>
                <w:lang w:eastAsia="en-US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8.1.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Доступность инфраструктуры организации  для лиц с ограниченными возможностями в том числе</w:t>
            </w:r>
            <w:r w:rsidRPr="00663CF1">
              <w:rPr>
                <w:rStyle w:val="ab"/>
                <w:bCs/>
                <w:color w:val="auto"/>
                <w:lang w:eastAsia="en-US"/>
              </w:rPr>
              <w:footnoteReference w:id="2"/>
            </w:r>
            <w:r w:rsidRPr="00663CF1">
              <w:rPr>
                <w:bCs/>
                <w:color w:val="auto"/>
                <w:lang w:eastAsia="en-US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right"/>
              <w:rPr>
                <w:color w:val="auto"/>
                <w:lang w:eastAsia="en-US"/>
              </w:rPr>
            </w:pP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доступна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условно доступны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условно доступны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8.2.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lastRenderedPageBreak/>
              <w:t>8.3.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Наличие квалифицированных специалистов по работе с детьми-инвалидами </w:t>
            </w:r>
            <w:r w:rsidRPr="00663CF1">
              <w:rPr>
                <w:bCs/>
                <w:color w:val="auto"/>
                <w:lang w:eastAsia="en-US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663CF1">
              <w:rPr>
                <w:color w:val="auto"/>
                <w:lang w:eastAsia="en-US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8.4.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8.5.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tabs>
                <w:tab w:val="left" w:pos="0"/>
              </w:tabs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663CF1">
              <w:rPr>
                <w:color w:val="auto"/>
                <w:lang w:eastAsia="en-US"/>
              </w:rPr>
              <w:t>слабовидящих</w:t>
            </w:r>
            <w:proofErr w:type="gramEnd"/>
            <w:r w:rsidRPr="00663CF1">
              <w:rPr>
                <w:color w:val="auto"/>
                <w:lang w:eastAsia="en-US"/>
              </w:rPr>
              <w:t xml:space="preserve">, наличие </w:t>
            </w:r>
            <w:proofErr w:type="spellStart"/>
            <w:r w:rsidRPr="00663CF1">
              <w:rPr>
                <w:color w:val="auto"/>
                <w:lang w:eastAsia="en-US"/>
              </w:rPr>
              <w:t>сурдопереводчиков</w:t>
            </w:r>
            <w:proofErr w:type="spellEnd"/>
            <w:r w:rsidRPr="00663CF1">
              <w:rPr>
                <w:color w:val="auto"/>
                <w:lang w:eastAsia="en-US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</w:tbl>
    <w:p w:rsidR="00663CF1" w:rsidRPr="00663CF1" w:rsidRDefault="00663CF1" w:rsidP="00663CF1">
      <w:pPr>
        <w:pStyle w:val="Standard"/>
        <w:rPr>
          <w:color w:val="auto"/>
        </w:rPr>
      </w:pPr>
    </w:p>
    <w:p w:rsidR="00663CF1" w:rsidRPr="00663CF1" w:rsidRDefault="00663CF1" w:rsidP="00663CF1">
      <w:pPr>
        <w:pStyle w:val="Standard"/>
        <w:rPr>
          <w:color w:val="auto"/>
        </w:rPr>
      </w:pPr>
    </w:p>
    <w:p w:rsidR="00663CF1" w:rsidRPr="00663CF1" w:rsidRDefault="00663CF1" w:rsidP="00663CF1">
      <w:pPr>
        <w:pStyle w:val="Standard"/>
        <w:rPr>
          <w:color w:val="auto"/>
        </w:rPr>
      </w:pPr>
    </w:p>
    <w:tbl>
      <w:tblPr>
        <w:tblW w:w="10680" w:type="dxa"/>
        <w:tblInd w:w="-9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82"/>
        <w:gridCol w:w="4228"/>
        <w:gridCol w:w="2828"/>
        <w:gridCol w:w="2742"/>
      </w:tblGrid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Стоимость предоставляемых услуг</w:t>
            </w:r>
            <w:r w:rsidRPr="00663CF1">
              <w:rPr>
                <w:color w:val="auto"/>
                <w:lang w:eastAsia="en-US"/>
              </w:rPr>
              <w:t xml:space="preserve"> (в руб.)</w:t>
            </w: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Текущий год</w:t>
            </w: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b/>
                <w:bCs/>
                <w:color w:val="auto"/>
                <w:lang w:eastAsia="en-US"/>
              </w:rPr>
            </w:pP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b/>
                <w:bCs/>
                <w:color w:val="auto"/>
                <w:lang w:eastAsia="en-US"/>
              </w:rPr>
            </w:pPr>
            <w:r w:rsidRPr="00663CF1">
              <w:rPr>
                <w:b/>
                <w:bCs/>
                <w:color w:val="auto"/>
                <w:lang w:eastAsia="en-US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b/>
                <w:bCs/>
                <w:color w:val="auto"/>
                <w:lang w:eastAsia="en-US"/>
              </w:rPr>
            </w:pPr>
            <w:r w:rsidRPr="00663CF1">
              <w:rPr>
                <w:b/>
                <w:bCs/>
                <w:color w:val="auto"/>
                <w:lang w:eastAsia="en-US"/>
              </w:rPr>
              <w:t>144</w:t>
            </w: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 xml:space="preserve">Финансовые расходы </w:t>
            </w:r>
            <w:r w:rsidRPr="00663CF1">
              <w:rPr>
                <w:color w:val="auto"/>
                <w:lang w:eastAsia="en-US"/>
              </w:rPr>
              <w:t>(в</w:t>
            </w:r>
            <w:r w:rsidRPr="00663CF1">
              <w:rPr>
                <w:b/>
                <w:color w:val="auto"/>
                <w:lang w:eastAsia="en-US"/>
              </w:rPr>
              <w:t xml:space="preserve"> </w:t>
            </w:r>
            <w:r w:rsidRPr="00663CF1">
              <w:rPr>
                <w:color w:val="auto"/>
                <w:lang w:eastAsia="en-US"/>
              </w:rPr>
              <w:t>тыс. руб.)</w:t>
            </w: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b/>
                <w:color w:val="auto"/>
                <w:lang w:eastAsia="en-US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rPr>
                <w:b/>
                <w:color w:val="auto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Текущий год</w:t>
            </w: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-</w:t>
            </w: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13,7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14,5</w:t>
            </w: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13,6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13,6</w:t>
            </w:r>
          </w:p>
        </w:tc>
      </w:tr>
      <w:tr w:rsidR="00663CF1" w:rsidRPr="00663CF1" w:rsidTr="00663CF1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4,0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4,0</w:t>
            </w: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5,0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15,0</w:t>
            </w: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color w:val="auto"/>
                <w:lang w:eastAsia="en-US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Cs/>
                <w:color w:val="auto"/>
                <w:lang w:eastAsia="en-US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Профиль организации (указать)</w:t>
            </w:r>
          </w:p>
        </w:tc>
      </w:tr>
      <w:tr w:rsidR="00663CF1" w:rsidRPr="00663CF1" w:rsidTr="00663CF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jc w:val="center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63CF1" w:rsidRPr="00663CF1" w:rsidRDefault="00663CF1">
            <w:pPr>
              <w:pStyle w:val="Standard"/>
              <w:rPr>
                <w:color w:val="auto"/>
                <w:lang w:eastAsia="en-US"/>
              </w:rPr>
            </w:pPr>
            <w:r w:rsidRPr="00663CF1">
              <w:rPr>
                <w:b/>
                <w:color w:val="auto"/>
                <w:lang w:eastAsia="en-US"/>
              </w:rPr>
              <w:t>Медицинские услуги и процедуры (указать какие)</w:t>
            </w:r>
          </w:p>
        </w:tc>
      </w:tr>
    </w:tbl>
    <w:p w:rsidR="00663CF1" w:rsidRPr="00663CF1" w:rsidRDefault="00663CF1" w:rsidP="00663CF1">
      <w:pPr>
        <w:pStyle w:val="Standard"/>
        <w:rPr>
          <w:color w:val="auto"/>
        </w:rPr>
      </w:pPr>
    </w:p>
    <w:p w:rsidR="00663CF1" w:rsidRPr="00663CF1" w:rsidRDefault="00663CF1" w:rsidP="00663CF1">
      <w:pPr>
        <w:pStyle w:val="Standard"/>
        <w:rPr>
          <w:color w:val="auto"/>
        </w:rPr>
      </w:pPr>
    </w:p>
    <w:p w:rsidR="00663CF1" w:rsidRPr="00663CF1" w:rsidRDefault="00663CF1" w:rsidP="00663CF1">
      <w:pPr>
        <w:pStyle w:val="Standard"/>
        <w:rPr>
          <w:color w:val="auto"/>
        </w:rPr>
      </w:pPr>
      <w:r w:rsidRPr="00663CF1">
        <w:rPr>
          <w:color w:val="auto"/>
        </w:rPr>
        <w:t xml:space="preserve">Руководитель организации                                                                </w:t>
      </w:r>
    </w:p>
    <w:p w:rsidR="00663CF1" w:rsidRPr="00663CF1" w:rsidRDefault="00663CF1" w:rsidP="00663CF1">
      <w:pPr>
        <w:pStyle w:val="Standard"/>
        <w:rPr>
          <w:color w:val="auto"/>
        </w:rPr>
      </w:pPr>
    </w:p>
    <w:p w:rsidR="00663CF1" w:rsidRPr="00663CF1" w:rsidRDefault="00663CF1" w:rsidP="00663CF1">
      <w:pPr>
        <w:pStyle w:val="Standard"/>
        <w:rPr>
          <w:color w:val="auto"/>
        </w:rPr>
      </w:pPr>
      <w:r w:rsidRPr="00663CF1">
        <w:rPr>
          <w:color w:val="auto"/>
        </w:rPr>
        <w:t>Жидкова Н.Ф.                                                                                 _________________________</w:t>
      </w:r>
    </w:p>
    <w:p w:rsidR="00663CF1" w:rsidRPr="00663CF1" w:rsidRDefault="00663CF1" w:rsidP="00663CF1">
      <w:pPr>
        <w:pStyle w:val="Standard"/>
        <w:rPr>
          <w:color w:val="auto"/>
        </w:rPr>
      </w:pPr>
      <w:r w:rsidRPr="00663CF1">
        <w:rPr>
          <w:color w:val="auto"/>
        </w:rPr>
        <w:t xml:space="preserve">                                                                                                                    </w:t>
      </w:r>
      <w:r w:rsidRPr="00663CF1">
        <w:rPr>
          <w:i/>
          <w:color w:val="auto"/>
        </w:rPr>
        <w:t>подпись</w:t>
      </w:r>
    </w:p>
    <w:p w:rsidR="00663CF1" w:rsidRPr="00663CF1" w:rsidRDefault="00663CF1" w:rsidP="00663CF1">
      <w:pPr>
        <w:pStyle w:val="Standard"/>
        <w:rPr>
          <w:i/>
          <w:iCs/>
          <w:color w:val="auto"/>
        </w:rPr>
      </w:pPr>
    </w:p>
    <w:p w:rsidR="00663CF1" w:rsidRPr="00663CF1" w:rsidRDefault="00663CF1" w:rsidP="00663CF1">
      <w:pPr>
        <w:pStyle w:val="Standard"/>
        <w:rPr>
          <w:color w:val="auto"/>
        </w:rPr>
      </w:pPr>
      <w:r w:rsidRPr="00663CF1">
        <w:rPr>
          <w:i/>
          <w:iCs/>
          <w:color w:val="auto"/>
        </w:rPr>
        <w:t>М. П.</w:t>
      </w:r>
    </w:p>
    <w:p w:rsidR="00663CF1" w:rsidRPr="00663CF1" w:rsidRDefault="00663CF1" w:rsidP="00663CF1">
      <w:pPr>
        <w:pStyle w:val="Standard"/>
        <w:jc w:val="both"/>
        <w:rPr>
          <w:color w:val="auto"/>
        </w:rPr>
      </w:pPr>
    </w:p>
    <w:p w:rsidR="00663CF1" w:rsidRPr="00663CF1" w:rsidRDefault="00663CF1" w:rsidP="00663CF1">
      <w:pPr>
        <w:pStyle w:val="Standard"/>
        <w:jc w:val="both"/>
        <w:rPr>
          <w:color w:val="auto"/>
        </w:rPr>
      </w:pPr>
    </w:p>
    <w:p w:rsidR="00663CF1" w:rsidRPr="00663CF1" w:rsidRDefault="00663CF1" w:rsidP="00663CF1">
      <w:pPr>
        <w:pStyle w:val="Standard"/>
        <w:jc w:val="both"/>
        <w:rPr>
          <w:color w:val="auto"/>
        </w:rPr>
      </w:pPr>
      <w:r w:rsidRPr="00663CF1">
        <w:rPr>
          <w:color w:val="auto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663CF1" w:rsidRPr="00663CF1" w:rsidRDefault="00663CF1" w:rsidP="00663CF1">
      <w:pPr>
        <w:pStyle w:val="Standard"/>
        <w:ind w:firstLine="140"/>
        <w:jc w:val="both"/>
        <w:rPr>
          <w:color w:val="auto"/>
        </w:rPr>
      </w:pPr>
      <w:r w:rsidRPr="00663CF1">
        <w:rPr>
          <w:color w:val="auto"/>
        </w:rPr>
        <w:t>Примечание:</w:t>
      </w:r>
    </w:p>
    <w:p w:rsidR="00663CF1" w:rsidRPr="00663CF1" w:rsidRDefault="00663CF1" w:rsidP="00663CF1">
      <w:pPr>
        <w:pStyle w:val="Standard"/>
        <w:ind w:firstLine="140"/>
        <w:jc w:val="both"/>
        <w:rPr>
          <w:color w:val="auto"/>
        </w:rPr>
      </w:pPr>
      <w:proofErr w:type="gramStart"/>
      <w:r w:rsidRPr="00663CF1">
        <w:rPr>
          <w:color w:val="auto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663CF1" w:rsidRPr="00663CF1" w:rsidRDefault="00663CF1" w:rsidP="00663CF1">
      <w:pPr>
        <w:pStyle w:val="Standard"/>
        <w:ind w:firstLine="140"/>
        <w:jc w:val="both"/>
        <w:rPr>
          <w:color w:val="auto"/>
        </w:rPr>
      </w:pPr>
    </w:p>
    <w:p w:rsidR="00663CF1" w:rsidRPr="00663CF1" w:rsidRDefault="00663CF1" w:rsidP="00663CF1">
      <w:pPr>
        <w:pStyle w:val="Standard"/>
        <w:ind w:firstLine="140"/>
        <w:jc w:val="both"/>
        <w:rPr>
          <w:color w:val="auto"/>
        </w:rPr>
      </w:pPr>
      <w:r w:rsidRPr="00663CF1">
        <w:rPr>
          <w:color w:val="auto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663CF1">
        <w:rPr>
          <w:color w:val="auto"/>
        </w:rPr>
        <w:t>заменять их на другие</w:t>
      </w:r>
      <w:proofErr w:type="gramEnd"/>
      <w:r w:rsidRPr="00663CF1">
        <w:rPr>
          <w:color w:val="auto"/>
        </w:rPr>
        <w:t>.</w:t>
      </w:r>
    </w:p>
    <w:p w:rsidR="00663CF1" w:rsidRPr="00663CF1" w:rsidRDefault="00663CF1" w:rsidP="00663CF1">
      <w:pPr>
        <w:pStyle w:val="Standard"/>
        <w:ind w:firstLine="140"/>
        <w:jc w:val="both"/>
        <w:rPr>
          <w:color w:val="auto"/>
        </w:rPr>
      </w:pPr>
    </w:p>
    <w:p w:rsidR="00663CF1" w:rsidRPr="00663CF1" w:rsidRDefault="00663CF1" w:rsidP="00663CF1">
      <w:pPr>
        <w:pStyle w:val="Standard"/>
        <w:ind w:firstLine="540"/>
        <w:jc w:val="both"/>
        <w:rPr>
          <w:color w:val="auto"/>
        </w:rPr>
      </w:pPr>
      <w:r w:rsidRPr="00663CF1">
        <w:rPr>
          <w:color w:val="auto"/>
        </w:rPr>
        <w:t xml:space="preserve">  При изменении любого показателя в таблице форма паспорта заполняется заново</w:t>
      </w:r>
    </w:p>
    <w:p w:rsidR="00663CF1" w:rsidRPr="00663CF1" w:rsidRDefault="00663CF1" w:rsidP="00663CF1">
      <w:pPr>
        <w:pStyle w:val="Standard"/>
        <w:jc w:val="center"/>
        <w:rPr>
          <w:b/>
          <w:color w:val="auto"/>
        </w:rPr>
      </w:pPr>
    </w:p>
    <w:p w:rsidR="00EB7A5A" w:rsidRPr="00663CF1" w:rsidRDefault="00EB7A5A">
      <w:pPr>
        <w:rPr>
          <w:rFonts w:ascii="Times New Roman" w:hAnsi="Times New Roman" w:cs="Times New Roman"/>
          <w:szCs w:val="24"/>
        </w:rPr>
      </w:pPr>
    </w:p>
    <w:sectPr w:rsidR="00EB7A5A" w:rsidRPr="00663CF1" w:rsidSect="00EB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971" w:rsidRDefault="00833971" w:rsidP="00663CF1">
      <w:r>
        <w:separator/>
      </w:r>
    </w:p>
  </w:endnote>
  <w:endnote w:type="continuationSeparator" w:id="0">
    <w:p w:rsidR="00833971" w:rsidRDefault="00833971" w:rsidP="0066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971" w:rsidRDefault="00833971" w:rsidP="00663CF1">
      <w:r>
        <w:separator/>
      </w:r>
    </w:p>
  </w:footnote>
  <w:footnote w:type="continuationSeparator" w:id="0">
    <w:p w:rsidR="00833971" w:rsidRDefault="00833971" w:rsidP="00663CF1">
      <w:r>
        <w:continuationSeparator/>
      </w:r>
    </w:p>
  </w:footnote>
  <w:footnote w:id="1">
    <w:p w:rsidR="00663CF1" w:rsidRDefault="00663CF1" w:rsidP="00663CF1">
      <w:pPr>
        <w:pStyle w:val="af1"/>
        <w:ind w:firstLine="720"/>
        <w:jc w:val="both"/>
      </w:pPr>
      <w:r>
        <w:rPr>
          <w:rStyle w:val="ab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663CF1" w:rsidRDefault="00663CF1" w:rsidP="00663CF1">
      <w:pPr>
        <w:pStyle w:val="af1"/>
        <w:ind w:firstLine="720"/>
        <w:jc w:val="both"/>
      </w:pPr>
      <w:r>
        <w:rPr>
          <w:rStyle w:val="ab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663CF1" w:rsidRDefault="00663CF1" w:rsidP="00663CF1">
      <w:pPr>
        <w:pStyle w:val="af1"/>
        <w:ind w:firstLine="720"/>
        <w:jc w:val="both"/>
      </w:pPr>
      <w:r>
        <w:rPr>
          <w:rStyle w:val="ab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663CF1" w:rsidRDefault="00663CF1" w:rsidP="00663CF1">
      <w:pPr>
        <w:pStyle w:val="af1"/>
        <w:ind w:firstLine="720"/>
        <w:jc w:val="both"/>
      </w:pPr>
      <w:r>
        <w:tab/>
        <w:t xml:space="preserve">доступными полностью должны признаваться объекты и услуги, полностью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</w:t>
      </w:r>
    </w:p>
    <w:p w:rsidR="00663CF1" w:rsidRDefault="00663CF1" w:rsidP="00663CF1">
      <w:pPr>
        <w:pStyle w:val="af1"/>
        <w:ind w:firstLine="720"/>
        <w:jc w:val="both"/>
      </w:pPr>
      <w:r>
        <w:tab/>
        <w:t xml:space="preserve">частично доступными признаются объекты и услуги, частично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</w:t>
      </w:r>
    </w:p>
    <w:p w:rsidR="00663CF1" w:rsidRDefault="00663CF1" w:rsidP="00663CF1">
      <w:pPr>
        <w:pStyle w:val="af1"/>
        <w:ind w:firstLine="720"/>
        <w:jc w:val="both"/>
      </w:pPr>
      <w:r>
        <w:tab/>
        <w:t xml:space="preserve">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  <w:pPr>
        <w:ind w:left="0" w:firstLine="0"/>
      </w:pPr>
    </w:lvl>
    <w:lvl w:ilvl="1">
      <w:start w:val="1"/>
      <w:numFmt w:val="none"/>
      <w:lvlText w:val="%2."/>
      <w:lvlJc w:val="left"/>
      <w:pPr>
        <w:ind w:left="0" w:firstLine="0"/>
      </w:pPr>
    </w:lvl>
    <w:lvl w:ilvl="2">
      <w:start w:val="1"/>
      <w:numFmt w:val="none"/>
      <w:lvlText w:val="%3."/>
      <w:lvlJc w:val="left"/>
      <w:pPr>
        <w:ind w:left="0" w:firstLine="0"/>
      </w:pPr>
    </w:lvl>
    <w:lvl w:ilvl="3">
      <w:start w:val="1"/>
      <w:numFmt w:val="none"/>
      <w:lvlText w:val="%4."/>
      <w:lvlJc w:val="left"/>
      <w:pPr>
        <w:ind w:left="0" w:firstLine="0"/>
      </w:pPr>
    </w:lvl>
    <w:lvl w:ilvl="4">
      <w:start w:val="1"/>
      <w:numFmt w:val="none"/>
      <w:lvlText w:val="%5."/>
      <w:lvlJc w:val="left"/>
      <w:pPr>
        <w:ind w:left="0" w:firstLine="0"/>
      </w:pPr>
    </w:lvl>
    <w:lvl w:ilvl="5">
      <w:start w:val="1"/>
      <w:numFmt w:val="none"/>
      <w:lvlText w:val="%6."/>
      <w:lvlJc w:val="left"/>
      <w:pPr>
        <w:ind w:left="0" w:firstLine="0"/>
      </w:pPr>
    </w:lvl>
    <w:lvl w:ilvl="6">
      <w:start w:val="1"/>
      <w:numFmt w:val="none"/>
      <w:lvlText w:val="%7."/>
      <w:lvlJc w:val="left"/>
      <w:pPr>
        <w:ind w:left="0" w:firstLine="0"/>
      </w:pPr>
    </w:lvl>
    <w:lvl w:ilvl="7">
      <w:start w:val="1"/>
      <w:numFmt w:val="none"/>
      <w:lvlText w:val="%8."/>
      <w:lvlJc w:val="left"/>
      <w:pPr>
        <w:ind w:left="0" w:firstLine="0"/>
      </w:pPr>
    </w:lvl>
    <w:lvl w:ilvl="8">
      <w:start w:val="1"/>
      <w:numFmt w:val="none"/>
      <w:lvlText w:val="%9."/>
      <w:lvlJc w:val="left"/>
      <w:pPr>
        <w:ind w:left="0" w:firstLine="0"/>
      </w:pPr>
    </w:lvl>
  </w:abstractNum>
  <w:abstractNum w:abstractNumId="3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  <w:pPr>
        <w:ind w:left="0" w:firstLine="0"/>
      </w:pPr>
    </w:lvl>
    <w:lvl w:ilvl="1">
      <w:start w:val="1"/>
      <w:numFmt w:val="none"/>
      <w:lvlText w:val="%2."/>
      <w:lvlJc w:val="left"/>
      <w:pPr>
        <w:ind w:left="0" w:firstLine="0"/>
      </w:pPr>
    </w:lvl>
    <w:lvl w:ilvl="2">
      <w:start w:val="1"/>
      <w:numFmt w:val="none"/>
      <w:lvlText w:val="%3."/>
      <w:lvlJc w:val="left"/>
      <w:pPr>
        <w:ind w:left="0" w:firstLine="0"/>
      </w:pPr>
    </w:lvl>
    <w:lvl w:ilvl="3">
      <w:start w:val="1"/>
      <w:numFmt w:val="none"/>
      <w:lvlText w:val="%4."/>
      <w:lvlJc w:val="left"/>
      <w:pPr>
        <w:ind w:left="0" w:firstLine="0"/>
      </w:pPr>
    </w:lvl>
    <w:lvl w:ilvl="4">
      <w:start w:val="1"/>
      <w:numFmt w:val="none"/>
      <w:lvlText w:val="%5."/>
      <w:lvlJc w:val="left"/>
      <w:pPr>
        <w:ind w:left="0" w:firstLine="0"/>
      </w:pPr>
    </w:lvl>
    <w:lvl w:ilvl="5">
      <w:start w:val="1"/>
      <w:numFmt w:val="none"/>
      <w:lvlText w:val="%6."/>
      <w:lvlJc w:val="left"/>
      <w:pPr>
        <w:ind w:left="0" w:firstLine="0"/>
      </w:pPr>
    </w:lvl>
    <w:lvl w:ilvl="6">
      <w:start w:val="1"/>
      <w:numFmt w:val="none"/>
      <w:lvlText w:val="%7."/>
      <w:lvlJc w:val="left"/>
      <w:pPr>
        <w:ind w:left="0" w:firstLine="0"/>
      </w:pPr>
    </w:lvl>
    <w:lvl w:ilvl="7">
      <w:start w:val="1"/>
      <w:numFmt w:val="none"/>
      <w:lvlText w:val="%8."/>
      <w:lvlJc w:val="left"/>
      <w:pPr>
        <w:ind w:left="0" w:firstLine="0"/>
      </w:pPr>
    </w:lvl>
    <w:lvl w:ilvl="8">
      <w:start w:val="1"/>
      <w:numFmt w:val="none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CF1"/>
    <w:rsid w:val="005440A5"/>
    <w:rsid w:val="00663CF1"/>
    <w:rsid w:val="00833971"/>
    <w:rsid w:val="00B420EA"/>
    <w:rsid w:val="00EB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F1"/>
    <w:pPr>
      <w:widowControl w:val="0"/>
      <w:suppressAutoHyphens/>
      <w:autoSpaceDN w:val="0"/>
    </w:pPr>
    <w:rPr>
      <w:rFonts w:cs="F"/>
      <w:kern w:val="3"/>
      <w:sz w:val="24"/>
      <w:szCs w:val="22"/>
      <w:lang w:eastAsia="en-US"/>
    </w:rPr>
  </w:style>
  <w:style w:type="paragraph" w:styleId="10">
    <w:name w:val="heading 1"/>
    <w:basedOn w:val="Standard"/>
    <w:link w:val="11"/>
    <w:qFormat/>
    <w:rsid w:val="00663CF1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663CF1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eastAsia="en-US"/>
    </w:rPr>
  </w:style>
  <w:style w:type="character" w:styleId="a3">
    <w:name w:val="Hyperlink"/>
    <w:basedOn w:val="a0"/>
    <w:semiHidden/>
    <w:unhideWhenUsed/>
    <w:rsid w:val="00663C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3CF1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63CF1"/>
    <w:pPr>
      <w:autoSpaceDN w:val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663CF1"/>
    <w:pPr>
      <w:suppressAutoHyphens/>
      <w:autoSpaceDN w:val="0"/>
    </w:pPr>
    <w:rPr>
      <w:rFonts w:ascii="Times New Roman" w:eastAsia="Times New Roman" w:hAnsi="Times New Roman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rsid w:val="00663CF1"/>
    <w:pPr>
      <w:spacing w:line="360" w:lineRule="auto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663C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 объекта1"/>
    <w:basedOn w:val="Standard"/>
    <w:rsid w:val="00663CF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63CF1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663CF1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customStyle="1" w:styleId="a6">
    <w:name w:val="Знак"/>
    <w:basedOn w:val="Standard"/>
    <w:rsid w:val="00663C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663CF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63CF1"/>
    <w:pPr>
      <w:widowControl w:val="0"/>
      <w:suppressAutoHyphens/>
      <w:autoSpaceDN w:val="0"/>
      <w:ind w:firstLine="720"/>
    </w:pPr>
    <w:rPr>
      <w:rFonts w:ascii="Arial" w:eastAsia="Times New Roman" w:hAnsi="Arial" w:cs="Arial"/>
      <w:color w:val="00000A"/>
      <w:kern w:val="3"/>
    </w:rPr>
  </w:style>
  <w:style w:type="paragraph" w:customStyle="1" w:styleId="ConsPlusTitle">
    <w:name w:val="ConsPlusTitle"/>
    <w:rsid w:val="00663CF1"/>
    <w:pPr>
      <w:widowControl w:val="0"/>
      <w:suppressAutoHyphens/>
      <w:autoSpaceDN w:val="0"/>
    </w:pPr>
    <w:rPr>
      <w:rFonts w:ascii="Arial" w:eastAsia="Times New Roman" w:hAnsi="Arial" w:cs="Arial"/>
      <w:b/>
      <w:bCs/>
      <w:color w:val="00000A"/>
      <w:kern w:val="3"/>
    </w:rPr>
  </w:style>
  <w:style w:type="paragraph" w:customStyle="1" w:styleId="15">
    <w:name w:val="Нижний колонтитул1"/>
    <w:basedOn w:val="Standard"/>
    <w:rsid w:val="00663CF1"/>
    <w:pPr>
      <w:tabs>
        <w:tab w:val="center" w:pos="4677"/>
        <w:tab w:val="right" w:pos="9355"/>
      </w:tabs>
    </w:pPr>
    <w:rPr>
      <w:sz w:val="28"/>
    </w:rPr>
  </w:style>
  <w:style w:type="paragraph" w:customStyle="1" w:styleId="Footnote">
    <w:name w:val="Footnote"/>
    <w:basedOn w:val="Standard"/>
    <w:rsid w:val="00663CF1"/>
  </w:style>
  <w:style w:type="paragraph" w:customStyle="1" w:styleId="TableContents">
    <w:name w:val="Table Contents"/>
    <w:basedOn w:val="Standard"/>
    <w:rsid w:val="00663CF1"/>
  </w:style>
  <w:style w:type="paragraph" w:customStyle="1" w:styleId="TableHeading">
    <w:name w:val="Table Heading"/>
    <w:basedOn w:val="TableContents"/>
    <w:rsid w:val="00663CF1"/>
  </w:style>
  <w:style w:type="paragraph" w:customStyle="1" w:styleId="16">
    <w:name w:val="Без интервала1"/>
    <w:rsid w:val="00663CF1"/>
    <w:pPr>
      <w:autoSpaceDN w:val="0"/>
    </w:pPr>
    <w:rPr>
      <w:rFonts w:ascii="Times New Roman" w:hAnsi="Times New Roman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 Знак"/>
    <w:basedOn w:val="Standard"/>
    <w:rsid w:val="00663CF1"/>
    <w:pPr>
      <w:suppressAutoHyphens w:val="0"/>
      <w:spacing w:after="160" w:line="240" w:lineRule="exact"/>
    </w:pPr>
    <w:rPr>
      <w:rFonts w:ascii="Verdana" w:hAnsi="Verdana"/>
      <w:color w:val="auto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Standard"/>
    <w:rsid w:val="00663CF1"/>
    <w:pPr>
      <w:suppressAutoHyphens w:val="0"/>
      <w:spacing w:before="100" w:beforeAutospacing="1" w:after="100" w:afterAutospacing="1"/>
    </w:pPr>
    <w:rPr>
      <w:rFonts w:ascii="Tahoma" w:hAnsi="Tahoma"/>
      <w:color w:val="auto"/>
      <w:kern w:val="0"/>
      <w:sz w:val="20"/>
      <w:szCs w:val="20"/>
      <w:lang w:val="en-US" w:eastAsia="en-US"/>
    </w:rPr>
  </w:style>
  <w:style w:type="paragraph" w:customStyle="1" w:styleId="a8">
    <w:name w:val="Заголовок"/>
    <w:basedOn w:val="Standard"/>
    <w:rsid w:val="00663CF1"/>
    <w:pPr>
      <w:jc w:val="center"/>
    </w:pPr>
    <w:rPr>
      <w:szCs w:val="20"/>
    </w:rPr>
  </w:style>
  <w:style w:type="paragraph" w:customStyle="1" w:styleId="17">
    <w:name w:val="Указатель1"/>
    <w:basedOn w:val="Standard"/>
    <w:rsid w:val="00663CF1"/>
    <w:pPr>
      <w:suppressLineNumbers/>
    </w:pPr>
    <w:rPr>
      <w:rFonts w:cs="Mangal"/>
      <w:color w:val="auto"/>
      <w:kern w:val="0"/>
      <w:lang w:eastAsia="zh-CN"/>
    </w:rPr>
  </w:style>
  <w:style w:type="paragraph" w:customStyle="1" w:styleId="CharCharCharChar">
    <w:name w:val="Char Char Знак Знак Знак Char Char"/>
    <w:basedOn w:val="Standard"/>
    <w:rsid w:val="00663CF1"/>
    <w:pPr>
      <w:spacing w:before="280" w:after="280"/>
    </w:pPr>
    <w:rPr>
      <w:rFonts w:ascii="Tahoma" w:hAnsi="Tahoma" w:cs="Tahoma"/>
      <w:color w:val="auto"/>
      <w:kern w:val="0"/>
      <w:sz w:val="20"/>
      <w:szCs w:val="20"/>
      <w:lang w:val="en-US" w:eastAsia="zh-CN"/>
    </w:rPr>
  </w:style>
  <w:style w:type="paragraph" w:customStyle="1" w:styleId="a9">
    <w:name w:val="Содержимое таблицы"/>
    <w:basedOn w:val="Standard"/>
    <w:rsid w:val="00663CF1"/>
    <w:pPr>
      <w:suppressLineNumbers/>
    </w:pPr>
    <w:rPr>
      <w:color w:val="auto"/>
      <w:kern w:val="0"/>
      <w:lang w:eastAsia="zh-CN"/>
    </w:rPr>
  </w:style>
  <w:style w:type="paragraph" w:customStyle="1" w:styleId="aa">
    <w:name w:val="Заголовок таблицы"/>
    <w:basedOn w:val="a9"/>
    <w:rsid w:val="00663CF1"/>
    <w:pPr>
      <w:jc w:val="center"/>
    </w:pPr>
    <w:rPr>
      <w:b/>
      <w:bCs/>
    </w:rPr>
  </w:style>
  <w:style w:type="character" w:styleId="ab">
    <w:name w:val="footnote reference"/>
    <w:basedOn w:val="a0"/>
    <w:semiHidden/>
    <w:unhideWhenUsed/>
    <w:rsid w:val="00663CF1"/>
    <w:rPr>
      <w:position w:val="0"/>
      <w:vertAlign w:val="superscript"/>
    </w:rPr>
  </w:style>
  <w:style w:type="character" w:styleId="ac">
    <w:name w:val="endnote reference"/>
    <w:basedOn w:val="a0"/>
    <w:semiHidden/>
    <w:unhideWhenUsed/>
    <w:rsid w:val="00663CF1"/>
    <w:rPr>
      <w:vertAlign w:val="superscript"/>
    </w:rPr>
  </w:style>
  <w:style w:type="paragraph" w:styleId="ad">
    <w:name w:val="Title"/>
    <w:basedOn w:val="a"/>
    <w:next w:val="a"/>
    <w:link w:val="18"/>
    <w:qFormat/>
    <w:rsid w:val="00663C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663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Balloon Text"/>
    <w:basedOn w:val="a"/>
    <w:link w:val="af0"/>
    <w:semiHidden/>
    <w:unhideWhenUsed/>
    <w:rsid w:val="00663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63CF1"/>
    <w:rPr>
      <w:rFonts w:ascii="Tahoma" w:hAnsi="Tahoma" w:cs="Tahoma"/>
      <w:kern w:val="3"/>
      <w:sz w:val="16"/>
      <w:szCs w:val="16"/>
      <w:lang w:eastAsia="en-US"/>
    </w:rPr>
  </w:style>
  <w:style w:type="paragraph" w:styleId="af1">
    <w:name w:val="footnote text"/>
    <w:basedOn w:val="Standard"/>
    <w:link w:val="19"/>
    <w:semiHidden/>
    <w:unhideWhenUsed/>
    <w:rsid w:val="00663CF1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663CF1"/>
    <w:rPr>
      <w:rFonts w:cs="F"/>
      <w:kern w:val="3"/>
      <w:lang w:eastAsia="en-US"/>
    </w:rPr>
  </w:style>
  <w:style w:type="character" w:customStyle="1" w:styleId="af3">
    <w:name w:val="Верхний колонтитул Знак"/>
    <w:basedOn w:val="a0"/>
    <w:rsid w:val="00663CF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rsid w:val="00663CF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paragraph" w:styleId="af5">
    <w:name w:val="Body Text"/>
    <w:basedOn w:val="a"/>
    <w:link w:val="1a"/>
    <w:semiHidden/>
    <w:unhideWhenUsed/>
    <w:rsid w:val="00663CF1"/>
    <w:pPr>
      <w:spacing w:after="120"/>
    </w:pPr>
  </w:style>
  <w:style w:type="character" w:customStyle="1" w:styleId="af6">
    <w:name w:val="Основной текст Знак"/>
    <w:basedOn w:val="a0"/>
    <w:link w:val="af5"/>
    <w:semiHidden/>
    <w:rsid w:val="00663CF1"/>
    <w:rPr>
      <w:rFonts w:cs="F"/>
      <w:kern w:val="3"/>
      <w:sz w:val="24"/>
      <w:szCs w:val="22"/>
      <w:lang w:eastAsia="en-US"/>
    </w:rPr>
  </w:style>
  <w:style w:type="character" w:customStyle="1" w:styleId="ListLabel1">
    <w:name w:val="ListLabel 1"/>
    <w:rsid w:val="00663CF1"/>
    <w:rPr>
      <w:rFonts w:ascii="Courier New" w:hAnsi="Courier New" w:cs="Courier New" w:hint="default"/>
    </w:rPr>
  </w:style>
  <w:style w:type="character" w:customStyle="1" w:styleId="ListLabel2">
    <w:name w:val="ListLabel 2"/>
    <w:rsid w:val="00663CF1"/>
    <w:rPr>
      <w:rFonts w:ascii="Courier New" w:hAnsi="Courier New" w:cs="Courier New" w:hint="default"/>
    </w:rPr>
  </w:style>
  <w:style w:type="character" w:customStyle="1" w:styleId="ListLabel3">
    <w:name w:val="ListLabel 3"/>
    <w:rsid w:val="00663CF1"/>
    <w:rPr>
      <w:rFonts w:ascii="Courier New" w:hAnsi="Courier New" w:cs="Courier New" w:hint="default"/>
    </w:rPr>
  </w:style>
  <w:style w:type="character" w:customStyle="1" w:styleId="FootnoteSymbol">
    <w:name w:val="Footnote Symbol"/>
    <w:rsid w:val="00663CF1"/>
  </w:style>
  <w:style w:type="character" w:customStyle="1" w:styleId="Footnoteanchor">
    <w:name w:val="Footnote anchor"/>
    <w:rsid w:val="00663CF1"/>
    <w:rPr>
      <w:position w:val="0"/>
      <w:vertAlign w:val="superscript"/>
    </w:rPr>
  </w:style>
  <w:style w:type="character" w:customStyle="1" w:styleId="Endnoteanchor">
    <w:name w:val="Endnote anchor"/>
    <w:rsid w:val="00663CF1"/>
    <w:rPr>
      <w:position w:val="0"/>
      <w:vertAlign w:val="superscript"/>
    </w:rPr>
  </w:style>
  <w:style w:type="character" w:customStyle="1" w:styleId="EndnoteSymbol">
    <w:name w:val="Endnote Symbol"/>
    <w:rsid w:val="00663CF1"/>
  </w:style>
  <w:style w:type="character" w:customStyle="1" w:styleId="11">
    <w:name w:val="Заголовок 1 Знак1"/>
    <w:basedOn w:val="a0"/>
    <w:link w:val="10"/>
    <w:locked/>
    <w:rsid w:val="00663CF1"/>
    <w:rPr>
      <w:rFonts w:ascii="Arial" w:eastAsia="Arial" w:hAnsi="Arial" w:cs="Arial"/>
      <w:b/>
      <w:bCs/>
      <w:color w:val="00000A"/>
      <w:kern w:val="3"/>
      <w:sz w:val="28"/>
      <w:szCs w:val="24"/>
    </w:rPr>
  </w:style>
  <w:style w:type="paragraph" w:styleId="af7">
    <w:name w:val="header"/>
    <w:basedOn w:val="a"/>
    <w:link w:val="1b"/>
    <w:semiHidden/>
    <w:unhideWhenUsed/>
    <w:rsid w:val="00663CF1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link w:val="af7"/>
    <w:semiHidden/>
    <w:rsid w:val="00663CF1"/>
    <w:rPr>
      <w:rFonts w:cs="F"/>
      <w:kern w:val="3"/>
      <w:sz w:val="24"/>
      <w:szCs w:val="22"/>
      <w:lang w:eastAsia="en-US"/>
    </w:rPr>
  </w:style>
  <w:style w:type="paragraph" w:styleId="af8">
    <w:name w:val="footer"/>
    <w:basedOn w:val="a"/>
    <w:link w:val="1c"/>
    <w:semiHidden/>
    <w:unhideWhenUsed/>
    <w:rsid w:val="00663CF1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8"/>
    <w:semiHidden/>
    <w:rsid w:val="00663CF1"/>
    <w:rPr>
      <w:rFonts w:cs="F"/>
      <w:kern w:val="3"/>
      <w:sz w:val="24"/>
      <w:szCs w:val="22"/>
      <w:lang w:eastAsia="en-US"/>
    </w:rPr>
  </w:style>
  <w:style w:type="character" w:customStyle="1" w:styleId="1a">
    <w:name w:val="Основной текст Знак1"/>
    <w:basedOn w:val="a0"/>
    <w:link w:val="af5"/>
    <w:semiHidden/>
    <w:locked/>
    <w:rsid w:val="00663CF1"/>
    <w:rPr>
      <w:rFonts w:cs="F"/>
      <w:kern w:val="3"/>
      <w:sz w:val="24"/>
      <w:szCs w:val="22"/>
      <w:lang w:eastAsia="en-US"/>
    </w:rPr>
  </w:style>
  <w:style w:type="character" w:customStyle="1" w:styleId="af9">
    <w:name w:val="Символ сноски"/>
    <w:basedOn w:val="a0"/>
    <w:rsid w:val="00663CF1"/>
    <w:rPr>
      <w:rFonts w:ascii="Times New Roman" w:hAnsi="Times New Roman" w:cs="Times New Roman" w:hint="default"/>
      <w:vertAlign w:val="superscript"/>
    </w:rPr>
  </w:style>
  <w:style w:type="character" w:customStyle="1" w:styleId="mailboxuserinfoemail">
    <w:name w:val="mailbox__userinfo__email"/>
    <w:basedOn w:val="a0"/>
    <w:rsid w:val="00663CF1"/>
  </w:style>
  <w:style w:type="character" w:customStyle="1" w:styleId="b-message-heademail">
    <w:name w:val="b-message-head__email"/>
    <w:rsid w:val="00663CF1"/>
  </w:style>
  <w:style w:type="character" w:customStyle="1" w:styleId="1d">
    <w:name w:val="Текст выноски Знак1"/>
    <w:basedOn w:val="a0"/>
    <w:uiPriority w:val="99"/>
    <w:semiHidden/>
    <w:rsid w:val="00663CF1"/>
    <w:rPr>
      <w:rFonts w:ascii="Tahoma" w:hAnsi="Tahoma" w:cs="Tahoma" w:hint="default"/>
      <w:sz w:val="16"/>
      <w:szCs w:val="16"/>
      <w:lang w:eastAsia="en-US"/>
    </w:rPr>
  </w:style>
  <w:style w:type="paragraph" w:styleId="afa">
    <w:name w:val="endnote text"/>
    <w:basedOn w:val="a"/>
    <w:link w:val="afb"/>
    <w:uiPriority w:val="99"/>
    <w:semiHidden/>
    <w:unhideWhenUsed/>
    <w:rsid w:val="00663CF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63CF1"/>
    <w:rPr>
      <w:rFonts w:cs="F"/>
      <w:kern w:val="3"/>
      <w:lang w:eastAsia="en-US"/>
    </w:rPr>
  </w:style>
  <w:style w:type="character" w:customStyle="1" w:styleId="Heading1Char">
    <w:name w:val="Heading 1 Char"/>
    <w:basedOn w:val="a0"/>
    <w:uiPriority w:val="99"/>
    <w:locked/>
    <w:rsid w:val="00663CF1"/>
    <w:rPr>
      <w:rFonts w:ascii="Cambria" w:hAnsi="Cambria" w:cs="Times New Roman" w:hint="default"/>
      <w:b/>
      <w:bCs/>
      <w:kern w:val="32"/>
      <w:sz w:val="32"/>
      <w:szCs w:val="32"/>
      <w:lang w:eastAsia="en-US"/>
    </w:rPr>
  </w:style>
  <w:style w:type="character" w:customStyle="1" w:styleId="18">
    <w:name w:val="Название Знак1"/>
    <w:basedOn w:val="a0"/>
    <w:link w:val="ad"/>
    <w:locked/>
    <w:rsid w:val="00663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FootnoteTextChar">
    <w:name w:val="Footnote Text Char"/>
    <w:basedOn w:val="a0"/>
    <w:uiPriority w:val="99"/>
    <w:semiHidden/>
    <w:locked/>
    <w:rsid w:val="00663CF1"/>
    <w:rPr>
      <w:rFonts w:ascii="Times New Roman" w:hAnsi="Times New Roman" w:cs="Times New Roman" w:hint="default"/>
      <w:kern w:val="3"/>
      <w:sz w:val="20"/>
      <w:szCs w:val="20"/>
      <w:lang w:eastAsia="en-US"/>
    </w:rPr>
  </w:style>
  <w:style w:type="character" w:customStyle="1" w:styleId="19">
    <w:name w:val="Текст сноски Знак1"/>
    <w:link w:val="af1"/>
    <w:semiHidden/>
    <w:locked/>
    <w:rsid w:val="00663CF1"/>
    <w:rPr>
      <w:rFonts w:ascii="Times New Roman" w:eastAsia="Times New Roman" w:hAnsi="Times New Roman"/>
      <w:color w:val="00000A"/>
      <w:kern w:val="3"/>
    </w:rPr>
  </w:style>
  <w:style w:type="character" w:customStyle="1" w:styleId="BodyTextChar">
    <w:name w:val="Body Text Char"/>
    <w:basedOn w:val="a0"/>
    <w:uiPriority w:val="99"/>
    <w:semiHidden/>
    <w:locked/>
    <w:rsid w:val="00663CF1"/>
    <w:rPr>
      <w:rFonts w:ascii="Times New Roman" w:hAnsi="Times New Roman" w:cs="Times New Roman" w:hint="default"/>
      <w:kern w:val="3"/>
      <w:sz w:val="24"/>
      <w:lang w:eastAsia="en-US"/>
    </w:rPr>
  </w:style>
  <w:style w:type="character" w:customStyle="1" w:styleId="Internetlink">
    <w:name w:val="Internet link"/>
    <w:rsid w:val="00663CF1"/>
    <w:rPr>
      <w:color w:val="000080"/>
      <w:u w:val="single"/>
    </w:rPr>
  </w:style>
  <w:style w:type="character" w:customStyle="1" w:styleId="WW8Num1z0">
    <w:name w:val="WW8Num1z0"/>
    <w:rsid w:val="00663CF1"/>
    <w:rPr>
      <w:rFonts w:ascii="Symbol" w:hAnsi="Symbol" w:cs="Symbol" w:hint="default"/>
    </w:rPr>
  </w:style>
  <w:style w:type="character" w:customStyle="1" w:styleId="WW8Num1z1">
    <w:name w:val="WW8Num1z1"/>
    <w:rsid w:val="00663CF1"/>
    <w:rPr>
      <w:rFonts w:ascii="Courier New" w:hAnsi="Courier New" w:cs="Courier New" w:hint="default"/>
    </w:rPr>
  </w:style>
  <w:style w:type="character" w:customStyle="1" w:styleId="WW8Num1z2">
    <w:name w:val="WW8Num1z2"/>
    <w:rsid w:val="00663CF1"/>
    <w:rPr>
      <w:rFonts w:ascii="Wingdings" w:hAnsi="Wingdings" w:cs="Wingdings" w:hint="default"/>
    </w:rPr>
  </w:style>
  <w:style w:type="character" w:customStyle="1" w:styleId="WW8Num2z0">
    <w:name w:val="WW8Num2z0"/>
    <w:rsid w:val="00663CF1"/>
    <w:rPr>
      <w:rFonts w:ascii="Symbol" w:eastAsia="Times New Roman" w:hAnsi="Symbol" w:cs="Arial" w:hint="default"/>
    </w:rPr>
  </w:style>
  <w:style w:type="character" w:customStyle="1" w:styleId="WW8Num2z1">
    <w:name w:val="WW8Num2z1"/>
    <w:rsid w:val="00663CF1"/>
    <w:rPr>
      <w:rFonts w:ascii="Courier New" w:hAnsi="Courier New" w:cs="Courier New" w:hint="default"/>
    </w:rPr>
  </w:style>
  <w:style w:type="character" w:customStyle="1" w:styleId="WW8Num2z2">
    <w:name w:val="WW8Num2z2"/>
    <w:rsid w:val="00663CF1"/>
    <w:rPr>
      <w:rFonts w:ascii="Wingdings" w:hAnsi="Wingdings" w:cs="Wingdings" w:hint="default"/>
    </w:rPr>
  </w:style>
  <w:style w:type="character" w:customStyle="1" w:styleId="WW8Num2z3">
    <w:name w:val="WW8Num2z3"/>
    <w:rsid w:val="00663CF1"/>
    <w:rPr>
      <w:rFonts w:ascii="Symbol" w:hAnsi="Symbol" w:cs="Symbol" w:hint="default"/>
    </w:rPr>
  </w:style>
  <w:style w:type="character" w:customStyle="1" w:styleId="WW8Num3z0">
    <w:name w:val="WW8Num3z0"/>
    <w:rsid w:val="00663CF1"/>
    <w:rPr>
      <w:rFonts w:ascii="Symbol" w:eastAsia="Times New Roman" w:hAnsi="Symbol" w:cs="Arial" w:hint="default"/>
    </w:rPr>
  </w:style>
  <w:style w:type="character" w:customStyle="1" w:styleId="WW8Num3z1">
    <w:name w:val="WW8Num3z1"/>
    <w:rsid w:val="00663CF1"/>
    <w:rPr>
      <w:rFonts w:ascii="Courier New" w:hAnsi="Courier New" w:cs="Courier New" w:hint="default"/>
    </w:rPr>
  </w:style>
  <w:style w:type="character" w:customStyle="1" w:styleId="WW8Num3z2">
    <w:name w:val="WW8Num3z2"/>
    <w:rsid w:val="00663CF1"/>
    <w:rPr>
      <w:rFonts w:ascii="Wingdings" w:hAnsi="Wingdings" w:cs="Wingdings" w:hint="default"/>
    </w:rPr>
  </w:style>
  <w:style w:type="character" w:customStyle="1" w:styleId="WW8Num3z3">
    <w:name w:val="WW8Num3z3"/>
    <w:rsid w:val="00663CF1"/>
    <w:rPr>
      <w:rFonts w:ascii="Symbol" w:hAnsi="Symbol" w:cs="Symbol" w:hint="default"/>
    </w:rPr>
  </w:style>
  <w:style w:type="character" w:customStyle="1" w:styleId="1e">
    <w:name w:val="Основной шрифт абзаца1"/>
    <w:rsid w:val="00663CF1"/>
  </w:style>
  <w:style w:type="character" w:customStyle="1" w:styleId="afc">
    <w:name w:val="Символы концевой сноски"/>
    <w:rsid w:val="00663CF1"/>
  </w:style>
  <w:style w:type="paragraph" w:styleId="afd">
    <w:name w:val="List Paragraph"/>
    <w:basedOn w:val="Standard"/>
    <w:uiPriority w:val="34"/>
    <w:qFormat/>
    <w:rsid w:val="00663CF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afe">
    <w:name w:val="caption"/>
    <w:basedOn w:val="Standard"/>
    <w:semiHidden/>
    <w:unhideWhenUsed/>
    <w:qFormat/>
    <w:rsid w:val="00663CF1"/>
    <w:pPr>
      <w:suppressLineNumbers/>
      <w:spacing w:before="120" w:after="120"/>
    </w:pPr>
    <w:rPr>
      <w:rFonts w:cs="Mangal"/>
      <w:i/>
      <w:iCs/>
    </w:rPr>
  </w:style>
  <w:style w:type="paragraph" w:styleId="aff">
    <w:name w:val="Normal (Web)"/>
    <w:basedOn w:val="Standard"/>
    <w:semiHidden/>
    <w:unhideWhenUsed/>
    <w:rsid w:val="00663CF1"/>
    <w:pPr>
      <w:spacing w:before="280" w:after="280"/>
    </w:pPr>
    <w:rPr>
      <w:sz w:val="28"/>
    </w:rPr>
  </w:style>
  <w:style w:type="paragraph" w:styleId="aff0">
    <w:name w:val="List"/>
    <w:basedOn w:val="Textbody"/>
    <w:semiHidden/>
    <w:unhideWhenUsed/>
    <w:rsid w:val="00663CF1"/>
    <w:pPr>
      <w:spacing w:after="120" w:line="240" w:lineRule="auto"/>
      <w:jc w:val="left"/>
    </w:pPr>
    <w:rPr>
      <w:rFonts w:cs="Tahoma"/>
      <w:sz w:val="24"/>
      <w:lang w:eastAsia="ar-SA"/>
    </w:rPr>
  </w:style>
  <w:style w:type="numbering" w:customStyle="1" w:styleId="2">
    <w:name w:val="Нет списка2"/>
    <w:rsid w:val="00663CF1"/>
    <w:pPr>
      <w:numPr>
        <w:numId w:val="1"/>
      </w:numPr>
    </w:pPr>
  </w:style>
  <w:style w:type="numbering" w:customStyle="1" w:styleId="NoList1">
    <w:name w:val="No List1"/>
    <w:rsid w:val="00663CF1"/>
    <w:pPr>
      <w:numPr>
        <w:numId w:val="2"/>
      </w:numPr>
    </w:pPr>
  </w:style>
  <w:style w:type="numbering" w:customStyle="1" w:styleId="1">
    <w:name w:val="Нет списка1"/>
    <w:rsid w:val="00663CF1"/>
    <w:pPr>
      <w:numPr>
        <w:numId w:val="3"/>
      </w:numPr>
    </w:pPr>
  </w:style>
  <w:style w:type="numbering" w:customStyle="1" w:styleId="3">
    <w:name w:val="Нет списка3"/>
    <w:rsid w:val="00663CF1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bolov.depon72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bolovo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1944</Words>
  <Characters>11085</Characters>
  <Application>Microsoft Office Word</Application>
  <DocSecurity>0</DocSecurity>
  <Lines>92</Lines>
  <Paragraphs>26</Paragraphs>
  <ScaleCrop>false</ScaleCrop>
  <Company>Microsoft</Company>
  <LinksUpToDate>false</LinksUpToDate>
  <CharactersWithSpaces>13003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2017-08-16T11:24:00Z</dcterms:created>
  <dcterms:modified xsi:type="dcterms:W3CDTF">2017-08-16T11:25:00Z</dcterms:modified>
</cp:coreProperties>
</file>