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B06" w:rsidRDefault="004F4150" w:rsidP="004F4150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F41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</w:rPr>
        <w:lastRenderedPageBreak/>
        <w:t xml:space="preserve"> </w:t>
      </w: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Пояснительная записка.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Рабочая программа литературе для 7 класса составлена на основе федерального компонента </w:t>
      </w:r>
      <w:proofErr w:type="gramStart"/>
      <w:r w:rsidRPr="009E02A6">
        <w:rPr>
          <w:rFonts w:ascii="Times New Roman" w:eastAsia="Calibri" w:hAnsi="Times New Roman" w:cs="Times New Roman"/>
        </w:rPr>
        <w:t>государственного  образовательного</w:t>
      </w:r>
      <w:proofErr w:type="gramEnd"/>
      <w:r w:rsidRPr="009E02A6">
        <w:rPr>
          <w:rFonts w:ascii="Times New Roman" w:eastAsia="Calibri" w:hAnsi="Times New Roman" w:cs="Times New Roman"/>
        </w:rPr>
        <w:t xml:space="preserve"> стандарта основного общего образования по литературе. (Приказ Министерства образования РФ от 05.03.2004 года №1089 «Об утверждении федерального компонента государственных образовательных стандартов начального общего, основного общего, среднего (полного) общего образования» в редакции2012 года), примерной </w:t>
      </w:r>
      <w:proofErr w:type="gramStart"/>
      <w:r w:rsidRPr="009E02A6">
        <w:rPr>
          <w:rFonts w:ascii="Times New Roman" w:eastAsia="Calibri" w:hAnsi="Times New Roman" w:cs="Times New Roman"/>
        </w:rPr>
        <w:t>программы  основного</w:t>
      </w:r>
      <w:proofErr w:type="gramEnd"/>
      <w:r w:rsidRPr="009E02A6">
        <w:rPr>
          <w:rFonts w:ascii="Times New Roman" w:eastAsia="Calibri" w:hAnsi="Times New Roman" w:cs="Times New Roman"/>
        </w:rPr>
        <w:t xml:space="preserve"> общего образования по литературе</w:t>
      </w:r>
      <w:r w:rsidRPr="009E02A6">
        <w:rPr>
          <w:rFonts w:ascii="Times New Roman" w:eastAsia="Calibri" w:hAnsi="Times New Roman" w:cs="Times New Roman"/>
          <w:bCs/>
        </w:rPr>
        <w:t xml:space="preserve"> </w:t>
      </w:r>
      <w:r w:rsidRPr="009E02A6">
        <w:rPr>
          <w:rFonts w:ascii="Times New Roman" w:eastAsia="Calibri" w:hAnsi="Times New Roman" w:cs="Times New Roman"/>
        </w:rPr>
        <w:t xml:space="preserve">и программы общеобразовательных учреждений «Литература» под редакцией В.Я. Коровиной, 7-е издание, М. Просвещение, 2006. Программа детализирует и раскрывает содержание стандарта, определяет общую стратегию обучения, </w:t>
      </w:r>
      <w:proofErr w:type="gramStart"/>
      <w:r w:rsidRPr="009E02A6">
        <w:rPr>
          <w:rFonts w:ascii="Times New Roman" w:eastAsia="Calibri" w:hAnsi="Times New Roman" w:cs="Times New Roman"/>
        </w:rPr>
        <w:t>воспитания и развития</w:t>
      </w:r>
      <w:proofErr w:type="gramEnd"/>
      <w:r w:rsidRPr="009E02A6">
        <w:rPr>
          <w:rFonts w:ascii="Times New Roman" w:eastAsia="Calibri" w:hAnsi="Times New Roman" w:cs="Times New Roman"/>
        </w:rPr>
        <w:t xml:space="preserve"> обучающихся средствами учебного предмета в соответствии с целями изучения литературы, которые определены стандартом.</w:t>
      </w:r>
    </w:p>
    <w:p w:rsidR="009E02A6" w:rsidRPr="009E02A6" w:rsidRDefault="009E02A6" w:rsidP="009E02A6">
      <w:pPr>
        <w:spacing w:after="0" w:line="240" w:lineRule="auto"/>
        <w:jc w:val="center"/>
        <w:rPr>
          <w:rFonts w:ascii="Times New Roman" w:eastAsia="Calibri" w:hAnsi="Times New Roman" w:cs="Times New Roman"/>
          <w:bCs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Общая характеристика учебного предмета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Литература – базовая учебная дисциплина, формирующая духовный облик и </w:t>
      </w:r>
      <w:proofErr w:type="gramStart"/>
      <w:r w:rsidRPr="009E02A6">
        <w:rPr>
          <w:rFonts w:ascii="Times New Roman" w:eastAsia="Calibri" w:hAnsi="Times New Roman" w:cs="Times New Roman"/>
        </w:rPr>
        <w:t>нравственные  ориентиры</w:t>
      </w:r>
      <w:proofErr w:type="gramEnd"/>
      <w:r w:rsidRPr="009E02A6">
        <w:rPr>
          <w:rFonts w:ascii="Times New Roman" w:eastAsia="Calibri" w:hAnsi="Times New Roman" w:cs="Times New Roman"/>
        </w:rPr>
        <w:t xml:space="preserve">  молодого  поколения.  </w:t>
      </w:r>
      <w:proofErr w:type="gramStart"/>
      <w:r w:rsidRPr="009E02A6">
        <w:rPr>
          <w:rFonts w:ascii="Times New Roman" w:eastAsia="Calibri" w:hAnsi="Times New Roman" w:cs="Times New Roman"/>
        </w:rPr>
        <w:t>Ей  принадлежит</w:t>
      </w:r>
      <w:proofErr w:type="gramEnd"/>
      <w:r w:rsidRPr="009E02A6">
        <w:rPr>
          <w:rFonts w:ascii="Times New Roman" w:eastAsia="Calibri" w:hAnsi="Times New Roman" w:cs="Times New Roman"/>
        </w:rPr>
        <w:t xml:space="preserve">  ведущее  место  в 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</w:t>
      </w:r>
      <w:proofErr w:type="gramStart"/>
      <w:r w:rsidRPr="009E02A6">
        <w:rPr>
          <w:rFonts w:ascii="Times New Roman" w:eastAsia="Calibri" w:hAnsi="Times New Roman" w:cs="Times New Roman"/>
        </w:rPr>
        <w:t>феномена  культуры</w:t>
      </w:r>
      <w:proofErr w:type="gramEnd"/>
      <w:r w:rsidRPr="009E02A6">
        <w:rPr>
          <w:rFonts w:ascii="Times New Roman" w:eastAsia="Calibri" w:hAnsi="Times New Roman" w:cs="Times New Roman"/>
        </w:rPr>
        <w:t>:  литература  эстетически  осваивает  мир,  выражая  богатство  и 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Примерная программа составлена с учетом преемственности с программой начальной </w:t>
      </w:r>
      <w:proofErr w:type="gramStart"/>
      <w:r w:rsidRPr="009E02A6">
        <w:rPr>
          <w:rFonts w:ascii="Times New Roman" w:eastAsia="Calibri" w:hAnsi="Times New Roman" w:cs="Times New Roman"/>
        </w:rPr>
        <w:t>школы,  закладывающей</w:t>
      </w:r>
      <w:proofErr w:type="gramEnd"/>
      <w:r w:rsidRPr="009E02A6">
        <w:rPr>
          <w:rFonts w:ascii="Times New Roman" w:eastAsia="Calibri" w:hAnsi="Times New Roman" w:cs="Times New Roman"/>
        </w:rPr>
        <w:t xml:space="preserve">  основы  литературного  образования.  </w:t>
      </w:r>
      <w:proofErr w:type="gramStart"/>
      <w:r w:rsidRPr="009E02A6">
        <w:rPr>
          <w:rFonts w:ascii="Times New Roman" w:eastAsia="Calibri" w:hAnsi="Times New Roman" w:cs="Times New Roman"/>
        </w:rPr>
        <w:t>На  ступени</w:t>
      </w:r>
      <w:proofErr w:type="gramEnd"/>
      <w:r w:rsidRPr="009E02A6">
        <w:rPr>
          <w:rFonts w:ascii="Times New Roman" w:eastAsia="Calibri" w:hAnsi="Times New Roman" w:cs="Times New Roman"/>
        </w:rPr>
        <w:t xml:space="preserve">  основного  общего  образования  необходимо  продолжать  работу  по  совершенствованию  навыка  осознанного, правильного, беглого и выразительного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Основу содержания литературы как учебного предмета составляют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</w:t>
      </w:r>
      <w:proofErr w:type="gramStart"/>
      <w:r w:rsidRPr="009E02A6">
        <w:rPr>
          <w:rFonts w:ascii="Times New Roman" w:eastAsia="Calibri" w:hAnsi="Times New Roman" w:cs="Times New Roman"/>
        </w:rPr>
        <w:t>произведения,  формирование</w:t>
      </w:r>
      <w:proofErr w:type="gramEnd"/>
      <w:r w:rsidRPr="009E02A6">
        <w:rPr>
          <w:rFonts w:ascii="Times New Roman" w:eastAsia="Calibri" w:hAnsi="Times New Roman" w:cs="Times New Roman"/>
        </w:rPr>
        <w:t xml:space="preserve">  умения  анализировать  и  интерпретировать  художественный  текст  возможно только при соответствующей эмоционально-эстетической реакции читателя. Ее </w:t>
      </w:r>
      <w:proofErr w:type="gramStart"/>
      <w:r w:rsidRPr="009E02A6">
        <w:rPr>
          <w:rFonts w:ascii="Times New Roman" w:eastAsia="Calibri" w:hAnsi="Times New Roman" w:cs="Times New Roman"/>
        </w:rPr>
        <w:t>качество  непосредственно</w:t>
      </w:r>
      <w:proofErr w:type="gramEnd"/>
      <w:r w:rsidRPr="009E02A6">
        <w:rPr>
          <w:rFonts w:ascii="Times New Roman" w:eastAsia="Calibri" w:hAnsi="Times New Roman" w:cs="Times New Roman"/>
        </w:rPr>
        <w:t xml:space="preserve">  зависит  от  читательской  компетенции,  включающей  способность  наслаждаться произведениями словесного искусства, развитый художественный вкус, необходимый  объем  историко-  и  теоретико-литературных  знаний  и  умений,  отвечающий  возрастным особенностям учащегося.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осознанное, творческое чтение художественных произведений разных жанров;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выразительное чтение художественного текста;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lastRenderedPageBreak/>
        <w:t>−      различные виды пересказа (подробный, краткий, выборочный, с элементами комментария, с творческим заданием);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ответы на вопросы, раскрывающие знание и понимание текста произведения;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заучивание наизусть стихотворных и прозаических текстов;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анализ и интерпретация произведения;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составление планов и написание отзывов о произведениях;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написание сочинений по литературным произведениям и на основе жизненных впечатлений;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−      целенаправленный поиск информации на основе знания ее источников и умения работать с ними.</w:t>
      </w:r>
    </w:p>
    <w:p w:rsidR="009E02A6" w:rsidRPr="009E02A6" w:rsidRDefault="009E02A6" w:rsidP="009E02A6">
      <w:pPr>
        <w:spacing w:after="200" w:line="240" w:lineRule="auto"/>
        <w:jc w:val="center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Учебный предмет «Литература» – одна из важнейших частей образовательной </w:t>
      </w:r>
      <w:proofErr w:type="gramStart"/>
      <w:r w:rsidRPr="009E02A6">
        <w:rPr>
          <w:rFonts w:ascii="Times New Roman" w:eastAsia="Calibri" w:hAnsi="Times New Roman" w:cs="Times New Roman"/>
        </w:rPr>
        <w:t>области  «</w:t>
      </w:r>
      <w:proofErr w:type="gramEnd"/>
      <w:r w:rsidRPr="009E02A6">
        <w:rPr>
          <w:rFonts w:ascii="Times New Roman" w:eastAsia="Calibri" w:hAnsi="Times New Roman" w:cs="Times New Roman"/>
        </w:rPr>
        <w:t xml:space="preserve">Филология».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слова. Искусство слова раскрывает все богатство национального языка, что требует внимания к языку в его художественной функции, а освоение русского языка невозможно без постоянного </w:t>
      </w:r>
      <w:proofErr w:type="gramStart"/>
      <w:r w:rsidRPr="009E02A6">
        <w:rPr>
          <w:rFonts w:ascii="Times New Roman" w:eastAsia="Calibri" w:hAnsi="Times New Roman" w:cs="Times New Roman"/>
        </w:rPr>
        <w:t>обращения  к</w:t>
      </w:r>
      <w:proofErr w:type="gramEnd"/>
      <w:r w:rsidRPr="009E02A6">
        <w:rPr>
          <w:rFonts w:ascii="Times New Roman" w:eastAsia="Calibri" w:hAnsi="Times New Roman" w:cs="Times New Roman"/>
        </w:rPr>
        <w:t xml:space="preserve">  художественным  произведениям.  </w:t>
      </w:r>
      <w:proofErr w:type="gramStart"/>
      <w:r w:rsidRPr="009E02A6">
        <w:rPr>
          <w:rFonts w:ascii="Times New Roman" w:eastAsia="Calibri" w:hAnsi="Times New Roman" w:cs="Times New Roman"/>
        </w:rPr>
        <w:t>Освоение  литературы</w:t>
      </w:r>
      <w:proofErr w:type="gramEnd"/>
      <w:r w:rsidRPr="009E02A6">
        <w:rPr>
          <w:rFonts w:ascii="Times New Roman" w:eastAsia="Calibri" w:hAnsi="Times New Roman" w:cs="Times New Roman"/>
        </w:rPr>
        <w:t xml:space="preserve">  как  учебного  предмета  -важнейшее условие речевой и лингвистической грамотности учащегося. Литературное образование способствует формированию его речевой культуры.</w:t>
      </w:r>
    </w:p>
    <w:p w:rsidR="009E02A6" w:rsidRPr="009E02A6" w:rsidRDefault="009E02A6" w:rsidP="009E02A6">
      <w:pPr>
        <w:spacing w:after="200" w:line="240" w:lineRule="auto"/>
        <w:jc w:val="center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Литература тесно связана с другими учебными предметами и, в первую очередь, с русским языком. Единство этих дисциплин обеспечивает, прежде всего, общий для всех филологических наук предмет изучения – слово как единица языка и речи, его функционирование в различных сферах, в том числе эстетической. Содержание обоих курсов базируется на основах фундаментальных наук (лингвистики, стилистики, литературоведения, фольклористики и др.) и предполагает постижение языка и литературы как национально-культурных ценностей. </w:t>
      </w:r>
      <w:proofErr w:type="gramStart"/>
      <w:r w:rsidRPr="009E02A6">
        <w:rPr>
          <w:rFonts w:ascii="Times New Roman" w:eastAsia="Calibri" w:hAnsi="Times New Roman" w:cs="Times New Roman"/>
        </w:rPr>
        <w:t>И  русский</w:t>
      </w:r>
      <w:proofErr w:type="gramEnd"/>
      <w:r w:rsidRPr="009E02A6">
        <w:rPr>
          <w:rFonts w:ascii="Times New Roman" w:eastAsia="Calibri" w:hAnsi="Times New Roman" w:cs="Times New Roman"/>
        </w:rPr>
        <w:t xml:space="preserve">  язык,  и  литература  формируют  коммуникативные  умения  и  навыки,  лежащие  в основе человеческой деятельности, мышления. Литература взаимодействует также с дисциплинами художественного цикла (музыкой, изобразительным искусством, мировой художественной культурой): на уроках литературы формируется эстетическое отношение к окружающему миру. Вместе с историей и обществознанием литература обращается к </w:t>
      </w:r>
      <w:proofErr w:type="gramStart"/>
      <w:r w:rsidRPr="009E02A6">
        <w:rPr>
          <w:rFonts w:ascii="Times New Roman" w:eastAsia="Calibri" w:hAnsi="Times New Roman" w:cs="Times New Roman"/>
        </w:rPr>
        <w:t>проблемам,  непосредственно</w:t>
      </w:r>
      <w:proofErr w:type="gramEnd"/>
      <w:r w:rsidRPr="009E02A6">
        <w:rPr>
          <w:rFonts w:ascii="Times New Roman" w:eastAsia="Calibri" w:hAnsi="Times New Roman" w:cs="Times New Roman"/>
        </w:rPr>
        <w:t xml:space="preserve">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активное отношение к действительности, к природе, ко всему окружающему миру.  Одна из составляющих литературного образования – литературное творчество учащихся.  </w:t>
      </w:r>
      <w:proofErr w:type="gramStart"/>
      <w:r w:rsidRPr="009E02A6">
        <w:rPr>
          <w:rFonts w:ascii="Times New Roman" w:eastAsia="Calibri" w:hAnsi="Times New Roman" w:cs="Times New Roman"/>
        </w:rPr>
        <w:t>Творческие  работы</w:t>
      </w:r>
      <w:proofErr w:type="gramEnd"/>
      <w:r w:rsidRPr="009E02A6">
        <w:rPr>
          <w:rFonts w:ascii="Times New Roman" w:eastAsia="Calibri" w:hAnsi="Times New Roman" w:cs="Times New Roman"/>
        </w:rPr>
        <w:t xml:space="preserve">  различных  жанров  способствуют  развитию  аналитического  и  образного мышления школьника, в значительной мере формируя его общую культуру и социально-нравственные ориентиры.</w:t>
      </w: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lastRenderedPageBreak/>
        <w:t>Место предмета в учебном плане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proofErr w:type="gramStart"/>
      <w:r w:rsidRPr="009E02A6">
        <w:rPr>
          <w:rFonts w:ascii="Times New Roman" w:eastAsia="Calibri" w:hAnsi="Times New Roman" w:cs="Times New Roman"/>
        </w:rPr>
        <w:t>Федеральный  базисный</w:t>
      </w:r>
      <w:proofErr w:type="gramEnd"/>
      <w:r w:rsidRPr="009E02A6">
        <w:rPr>
          <w:rFonts w:ascii="Times New Roman" w:eastAsia="Calibri" w:hAnsi="Times New Roman" w:cs="Times New Roman"/>
        </w:rPr>
        <w:t xml:space="preserve">  учебный  план  для  образовательных  учреждений  Российской Федерации отводит 385 часов для обязательного изучения учебного предмета «Литература» на этапе основного общего образования. </w:t>
      </w:r>
      <w:proofErr w:type="gramStart"/>
      <w:r w:rsidRPr="009E02A6">
        <w:rPr>
          <w:rFonts w:ascii="Times New Roman" w:eastAsia="Calibri" w:hAnsi="Times New Roman" w:cs="Times New Roman"/>
        </w:rPr>
        <w:t>В  VII</w:t>
      </w:r>
      <w:proofErr w:type="gramEnd"/>
      <w:r w:rsidRPr="009E02A6">
        <w:rPr>
          <w:rFonts w:ascii="Times New Roman" w:eastAsia="Calibri" w:hAnsi="Times New Roman" w:cs="Times New Roman"/>
        </w:rPr>
        <w:t xml:space="preserve">  классе выделяется по 70 часов (из расчета 2 учебных часа в неделю).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Указанные в программе часы, </w:t>
      </w:r>
      <w:proofErr w:type="gramStart"/>
      <w:r w:rsidRPr="009E02A6">
        <w:rPr>
          <w:rFonts w:ascii="Times New Roman" w:eastAsia="Calibri" w:hAnsi="Times New Roman" w:cs="Times New Roman"/>
        </w:rPr>
        <w:t>отведенные  на</w:t>
      </w:r>
      <w:proofErr w:type="gramEnd"/>
      <w:r w:rsidRPr="009E02A6">
        <w:rPr>
          <w:rFonts w:ascii="Times New Roman" w:eastAsia="Calibri" w:hAnsi="Times New Roman" w:cs="Times New Roman"/>
        </w:rPr>
        <w:t xml:space="preserve">  изучение  творчества  того  или  иного  писателя,  предполагают  возможность включения,  кроме  названных  в  программе,  и  других  эстетически  значимых    произведений, если  это  не  входит  в  противоречие с принципом  доступности  и  не  приводит  к  перегрузке обучающихся.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В МАОУ Тоболовская СОШ по учебному плану на изучение предмета «Литература» в 7 классе отводится 68 часов (из расчёта 2 учебных часа в неделю).</w:t>
      </w:r>
    </w:p>
    <w:p w:rsidR="009E02A6" w:rsidRPr="009E02A6" w:rsidRDefault="009E02A6" w:rsidP="009E02A6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Цели изучения курса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Изучение литературы в основной школе направлено на достижение следующих целей: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•       воспитание духовно развитой личности, формирование гуманистического </w:t>
      </w:r>
      <w:proofErr w:type="gramStart"/>
      <w:r w:rsidRPr="009E02A6">
        <w:rPr>
          <w:rFonts w:ascii="Times New Roman" w:eastAsia="Calibri" w:hAnsi="Times New Roman" w:cs="Times New Roman"/>
        </w:rPr>
        <w:t>мировоззрения,  гражданского</w:t>
      </w:r>
      <w:proofErr w:type="gramEnd"/>
      <w:r w:rsidRPr="009E02A6">
        <w:rPr>
          <w:rFonts w:ascii="Times New Roman" w:eastAsia="Calibri" w:hAnsi="Times New Roman" w:cs="Times New Roman"/>
        </w:rPr>
        <w:t xml:space="preserve">  сознания,  чувства  патриотизма,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  </w:t>
      </w:r>
      <w:proofErr w:type="gramStart"/>
      <w:r w:rsidRPr="009E02A6">
        <w:rPr>
          <w:rFonts w:ascii="Times New Roman" w:eastAsia="Calibri" w:hAnsi="Times New Roman" w:cs="Times New Roman"/>
        </w:rPr>
        <w:t>любви  и</w:t>
      </w:r>
      <w:proofErr w:type="gramEnd"/>
      <w:r w:rsidRPr="009E02A6">
        <w:rPr>
          <w:rFonts w:ascii="Times New Roman" w:eastAsia="Calibri" w:hAnsi="Times New Roman" w:cs="Times New Roman"/>
        </w:rPr>
        <w:t xml:space="preserve">  уважения  к  литературе  и ценностям отечественной культуры;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•       развитие эмоционального восприятия художественного текста, образного и </w:t>
      </w:r>
      <w:proofErr w:type="gramStart"/>
      <w:r w:rsidRPr="009E02A6">
        <w:rPr>
          <w:rFonts w:ascii="Times New Roman" w:eastAsia="Calibri" w:hAnsi="Times New Roman" w:cs="Times New Roman"/>
        </w:rPr>
        <w:t>аналитического  мышления</w:t>
      </w:r>
      <w:proofErr w:type="gramEnd"/>
      <w:r w:rsidRPr="009E02A6">
        <w:rPr>
          <w:rFonts w:ascii="Times New Roman" w:eastAsia="Calibri" w:hAnsi="Times New Roman" w:cs="Times New Roman"/>
        </w:rPr>
        <w:t>,  творческого  воображения,  читательской  культуры  и  понимания  авторской позиции; формирование начальных представлений о специфике литературы в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•      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•      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</w:t>
      </w:r>
      <w:proofErr w:type="gramStart"/>
      <w:r w:rsidRPr="009E02A6">
        <w:rPr>
          <w:rFonts w:ascii="Times New Roman" w:eastAsia="Calibri" w:hAnsi="Times New Roman" w:cs="Times New Roman"/>
        </w:rPr>
        <w:t>содержания;  грамотного</w:t>
      </w:r>
      <w:proofErr w:type="gramEnd"/>
      <w:r w:rsidRPr="009E02A6">
        <w:rPr>
          <w:rFonts w:ascii="Times New Roman" w:eastAsia="Calibri" w:hAnsi="Times New Roman" w:cs="Times New Roman"/>
        </w:rPr>
        <w:t xml:space="preserve">  использования  русского  литературного  языка  при  создании  собственных устных и письменных высказываний.</w:t>
      </w:r>
    </w:p>
    <w:p w:rsidR="009E02A6" w:rsidRPr="009E02A6" w:rsidRDefault="009E02A6" w:rsidP="009E02A6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Задачи курса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•      обогащение духовно-нравственного опыта и расширение </w:t>
      </w:r>
      <w:proofErr w:type="gramStart"/>
      <w:r w:rsidRPr="009E02A6">
        <w:rPr>
          <w:rFonts w:ascii="Times New Roman" w:eastAsia="Calibri" w:hAnsi="Times New Roman" w:cs="Times New Roman"/>
        </w:rPr>
        <w:t>эстетического  кругозора</w:t>
      </w:r>
      <w:proofErr w:type="gramEnd"/>
      <w:r w:rsidRPr="009E02A6">
        <w:rPr>
          <w:rFonts w:ascii="Times New Roman" w:eastAsia="Calibri" w:hAnsi="Times New Roman" w:cs="Times New Roman"/>
        </w:rPr>
        <w:t xml:space="preserve">  учащихся  при  параллельном  изучении родной и русской литературы;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•       </w:t>
      </w:r>
      <w:proofErr w:type="gramStart"/>
      <w:r w:rsidRPr="009E02A6">
        <w:rPr>
          <w:rFonts w:ascii="Times New Roman" w:eastAsia="Calibri" w:hAnsi="Times New Roman" w:cs="Times New Roman"/>
        </w:rPr>
        <w:t>формирование  умения</w:t>
      </w:r>
      <w:proofErr w:type="gramEnd"/>
      <w:r w:rsidRPr="009E02A6">
        <w:rPr>
          <w:rFonts w:ascii="Times New Roman" w:eastAsia="Calibri" w:hAnsi="Times New Roman" w:cs="Times New Roman"/>
        </w:rPr>
        <w:t xml:space="preserve">  соотносить  нравственные  идеалы  произведений русской и родной литературы, выявлять их сходство  и  национально-обусловленное  своеобразие  художественных решений;</w:t>
      </w:r>
    </w:p>
    <w:p w:rsidR="009E02A6" w:rsidRPr="009E02A6" w:rsidRDefault="009E02A6" w:rsidP="009E02A6">
      <w:pPr>
        <w:spacing w:after="20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lastRenderedPageBreak/>
        <w:t xml:space="preserve">•       </w:t>
      </w:r>
      <w:proofErr w:type="gramStart"/>
      <w:r w:rsidRPr="009E02A6">
        <w:rPr>
          <w:rFonts w:ascii="Times New Roman" w:eastAsia="Calibri" w:hAnsi="Times New Roman" w:cs="Times New Roman"/>
        </w:rPr>
        <w:t>совершенствование  речевой</w:t>
      </w:r>
      <w:proofErr w:type="gramEnd"/>
      <w:r w:rsidRPr="009E02A6">
        <w:rPr>
          <w:rFonts w:ascii="Times New Roman" w:eastAsia="Calibri" w:hAnsi="Times New Roman" w:cs="Times New Roman"/>
        </w:rPr>
        <w:t xml:space="preserve">  деятельности  учащихся  на  русском  языке:  умений  и  навыков,  обеспечивающих  владение русским  литературным  языком,  его  изобразительно-выразительными средствами.</w:t>
      </w: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Учебно-методический комплект</w:t>
      </w:r>
    </w:p>
    <w:p w:rsidR="009E02A6" w:rsidRPr="009E02A6" w:rsidRDefault="009E02A6" w:rsidP="009E02A6">
      <w:pPr>
        <w:shd w:val="clear" w:color="auto" w:fill="FFFFFF"/>
        <w:spacing w:after="200" w:line="240" w:lineRule="auto"/>
        <w:rPr>
          <w:rFonts w:ascii="Times New Roman" w:eastAsia="Calibri" w:hAnsi="Times New Roman" w:cs="Times New Roman"/>
          <w:i/>
        </w:rPr>
      </w:pPr>
    </w:p>
    <w:p w:rsidR="009E02A6" w:rsidRPr="009E02A6" w:rsidRDefault="009E02A6" w:rsidP="009E02A6">
      <w:pPr>
        <w:spacing w:after="200" w:line="240" w:lineRule="auto"/>
        <w:ind w:left="720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1. Литература.   7 </w:t>
      </w:r>
      <w:proofErr w:type="spellStart"/>
      <w:proofErr w:type="gramStart"/>
      <w:r w:rsidRPr="009E02A6">
        <w:rPr>
          <w:rFonts w:ascii="Times New Roman" w:eastAsia="Calibri" w:hAnsi="Times New Roman" w:cs="Times New Roman"/>
        </w:rPr>
        <w:t>кл</w:t>
      </w:r>
      <w:proofErr w:type="spellEnd"/>
      <w:r w:rsidRPr="009E02A6">
        <w:rPr>
          <w:rFonts w:ascii="Times New Roman" w:eastAsia="Calibri" w:hAnsi="Times New Roman" w:cs="Times New Roman"/>
        </w:rPr>
        <w:t>.:</w:t>
      </w:r>
      <w:proofErr w:type="gramEnd"/>
      <w:r w:rsidRPr="009E02A6">
        <w:rPr>
          <w:rFonts w:ascii="Times New Roman" w:eastAsia="Calibri" w:hAnsi="Times New Roman" w:cs="Times New Roman"/>
        </w:rPr>
        <w:t xml:space="preserve">   Учебник для   общеобразовательных учреждений.   В 2-х ч./Авт.-сост. </w:t>
      </w:r>
      <w:proofErr w:type="spellStart"/>
      <w:r w:rsidRPr="009E02A6">
        <w:rPr>
          <w:rFonts w:ascii="Times New Roman" w:eastAsia="Calibri" w:hAnsi="Times New Roman" w:cs="Times New Roman"/>
        </w:rPr>
        <w:t>В.Я.Коровина</w:t>
      </w:r>
      <w:proofErr w:type="spellEnd"/>
      <w:r w:rsidRPr="009E02A6">
        <w:rPr>
          <w:rFonts w:ascii="Times New Roman" w:eastAsia="Calibri" w:hAnsi="Times New Roman" w:cs="Times New Roman"/>
        </w:rPr>
        <w:t xml:space="preserve">, И.С. </w:t>
      </w:r>
      <w:proofErr w:type="spellStart"/>
      <w:r w:rsidRPr="009E02A6">
        <w:rPr>
          <w:rFonts w:ascii="Times New Roman" w:eastAsia="Calibri" w:hAnsi="Times New Roman" w:cs="Times New Roman"/>
        </w:rPr>
        <w:t>Збарский</w:t>
      </w:r>
      <w:proofErr w:type="spellEnd"/>
      <w:r w:rsidRPr="009E02A6">
        <w:rPr>
          <w:rFonts w:ascii="Times New Roman" w:eastAsia="Calibri" w:hAnsi="Times New Roman" w:cs="Times New Roman"/>
        </w:rPr>
        <w:t xml:space="preserve">, </w:t>
      </w:r>
      <w:proofErr w:type="spellStart"/>
      <w:r w:rsidRPr="009E02A6">
        <w:rPr>
          <w:rFonts w:ascii="Times New Roman" w:eastAsia="Calibri" w:hAnsi="Times New Roman" w:cs="Times New Roman"/>
        </w:rPr>
        <w:t>В.И.Коровин</w:t>
      </w:r>
      <w:proofErr w:type="spellEnd"/>
      <w:r w:rsidRPr="009E02A6">
        <w:rPr>
          <w:rFonts w:ascii="Times New Roman" w:eastAsia="Calibri" w:hAnsi="Times New Roman" w:cs="Times New Roman"/>
        </w:rPr>
        <w:t>. – М.: Просвещение, 2003.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Быстрова Е. А. и др. Краткий фразеологический словарь русского языка. – </w:t>
      </w:r>
      <w:proofErr w:type="gramStart"/>
      <w:r w:rsidRPr="009E02A6">
        <w:rPr>
          <w:rFonts w:ascii="Times New Roman" w:eastAsia="Calibri" w:hAnsi="Times New Roman" w:cs="Times New Roman"/>
        </w:rPr>
        <w:t>СПб.:</w:t>
      </w:r>
      <w:proofErr w:type="gramEnd"/>
      <w:r w:rsidRPr="009E02A6">
        <w:rPr>
          <w:rFonts w:ascii="Times New Roman" w:eastAsia="Calibri" w:hAnsi="Times New Roman" w:cs="Times New Roman"/>
        </w:rPr>
        <w:t xml:space="preserve"> </w:t>
      </w:r>
      <w:proofErr w:type="spellStart"/>
      <w:r w:rsidRPr="009E02A6">
        <w:rPr>
          <w:rFonts w:ascii="Times New Roman" w:eastAsia="Calibri" w:hAnsi="Times New Roman" w:cs="Times New Roman"/>
        </w:rPr>
        <w:t>отд-ние</w:t>
      </w:r>
      <w:proofErr w:type="spellEnd"/>
      <w:r w:rsidRPr="009E02A6">
        <w:rPr>
          <w:rFonts w:ascii="Times New Roman" w:eastAsia="Calibri" w:hAnsi="Times New Roman" w:cs="Times New Roman"/>
        </w:rPr>
        <w:t xml:space="preserve"> изд-ва «Просвещение», 1994.-271с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Лексические трудности русского языка: Словарь-справочник: </w:t>
      </w:r>
      <w:proofErr w:type="spellStart"/>
      <w:r w:rsidRPr="009E02A6">
        <w:rPr>
          <w:rFonts w:ascii="Times New Roman" w:eastAsia="Calibri" w:hAnsi="Times New Roman" w:cs="Times New Roman"/>
        </w:rPr>
        <w:t>А.А.Семенюк</w:t>
      </w:r>
      <w:proofErr w:type="spellEnd"/>
      <w:r w:rsidRPr="009E02A6">
        <w:rPr>
          <w:rFonts w:ascii="Times New Roman" w:eastAsia="Calibri" w:hAnsi="Times New Roman" w:cs="Times New Roman"/>
        </w:rPr>
        <w:t xml:space="preserve"> (руководитель и автор коллектива), </w:t>
      </w:r>
      <w:proofErr w:type="spellStart"/>
      <w:r w:rsidRPr="009E02A6">
        <w:rPr>
          <w:rFonts w:ascii="Times New Roman" w:eastAsia="Calibri" w:hAnsi="Times New Roman" w:cs="Times New Roman"/>
        </w:rPr>
        <w:t>И.Л.Городецкая</w:t>
      </w:r>
      <w:proofErr w:type="spellEnd"/>
      <w:r w:rsidRPr="009E02A6">
        <w:rPr>
          <w:rFonts w:ascii="Times New Roman" w:eastAsia="Calibri" w:hAnsi="Times New Roman" w:cs="Times New Roman"/>
        </w:rPr>
        <w:t xml:space="preserve">, </w:t>
      </w:r>
      <w:proofErr w:type="spellStart"/>
      <w:r w:rsidRPr="009E02A6">
        <w:rPr>
          <w:rFonts w:ascii="Times New Roman" w:eastAsia="Calibri" w:hAnsi="Times New Roman" w:cs="Times New Roman"/>
        </w:rPr>
        <w:t>М.А.Матюшина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др. – </w:t>
      </w:r>
      <w:proofErr w:type="gramStart"/>
      <w:r w:rsidRPr="009E02A6">
        <w:rPr>
          <w:rFonts w:ascii="Times New Roman" w:eastAsia="Calibri" w:hAnsi="Times New Roman" w:cs="Times New Roman"/>
        </w:rPr>
        <w:t>М.:</w:t>
      </w:r>
      <w:proofErr w:type="spellStart"/>
      <w:r w:rsidRPr="009E02A6">
        <w:rPr>
          <w:rFonts w:ascii="Times New Roman" w:eastAsia="Calibri" w:hAnsi="Times New Roman" w:cs="Times New Roman"/>
        </w:rPr>
        <w:t>Рус.яз</w:t>
      </w:r>
      <w:proofErr w:type="spellEnd"/>
      <w:r w:rsidRPr="009E02A6">
        <w:rPr>
          <w:rFonts w:ascii="Times New Roman" w:eastAsia="Calibri" w:hAnsi="Times New Roman" w:cs="Times New Roman"/>
        </w:rPr>
        <w:t>.</w:t>
      </w:r>
      <w:proofErr w:type="gramEnd"/>
      <w:r w:rsidRPr="009E02A6">
        <w:rPr>
          <w:rFonts w:ascii="Times New Roman" w:eastAsia="Calibri" w:hAnsi="Times New Roman" w:cs="Times New Roman"/>
        </w:rPr>
        <w:t>, 1994. – 586с.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</w:rPr>
        <w:t>М.А.Надель-Червинская</w:t>
      </w:r>
      <w:proofErr w:type="spellEnd"/>
      <w:r w:rsidRPr="009E02A6">
        <w:rPr>
          <w:rFonts w:ascii="Times New Roman" w:eastAsia="Calibri" w:hAnsi="Times New Roman" w:cs="Times New Roman"/>
        </w:rPr>
        <w:t xml:space="preserve">. Толковый словарь иностранных слов. Общеупотребительная лексика для школ, лицеев, гимназий). </w:t>
      </w:r>
      <w:proofErr w:type="spellStart"/>
      <w:r w:rsidRPr="009E02A6">
        <w:rPr>
          <w:rFonts w:ascii="Times New Roman" w:eastAsia="Calibri" w:hAnsi="Times New Roman" w:cs="Times New Roman"/>
        </w:rPr>
        <w:t>Г.Ростов</w:t>
      </w:r>
      <w:proofErr w:type="spellEnd"/>
      <w:r w:rsidRPr="009E02A6">
        <w:rPr>
          <w:rFonts w:ascii="Times New Roman" w:eastAsia="Calibri" w:hAnsi="Times New Roman" w:cs="Times New Roman"/>
        </w:rPr>
        <w:t>-на-Дону, «Феникс», 1995г. С.608.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Ожегов С. И. и Шведова Н. Ю. Толковый словарь русского языка:80000 слов и фразеологических выражений / Российская </w:t>
      </w:r>
      <w:proofErr w:type="gramStart"/>
      <w:r w:rsidRPr="009E02A6">
        <w:rPr>
          <w:rFonts w:ascii="Times New Roman" w:eastAsia="Calibri" w:hAnsi="Times New Roman" w:cs="Times New Roman"/>
        </w:rPr>
        <w:t>АН.;</w:t>
      </w:r>
      <w:proofErr w:type="gramEnd"/>
      <w:r w:rsidRPr="009E02A6">
        <w:rPr>
          <w:rFonts w:ascii="Times New Roman" w:eastAsia="Calibri" w:hAnsi="Times New Roman" w:cs="Times New Roman"/>
        </w:rPr>
        <w:t xml:space="preserve"> Российский фонд культуры; - 2 – е изд., </w:t>
      </w:r>
      <w:proofErr w:type="spellStart"/>
      <w:r w:rsidRPr="009E02A6">
        <w:rPr>
          <w:rFonts w:ascii="Times New Roman" w:eastAsia="Calibri" w:hAnsi="Times New Roman" w:cs="Times New Roman"/>
        </w:rPr>
        <w:t>испр</w:t>
      </w:r>
      <w:proofErr w:type="spellEnd"/>
      <w:r w:rsidRPr="009E02A6">
        <w:rPr>
          <w:rFonts w:ascii="Times New Roman" w:eastAsia="Calibri" w:hAnsi="Times New Roman" w:cs="Times New Roman"/>
        </w:rPr>
        <w:t>. И доп. – М.: АЗЪ,1995. – 928 с.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Учебный словарь синонимов русского языка/Авт. </w:t>
      </w:r>
      <w:proofErr w:type="spellStart"/>
      <w:r w:rsidRPr="009E02A6">
        <w:rPr>
          <w:rFonts w:ascii="Times New Roman" w:eastAsia="Calibri" w:hAnsi="Times New Roman" w:cs="Times New Roman"/>
        </w:rPr>
        <w:t>В.И.Зимин</w:t>
      </w:r>
      <w:proofErr w:type="spellEnd"/>
      <w:r w:rsidRPr="009E02A6">
        <w:rPr>
          <w:rFonts w:ascii="Times New Roman" w:eastAsia="Calibri" w:hAnsi="Times New Roman" w:cs="Times New Roman"/>
        </w:rPr>
        <w:t xml:space="preserve">, </w:t>
      </w:r>
      <w:proofErr w:type="spellStart"/>
      <w:r w:rsidRPr="009E02A6">
        <w:rPr>
          <w:rFonts w:ascii="Times New Roman" w:eastAsia="Calibri" w:hAnsi="Times New Roman" w:cs="Times New Roman"/>
        </w:rPr>
        <w:t>Л.П.Александрова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др. – М.: школа-пресс, 1994. – 384с.</w:t>
      </w:r>
    </w:p>
    <w:p w:rsidR="009E02A6" w:rsidRPr="009E02A6" w:rsidRDefault="009E02A6" w:rsidP="009E02A6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Электронные словари: Толковый словарь русского языка. С.И. и </w:t>
      </w:r>
      <w:proofErr w:type="spellStart"/>
      <w:r w:rsidRPr="009E02A6">
        <w:rPr>
          <w:rFonts w:ascii="Times New Roman" w:eastAsia="Calibri" w:hAnsi="Times New Roman" w:cs="Times New Roman"/>
        </w:rPr>
        <w:t>Н.Ю.Шведова</w:t>
      </w:r>
      <w:proofErr w:type="spellEnd"/>
    </w:p>
    <w:p w:rsidR="009E02A6" w:rsidRPr="009E02A6" w:rsidRDefault="009E02A6" w:rsidP="009E02A6">
      <w:pPr>
        <w:spacing w:after="200" w:line="240" w:lineRule="auto"/>
        <w:ind w:left="1080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Словарь синонимов русского языка. </w:t>
      </w:r>
      <w:proofErr w:type="spellStart"/>
      <w:r w:rsidRPr="009E02A6">
        <w:rPr>
          <w:rFonts w:ascii="Times New Roman" w:eastAsia="Calibri" w:hAnsi="Times New Roman" w:cs="Times New Roman"/>
        </w:rPr>
        <w:t>З.Е.Александрова</w:t>
      </w:r>
      <w:proofErr w:type="spellEnd"/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lastRenderedPageBreak/>
        <w:t>Тематическое планирование</w:t>
      </w:r>
    </w:p>
    <w:p w:rsidR="009E02A6" w:rsidRPr="009E02A6" w:rsidRDefault="009E02A6" w:rsidP="009E02A6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tabs>
          <w:tab w:val="left" w:pos="1455"/>
        </w:tabs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80" w:rightFromText="180" w:vertAnchor="text" w:horzAnchor="margin" w:tblpY="-592"/>
        <w:tblW w:w="14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9"/>
        <w:gridCol w:w="2853"/>
        <w:gridCol w:w="3994"/>
      </w:tblGrid>
      <w:tr w:rsidR="009E02A6" w:rsidRPr="009E02A6" w:rsidTr="007629DB">
        <w:trPr>
          <w:trHeight w:val="462"/>
        </w:trPr>
        <w:tc>
          <w:tcPr>
            <w:tcW w:w="14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E02A6">
              <w:rPr>
                <w:rFonts w:ascii="Times New Roman" w:eastAsia="Calibri" w:hAnsi="Times New Roman" w:cs="Times New Roman"/>
                <w:b/>
              </w:rPr>
              <w:t>7 класс</w:t>
            </w:r>
          </w:p>
        </w:tc>
      </w:tr>
      <w:tr w:rsidR="009E02A6" w:rsidRPr="009E02A6" w:rsidTr="007629DB">
        <w:trPr>
          <w:trHeight w:val="462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 речи</w:t>
            </w:r>
          </w:p>
        </w:tc>
      </w:tr>
      <w:tr w:rsidR="009E02A6" w:rsidRPr="009E02A6" w:rsidTr="007629DB">
        <w:trPr>
          <w:trHeight w:val="596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Введение. Изображение человека как важнейшая идейно-нравственная проблема литературы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02A6" w:rsidRPr="009E02A6" w:rsidTr="007629DB">
        <w:trPr>
          <w:trHeight w:val="479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Устное народное творчество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02A6" w:rsidRPr="009E02A6" w:rsidTr="007629DB">
        <w:trPr>
          <w:trHeight w:val="462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Древнерусская литература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02A6" w:rsidRPr="009E02A6" w:rsidTr="007629DB">
        <w:trPr>
          <w:trHeight w:val="479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русских писателей 18 века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02A6" w:rsidRPr="009E02A6" w:rsidTr="007629DB">
        <w:trPr>
          <w:trHeight w:val="462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русских писателей 19 века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9E02A6" w:rsidRPr="009E02A6" w:rsidTr="007629DB">
        <w:trPr>
          <w:trHeight w:val="479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Произведения русских писателей 20 века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9E02A6" w:rsidRPr="009E02A6" w:rsidTr="007629DB">
        <w:trPr>
          <w:trHeight w:val="462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Зарубежная литература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E02A6" w:rsidRPr="009E02A6" w:rsidTr="007629DB">
        <w:trPr>
          <w:trHeight w:val="479"/>
        </w:trPr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02A6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2A6" w:rsidRPr="009E02A6" w:rsidRDefault="009E02A6" w:rsidP="009E02A6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lastRenderedPageBreak/>
        <w:t>Содержание тем учебного курса</w:t>
      </w:r>
    </w:p>
    <w:p w:rsidR="009E02A6" w:rsidRPr="009E02A6" w:rsidRDefault="009E02A6" w:rsidP="009E02A6">
      <w:pPr>
        <w:spacing w:after="200" w:line="240" w:lineRule="auto"/>
        <w:ind w:left="567"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Calibri" w:eastAsia="Calibri" w:hAnsi="Calibri" w:cs="Times New Roman"/>
          <w:b/>
        </w:rPr>
        <w:t xml:space="preserve"> «Литература 7 класс»</w:t>
      </w:r>
    </w:p>
    <w:p w:rsidR="009E02A6" w:rsidRPr="009E02A6" w:rsidRDefault="009E02A6" w:rsidP="009E02A6">
      <w:pPr>
        <w:tabs>
          <w:tab w:val="left" w:pos="-7655"/>
        </w:tabs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E02A6">
        <w:rPr>
          <w:rFonts w:ascii="Times New Roman" w:eastAsia="Times New Roman" w:hAnsi="Times New Roman" w:cs="Times New Roman"/>
          <w:b/>
          <w:lang w:eastAsia="ru-RU"/>
        </w:rPr>
        <w:t>(68 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ВВЕДЕНИЕ (1Ч)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человека, его позиция, отношение к несовершенству мира и стремление к нравственному и эстетическому идеалу.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УСТНОЕ НАРОДНОЕ ТВОРЧЕСТВО (5Ч)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Предания. Поэтическая автобиография народа. Устный рассказ об исторических событиях. «Воцарение Ивана Грозного», «Сороки-Ведьмы», «Петр и плотник».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Былины. «</w:t>
      </w:r>
      <w:proofErr w:type="spellStart"/>
      <w:r w:rsidRPr="009E02A6">
        <w:rPr>
          <w:rFonts w:ascii="Times New Roman" w:eastAsia="Calibri" w:hAnsi="Times New Roman" w:cs="Times New Roman"/>
        </w:rPr>
        <w:t>Вольга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Микула </w:t>
      </w:r>
      <w:proofErr w:type="spellStart"/>
      <w:r w:rsidRPr="009E02A6">
        <w:rPr>
          <w:rFonts w:ascii="Times New Roman" w:eastAsia="Calibri" w:hAnsi="Times New Roman" w:cs="Times New Roman"/>
        </w:rPr>
        <w:t>Селянинович</w:t>
      </w:r>
      <w:proofErr w:type="spellEnd"/>
      <w:r w:rsidRPr="009E02A6">
        <w:rPr>
          <w:rFonts w:ascii="Times New Roman" w:eastAsia="Calibri" w:hAnsi="Times New Roman" w:cs="Times New Roman"/>
        </w:rPr>
        <w:t>». Воплощение 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физическая сила).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Киевский цикл былин. «Илья Муромец и Соловей-разбойник». Бескорыстное служение Родине и народу, мужество, справедливость, чувство собственного достоинства — основные черты характера Ильи Муромца. (Изучается одна былина по выбору.)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Новгородский цикл былин. «Садко» (для самостоятельного чтения). 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 (Для самостоятельного чтения.)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  <w:i/>
        </w:rPr>
        <w:t>Вн</w:t>
      </w:r>
      <w:proofErr w:type="spellEnd"/>
      <w:r w:rsidRPr="009E02A6">
        <w:rPr>
          <w:rFonts w:ascii="Times New Roman" w:eastAsia="Calibri" w:hAnsi="Times New Roman" w:cs="Times New Roman"/>
          <w:i/>
        </w:rPr>
        <w:t xml:space="preserve">/чт. </w:t>
      </w:r>
      <w:r w:rsidRPr="009E02A6">
        <w:rPr>
          <w:rFonts w:ascii="Times New Roman" w:eastAsia="Calibri" w:hAnsi="Times New Roman" w:cs="Times New Roman"/>
        </w:rPr>
        <w:t xml:space="preserve">«Мой любимый былинный герой». «Калевала» — карело-финский мифологический эпос. Изображение жизни народа, его национальных традиций, обычаев, трудовых будней и праздников. Кузнец </w:t>
      </w:r>
      <w:proofErr w:type="spellStart"/>
      <w:r w:rsidRPr="009E02A6">
        <w:rPr>
          <w:rFonts w:ascii="Times New Roman" w:eastAsia="Calibri" w:hAnsi="Times New Roman" w:cs="Times New Roman"/>
        </w:rPr>
        <w:t>Ильмаринен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ведьма Лоухи как представители светлого и темного миров карело-финских эпических песен.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Предание (развитие представлений). Гипербола (развитие представлений). Былина. Руны. Мифологический эпос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Пословицы и поговорки. Народная мудрость пословиц и поговорок. Выражение в них духа народного языка.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Героический эпос, афористические жанры фольклора. Пословицы, поговорки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ДРЕВНЕРУССКАЯ ЛИТЕРАТУРА (3Ч)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«Поучение» Владимира Мономаха (отрывок), «Повесть о Петре и </w:t>
      </w:r>
      <w:proofErr w:type="spellStart"/>
      <w:r w:rsidRPr="009E02A6">
        <w:rPr>
          <w:rFonts w:ascii="Times New Roman" w:eastAsia="Calibri" w:hAnsi="Times New Roman" w:cs="Times New Roman"/>
        </w:rPr>
        <w:t>Февронии</w:t>
      </w:r>
      <w:proofErr w:type="spellEnd"/>
      <w:r w:rsidRPr="009E02A6">
        <w:rPr>
          <w:rFonts w:ascii="Times New Roman" w:eastAsia="Calibri" w:hAnsi="Times New Roman" w:cs="Times New Roman"/>
        </w:rPr>
        <w:t xml:space="preserve"> Муромских». Нравственные </w:t>
      </w:r>
      <w:proofErr w:type="spellStart"/>
      <w:r w:rsidRPr="009E02A6">
        <w:rPr>
          <w:rFonts w:ascii="Times New Roman" w:eastAsia="Calibri" w:hAnsi="Times New Roman" w:cs="Times New Roman"/>
        </w:rPr>
        <w:t>заветыДревней</w:t>
      </w:r>
      <w:proofErr w:type="spellEnd"/>
      <w:r w:rsidRPr="009E02A6">
        <w:rPr>
          <w:rFonts w:ascii="Times New Roman" w:eastAsia="Calibri" w:hAnsi="Times New Roman" w:cs="Times New Roman"/>
        </w:rPr>
        <w:t xml:space="preserve"> Руси. Внимание к личности, гимн любви и верности.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Поучение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«Повесть временных лет». Отрывок «О пользе книг». Формирование традиции уважительного отношения к книге.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Летопись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РУССКАЯЛИТЕРАТУРЫ 18 ВЕКА (2Ч)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Михаил Васильевич Ломоносов</w:t>
      </w:r>
      <w:r w:rsidRPr="009E02A6">
        <w:rPr>
          <w:rFonts w:ascii="Times New Roman" w:eastAsia="Calibri" w:hAnsi="Times New Roman" w:cs="Times New Roman"/>
        </w:rPr>
        <w:t xml:space="preserve">. Краткий рассказ об ученом и поэте. «К статуе Петра Великого», «Ода на день восшествия на Всероссийский престол </w:t>
      </w:r>
      <w:proofErr w:type="spellStart"/>
      <w:r w:rsidRPr="009E02A6">
        <w:rPr>
          <w:rFonts w:ascii="Times New Roman" w:eastAsia="Calibri" w:hAnsi="Times New Roman" w:cs="Times New Roman"/>
        </w:rPr>
        <w:t>ея</w:t>
      </w:r>
      <w:proofErr w:type="spellEnd"/>
      <w:r w:rsidRPr="009E02A6">
        <w:rPr>
          <w:rFonts w:ascii="Times New Roman" w:eastAsia="Calibri" w:hAnsi="Times New Roman" w:cs="Times New Roman"/>
        </w:rPr>
        <w:t xml:space="preserve"> Величества государыни Императрицы </w:t>
      </w:r>
      <w:proofErr w:type="spellStart"/>
      <w:r w:rsidRPr="009E02A6">
        <w:rPr>
          <w:rFonts w:ascii="Times New Roman" w:eastAsia="Calibri" w:hAnsi="Times New Roman" w:cs="Times New Roman"/>
        </w:rPr>
        <w:t>Елисаветы</w:t>
      </w:r>
      <w:proofErr w:type="spellEnd"/>
      <w:r w:rsidRPr="009E02A6">
        <w:rPr>
          <w:rFonts w:ascii="Times New Roman" w:eastAsia="Calibri" w:hAnsi="Times New Roman" w:cs="Times New Roman"/>
        </w:rPr>
        <w:t xml:space="preserve"> Петровны 1747 года» (отрывок). Уверенность Ломоносова в будущем русской науки и ее творцов. Патриотизм. Призыв к миру. Признание труда, деяний на благо Родины важнейшей чертой гражданина.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Ода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Гавриил Романович Державин</w:t>
      </w:r>
      <w:r w:rsidRPr="009E02A6">
        <w:rPr>
          <w:rFonts w:ascii="Times New Roman" w:eastAsia="Calibri" w:hAnsi="Times New Roman" w:cs="Times New Roman"/>
        </w:rPr>
        <w:t xml:space="preserve">. Краткий рассказ о поэте. «Река времен в своем </w:t>
      </w:r>
      <w:proofErr w:type="spellStart"/>
      <w:r w:rsidRPr="009E02A6">
        <w:rPr>
          <w:rFonts w:ascii="Times New Roman" w:eastAsia="Calibri" w:hAnsi="Times New Roman" w:cs="Times New Roman"/>
        </w:rPr>
        <w:t>стремленьи</w:t>
      </w:r>
      <w:proofErr w:type="spellEnd"/>
      <w:r w:rsidRPr="009E02A6">
        <w:rPr>
          <w:rFonts w:ascii="Times New Roman" w:eastAsia="Calibri" w:hAnsi="Times New Roman" w:cs="Times New Roman"/>
        </w:rPr>
        <w:t>...», «На птичку...», «Признание». Размышления о смысле жизни, о судьбе. Утверждение необходимости свободы творчества.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РУССКАЯ ЛИТЕРАТУРА 19 ВЕКА (27Ч)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Александр Сергеевич Пушкин.</w:t>
      </w:r>
      <w:r w:rsidRPr="009E02A6">
        <w:rPr>
          <w:rFonts w:ascii="Times New Roman" w:eastAsia="Calibri" w:hAnsi="Times New Roman" w:cs="Times New Roman"/>
        </w:rPr>
        <w:t xml:space="preserve"> Краткий рассказ о писателе. «Полтава» («Полтавский бой»), «Медный всадник» (вступление «На берегу пустынных волн...»), «Песнь о вещем Олеге». 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I и Карла XII). Авторское отношение к героям. Летописный источник «Песни о вещем Олеге». Особенности композиции. Своеобразие языка. Основная мысль стихотворения.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Смысл сопоставления Олега и волхва. Художественное воспроизведение быта и нравов Древней Руси.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  <w:i/>
        </w:rPr>
        <w:t>Вн</w:t>
      </w:r>
      <w:proofErr w:type="spellEnd"/>
      <w:r w:rsidRPr="009E02A6">
        <w:rPr>
          <w:rFonts w:ascii="Times New Roman" w:eastAsia="Calibri" w:hAnsi="Times New Roman" w:cs="Times New Roman"/>
          <w:i/>
        </w:rPr>
        <w:t xml:space="preserve">/чт. </w:t>
      </w:r>
      <w:r w:rsidRPr="009E02A6">
        <w:rPr>
          <w:rFonts w:ascii="Times New Roman" w:eastAsia="Calibri" w:hAnsi="Times New Roman" w:cs="Times New Roman"/>
        </w:rPr>
        <w:t xml:space="preserve">Повесть </w:t>
      </w:r>
      <w:proofErr w:type="spellStart"/>
      <w:r w:rsidRPr="009E02A6">
        <w:rPr>
          <w:rFonts w:ascii="Times New Roman" w:eastAsia="Calibri" w:hAnsi="Times New Roman" w:cs="Times New Roman"/>
        </w:rPr>
        <w:t>А.С.Пушкина</w:t>
      </w:r>
      <w:proofErr w:type="spellEnd"/>
      <w:r w:rsidRPr="009E02A6">
        <w:rPr>
          <w:rFonts w:ascii="Times New Roman" w:eastAsia="Calibri" w:hAnsi="Times New Roman" w:cs="Times New Roman"/>
        </w:rPr>
        <w:t xml:space="preserve"> «Гробовщик».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Баллада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«Борис Годунов» (сцена в Чудовом монастыре). Образ летописца как образ древнерусского писателя. Монолог Пимена: размышления о значении труда летописца для последующих поколений.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«Станционный смотритель». Изображение «маленького человека», его положения в обществе. Пробуждение человеческого достоинства и чувства протеста. Трагическое и гуманистическое в повести.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Повесть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Михаил Юрьевич Лермонтов.</w:t>
      </w:r>
      <w:r w:rsidRPr="009E02A6">
        <w:rPr>
          <w:rFonts w:ascii="Times New Roman" w:eastAsia="Calibri" w:hAnsi="Times New Roman" w:cs="Times New Roman"/>
        </w:rPr>
        <w:t xml:space="preserve"> Краткий рассказ о поэте. «Песня про царя Ивана Васильевича, молодого опричника и удалого купца Калашникова». Поэма </w:t>
      </w:r>
      <w:proofErr w:type="gramStart"/>
      <w:r w:rsidRPr="009E02A6">
        <w:rPr>
          <w:rFonts w:ascii="Times New Roman" w:eastAsia="Calibri" w:hAnsi="Times New Roman" w:cs="Times New Roman"/>
        </w:rPr>
        <w:t>об историческом прошлом Руси</w:t>
      </w:r>
      <w:proofErr w:type="gramEnd"/>
      <w:r w:rsidRPr="009E02A6">
        <w:rPr>
          <w:rFonts w:ascii="Times New Roman" w:eastAsia="Calibri" w:hAnsi="Times New Roman" w:cs="Times New Roman"/>
        </w:rPr>
        <w:t xml:space="preserve">. Картины быта XVI века, их значение для понимания характеров и идеи поэмы. Смысл столкновения Калашникова с </w:t>
      </w:r>
      <w:proofErr w:type="spellStart"/>
      <w:r w:rsidRPr="009E02A6">
        <w:rPr>
          <w:rFonts w:ascii="Times New Roman" w:eastAsia="Calibri" w:hAnsi="Times New Roman" w:cs="Times New Roman"/>
        </w:rPr>
        <w:t>Кирибеевичем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Иваном Грозным. Защита Калашниковым человеческого достоинства, его готовность стоять за </w:t>
      </w:r>
      <w:r w:rsidRPr="009E02A6">
        <w:rPr>
          <w:rFonts w:ascii="Times New Roman" w:eastAsia="Calibri" w:hAnsi="Times New Roman" w:cs="Times New Roman"/>
        </w:rPr>
        <w:lastRenderedPageBreak/>
        <w:t>правду до конца. Особенности сюжета поэмы. Авторское отношение к изображаемому.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«Когда волнуется желтеющая нива...», «Молитва», «Ангел».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 сил, связанное с красотой природы и ее проявлений. «Молитва» («В минуту жизни трудную...») — готовность ринуться навстречу знакомым гармоничным звукам, символизирующим ожидаемое счастье на земле.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 xml:space="preserve">. </w:t>
      </w:r>
      <w:proofErr w:type="spellStart"/>
      <w:r w:rsidRPr="009E02A6">
        <w:rPr>
          <w:rFonts w:ascii="Times New Roman" w:eastAsia="Calibri" w:hAnsi="Times New Roman" w:cs="Times New Roman"/>
        </w:rPr>
        <w:t>Фольклоризм</w:t>
      </w:r>
      <w:proofErr w:type="spellEnd"/>
      <w:r w:rsidRPr="009E02A6">
        <w:rPr>
          <w:rFonts w:ascii="Times New Roman" w:eastAsia="Calibri" w:hAnsi="Times New Roman" w:cs="Times New Roman"/>
        </w:rPr>
        <w:t xml:space="preserve"> литературы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Николай Васильевич Гоголь</w:t>
      </w:r>
      <w:r w:rsidRPr="009E02A6">
        <w:rPr>
          <w:rFonts w:ascii="Times New Roman" w:eastAsia="Calibri" w:hAnsi="Times New Roman" w:cs="Times New Roman"/>
        </w:rPr>
        <w:t xml:space="preserve">. Краткий рассказ о писателе. «Тарас Бульба». 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9E02A6">
        <w:rPr>
          <w:rFonts w:ascii="Times New Roman" w:eastAsia="Calibri" w:hAnsi="Times New Roman" w:cs="Times New Roman"/>
        </w:rPr>
        <w:t>Андрию</w:t>
      </w:r>
      <w:proofErr w:type="spellEnd"/>
      <w:r w:rsidRPr="009E02A6">
        <w:rPr>
          <w:rFonts w:ascii="Times New Roman" w:eastAsia="Calibri" w:hAnsi="Times New Roman" w:cs="Times New Roman"/>
        </w:rPr>
        <w:t>, смысл этого противопоставления. Патриотический пафос повести. Особенности изображения людей и природы в повести.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Историческая и фольклорная основа произведения. Роды литературы: эпос (развитие понятия). Литературный герой (развитие понятия).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Иван Сергеевич Тургенев</w:t>
      </w:r>
      <w:r w:rsidRPr="009E02A6">
        <w:rPr>
          <w:rFonts w:ascii="Times New Roman" w:eastAsia="Calibri" w:hAnsi="Times New Roman" w:cs="Times New Roman"/>
        </w:rPr>
        <w:t>. Краткий рассказ о писателе. «Бирюк». Изображение быта крестьян, авторское отношение к бесправным и обездоленным. Мастерство в изображении пейзажа. Художественные особенности рассказа.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Стихотворения в прозе. «Русский язык». Тургенев о богатстве и красоте русского языка. Родной язык как духовная опора человека. «Близнецы», «Два богача». Нравственность и человеческие взаимоотношения.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Стихотворения в прозе.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Николай Алексеевич Некрасов</w:t>
      </w:r>
      <w:r w:rsidRPr="009E02A6">
        <w:rPr>
          <w:rFonts w:ascii="Times New Roman" w:eastAsia="Calibri" w:hAnsi="Times New Roman" w:cs="Times New Roman"/>
        </w:rPr>
        <w:t>. Краткий рассказ о писателе. «Русские женщины» («Княгиня Трубецкая»). Историческая основа поэмы. Величие духа русских женщин, отправившихся вслед за осужденными мужьями в Сибирь. Художественные особенности исторических поэм Некрасова.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«Размышления у парадного подъезда». Боль поэта за судьбу народа. Своеобразие некрасовской музы. (Для чтения и обсуждения.)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Поэма (развитие понятия). Трехсложные размеры стиха (развитие понятия).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 xml:space="preserve">Михаил </w:t>
      </w:r>
      <w:proofErr w:type="spellStart"/>
      <w:r w:rsidRPr="009E02A6">
        <w:rPr>
          <w:rFonts w:ascii="Times New Roman" w:eastAsia="Calibri" w:hAnsi="Times New Roman" w:cs="Times New Roman"/>
          <w:b/>
        </w:rPr>
        <w:t>Евграфович</w:t>
      </w:r>
      <w:proofErr w:type="spellEnd"/>
      <w:r w:rsidRPr="009E02A6">
        <w:rPr>
          <w:rFonts w:ascii="Times New Roman" w:eastAsia="Calibri" w:hAnsi="Times New Roman" w:cs="Times New Roman"/>
          <w:b/>
        </w:rPr>
        <w:t xml:space="preserve"> Салтыков-Щедрин</w:t>
      </w:r>
      <w:r w:rsidRPr="009E02A6">
        <w:rPr>
          <w:rFonts w:ascii="Times New Roman" w:eastAsia="Calibri" w:hAnsi="Times New Roman" w:cs="Times New Roman"/>
        </w:rPr>
        <w:t>. Краткий рассказ о писателе. «Повесть о том, как один мужик двух генералов прокормил». Нравственные пороки общества. Паразитизм генералов, трудолюбие и сметливость мужика. Осуждение покорности мужика. Сатира в «Повести...».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«Дикий помещик». Для самостоятельного чтения.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Гротеск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Лев Николаевич Толстой</w:t>
      </w:r>
      <w:r w:rsidRPr="009E02A6">
        <w:rPr>
          <w:rFonts w:ascii="Times New Roman" w:eastAsia="Calibri" w:hAnsi="Times New Roman" w:cs="Times New Roman"/>
        </w:rPr>
        <w:t xml:space="preserve">. Краткий рассказ о писателе. «Детство». Главы из повести: «Классы», «Наталья </w:t>
      </w:r>
      <w:proofErr w:type="spellStart"/>
      <w:r w:rsidRPr="009E02A6">
        <w:rPr>
          <w:rFonts w:ascii="Times New Roman" w:eastAsia="Calibri" w:hAnsi="Times New Roman" w:cs="Times New Roman"/>
        </w:rPr>
        <w:t>Савишна</w:t>
      </w:r>
      <w:proofErr w:type="spellEnd"/>
      <w:r w:rsidRPr="009E02A6">
        <w:rPr>
          <w:rFonts w:ascii="Times New Roman" w:eastAsia="Calibri" w:hAnsi="Times New Roman" w:cs="Times New Roman"/>
        </w:rPr>
        <w:t>», «</w:t>
      </w:r>
      <w:proofErr w:type="spellStart"/>
      <w:r w:rsidRPr="009E02A6">
        <w:rPr>
          <w:rFonts w:ascii="Times New Roman" w:eastAsia="Calibri" w:hAnsi="Times New Roman" w:cs="Times New Roman"/>
        </w:rPr>
        <w:t>Maman</w:t>
      </w:r>
      <w:proofErr w:type="spellEnd"/>
      <w:r w:rsidRPr="009E02A6">
        <w:rPr>
          <w:rFonts w:ascii="Times New Roman" w:eastAsia="Calibri" w:hAnsi="Times New Roman" w:cs="Times New Roman"/>
        </w:rPr>
        <w:t>» и др. Взаимоотношения детей и взрослых. Проявления чувств героя, беспощадность к себе, анализ собственных поступков.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Автобиографическое художественное произведение (развитие понятия). Герой-повествователь (развитие понятия).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lastRenderedPageBreak/>
        <w:t>Иван Алексеевич Бунин</w:t>
      </w:r>
      <w:r w:rsidRPr="009E02A6">
        <w:rPr>
          <w:rFonts w:ascii="Times New Roman" w:eastAsia="Calibri" w:hAnsi="Times New Roman" w:cs="Times New Roman"/>
        </w:rPr>
        <w:t>. Краткий рассказ о писателе. «Цифры». Воспитание детей в семье. Герой рассказа: сложность взаимопонимания детей и взрослых. «Лапти». Душевное богатство простого крестьянина.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Антон Павлович Чехов</w:t>
      </w:r>
      <w:r w:rsidRPr="009E02A6">
        <w:rPr>
          <w:rFonts w:ascii="Times New Roman" w:eastAsia="Calibri" w:hAnsi="Times New Roman" w:cs="Times New Roman"/>
        </w:rPr>
        <w:t>. Краткий рассказ о писателе. «Хамелеон». 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  <w:i/>
        </w:rPr>
        <w:t>Вн</w:t>
      </w:r>
      <w:proofErr w:type="spellEnd"/>
      <w:r w:rsidRPr="009E02A6">
        <w:rPr>
          <w:rFonts w:ascii="Times New Roman" w:eastAsia="Calibri" w:hAnsi="Times New Roman" w:cs="Times New Roman"/>
          <w:i/>
        </w:rPr>
        <w:t xml:space="preserve">/чт. </w:t>
      </w:r>
      <w:r w:rsidRPr="009E02A6">
        <w:rPr>
          <w:rFonts w:ascii="Times New Roman" w:eastAsia="Calibri" w:hAnsi="Times New Roman" w:cs="Times New Roman"/>
        </w:rPr>
        <w:t>Рассказы «Налим», «Размазня», «Злоумышленник». Многогранность комического в рассказах А. П. Чехова. (Для чтения и обсуждения.)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Сатира и юмор как формы комического (развитие представлений).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 xml:space="preserve">«Край ты мой, родимый край!» </w:t>
      </w:r>
      <w:r w:rsidRPr="009E02A6">
        <w:rPr>
          <w:rFonts w:ascii="Times New Roman" w:eastAsia="Calibri" w:hAnsi="Times New Roman" w:cs="Times New Roman"/>
        </w:rPr>
        <w:t>Стихотворения русских поэтов XIX века о родной природе.</w:t>
      </w:r>
      <w:r w:rsidRPr="009E02A6">
        <w:rPr>
          <w:rFonts w:ascii="Times New Roman" w:eastAsia="Calibri" w:hAnsi="Times New Roman" w:cs="Times New Roman"/>
          <w:b/>
        </w:rPr>
        <w:t xml:space="preserve"> </w:t>
      </w:r>
      <w:r w:rsidRPr="009E02A6">
        <w:rPr>
          <w:rFonts w:ascii="Times New Roman" w:eastAsia="Calibri" w:hAnsi="Times New Roman" w:cs="Times New Roman"/>
        </w:rPr>
        <w:t>В. Жуковский. «Приход весны»; И. Бунин. «Родина»; А. Фет. «Вечер», «Это утро...»; Ф. Тютчев. «Весенние воды», «Умом Россию не понять...»; А. К. Толстой. «Край ты мой, родимый край...», «Благовест». Поэтическое изображение родной природы и выражение авторского настроения, миросозерцания.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РУССКАЯ ЛИТЕРАТУРА 20 ВЕКА (23Ч)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Иван Алексеевич Бунин.</w:t>
      </w:r>
      <w:r w:rsidRPr="009E02A6">
        <w:rPr>
          <w:rFonts w:ascii="Times New Roman" w:eastAsia="Calibri" w:hAnsi="Times New Roman" w:cs="Times New Roman"/>
        </w:rPr>
        <w:t xml:space="preserve"> Краткий рассказ о писателе. Рассказ «Цифры». Сложность взаимоотношений взрослых и детей в семье.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  <w:i/>
        </w:rPr>
        <w:t>Вн</w:t>
      </w:r>
      <w:proofErr w:type="spellEnd"/>
      <w:r w:rsidRPr="009E02A6">
        <w:rPr>
          <w:rFonts w:ascii="Times New Roman" w:eastAsia="Calibri" w:hAnsi="Times New Roman" w:cs="Times New Roman"/>
          <w:i/>
        </w:rPr>
        <w:t>/чт.</w:t>
      </w:r>
      <w:r w:rsidRPr="009E02A6">
        <w:rPr>
          <w:rFonts w:ascii="Times New Roman" w:eastAsia="Calibri" w:hAnsi="Times New Roman" w:cs="Times New Roman"/>
        </w:rPr>
        <w:t xml:space="preserve"> Рассказ «Лапти». Особенность языка и построение рассказа.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Максим Горький</w:t>
      </w:r>
      <w:r w:rsidRPr="009E02A6">
        <w:rPr>
          <w:rFonts w:ascii="Times New Roman" w:eastAsia="Calibri" w:hAnsi="Times New Roman" w:cs="Times New Roman"/>
        </w:rPr>
        <w:t>. Краткий рассказ о писателе. «Детство». Автобиографический характер повести. Изображение «свинцовых мерзостей жизни». Дед Каширин. «Яркое, здоровое, творческое в русской жизни» (Алеша, бабушка, Цыганок, Хорошее Дело). Изображение быта и характеров. Вера в творческие силы народа.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  <w:i/>
        </w:rPr>
        <w:t>Вн</w:t>
      </w:r>
      <w:proofErr w:type="spellEnd"/>
      <w:r w:rsidRPr="009E02A6">
        <w:rPr>
          <w:rFonts w:ascii="Times New Roman" w:eastAsia="Calibri" w:hAnsi="Times New Roman" w:cs="Times New Roman"/>
          <w:i/>
        </w:rPr>
        <w:t xml:space="preserve">/чт. </w:t>
      </w:r>
      <w:r w:rsidRPr="009E02A6">
        <w:rPr>
          <w:rFonts w:ascii="Times New Roman" w:eastAsia="Calibri" w:hAnsi="Times New Roman" w:cs="Times New Roman"/>
        </w:rPr>
        <w:t xml:space="preserve">«Старуха </w:t>
      </w:r>
      <w:proofErr w:type="spellStart"/>
      <w:r w:rsidRPr="009E02A6">
        <w:rPr>
          <w:rFonts w:ascii="Times New Roman" w:eastAsia="Calibri" w:hAnsi="Times New Roman" w:cs="Times New Roman"/>
        </w:rPr>
        <w:t>Изергиль</w:t>
      </w:r>
      <w:proofErr w:type="spellEnd"/>
      <w:r w:rsidRPr="009E02A6">
        <w:rPr>
          <w:rFonts w:ascii="Times New Roman" w:eastAsia="Calibri" w:hAnsi="Times New Roman" w:cs="Times New Roman"/>
        </w:rPr>
        <w:t>» («Легенда о Данко»).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Понятие о теме и идее произведения (начальные представления). Портрет как средство характеристики героя.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Владимир Владимирович Маяковский.</w:t>
      </w:r>
      <w:r w:rsidRPr="009E02A6">
        <w:rPr>
          <w:rFonts w:ascii="Times New Roman" w:eastAsia="Calibri" w:hAnsi="Times New Roman" w:cs="Times New Roman"/>
        </w:rPr>
        <w:t xml:space="preserve"> Краткий рассказ о писателе. «Необычайное приключение, бывшее с Владимиром Маяковским летом на даче». Мысли автора о роли поэзии в жизни человека и общества. Своеобразие стихотворного ритма, словотворчество Маяковского.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«Хорошее отношение к лошадям». Два взгляда на мир: безразличие, бессердечие мещанина и гуманизм, доброта, сострадание лирического героя стихотворения.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Леонид Николаевич Андреев</w:t>
      </w:r>
      <w:r w:rsidRPr="009E02A6">
        <w:rPr>
          <w:rFonts w:ascii="Times New Roman" w:eastAsia="Calibri" w:hAnsi="Times New Roman" w:cs="Times New Roman"/>
        </w:rPr>
        <w:t>. Краткий рассказ о писателе. «Кусака». Чувство сострадания к братьям нашим меньшим, бессердечие героев. Гуманистический пафос произведения.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Андрей Платонович Платонов</w:t>
      </w:r>
      <w:r w:rsidRPr="009E02A6">
        <w:rPr>
          <w:rFonts w:ascii="Times New Roman" w:eastAsia="Calibri" w:hAnsi="Times New Roman" w:cs="Times New Roman"/>
        </w:rPr>
        <w:t>. Краткий рассказ о писателе.  «Юшка». Главный герой произведения, его непохожесть на окружающих людей, душевная щедрость. Любовь и ненависть окружающих героя людей. Юшка —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lastRenderedPageBreak/>
        <w:t>«В прекрасном и яростном мире». Труд как нравственное содержание человеческой жизни. Идеи доброты, взаимопонимания, жизни для других. Своеобразие языка прозы Платонова (для самостоятельного чтения).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Федор Александрович Абрамов.</w:t>
      </w:r>
      <w:r w:rsidRPr="009E02A6">
        <w:rPr>
          <w:rFonts w:ascii="Times New Roman" w:eastAsia="Calibri" w:hAnsi="Times New Roman" w:cs="Times New Roman"/>
        </w:rPr>
        <w:t xml:space="preserve"> Краткий рассказ о писателе. «О чем плачут лошади». Эстетические и нравственно-экологические проблемы, поднятые в рассказе.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Литературные традиции.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 xml:space="preserve">Александр </w:t>
      </w:r>
      <w:proofErr w:type="spellStart"/>
      <w:r w:rsidRPr="009E02A6">
        <w:rPr>
          <w:rFonts w:ascii="Times New Roman" w:eastAsia="Calibri" w:hAnsi="Times New Roman" w:cs="Times New Roman"/>
          <w:b/>
        </w:rPr>
        <w:t>Трифонович</w:t>
      </w:r>
      <w:proofErr w:type="spellEnd"/>
      <w:r w:rsidRPr="009E02A6">
        <w:rPr>
          <w:rFonts w:ascii="Times New Roman" w:eastAsia="Calibri" w:hAnsi="Times New Roman" w:cs="Times New Roman"/>
          <w:b/>
        </w:rPr>
        <w:t xml:space="preserve"> Твардовский</w:t>
      </w:r>
      <w:r w:rsidRPr="009E02A6">
        <w:rPr>
          <w:rFonts w:ascii="Times New Roman" w:eastAsia="Calibri" w:hAnsi="Times New Roman" w:cs="Times New Roman"/>
        </w:rPr>
        <w:t xml:space="preserve">. Краткий рассказ о поэте. «Снега потемнеют </w:t>
      </w:r>
      <w:proofErr w:type="gramStart"/>
      <w:r w:rsidRPr="009E02A6">
        <w:rPr>
          <w:rFonts w:ascii="Times New Roman" w:eastAsia="Calibri" w:hAnsi="Times New Roman" w:cs="Times New Roman"/>
        </w:rPr>
        <w:t>синие.,.</w:t>
      </w:r>
      <w:proofErr w:type="gramEnd"/>
      <w:r w:rsidRPr="009E02A6">
        <w:rPr>
          <w:rFonts w:ascii="Times New Roman" w:eastAsia="Calibri" w:hAnsi="Times New Roman" w:cs="Times New Roman"/>
        </w:rPr>
        <w:t>», «Июль — макушка лета...», «На дне моей жизни...». Размышления поэта о неразделимости судьбы человека и народа.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Лирический герой (развитие понятия).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 xml:space="preserve">На дорогах войны. </w:t>
      </w:r>
      <w:r w:rsidRPr="009E02A6">
        <w:rPr>
          <w:rFonts w:ascii="Times New Roman" w:eastAsia="Calibri" w:hAnsi="Times New Roman" w:cs="Times New Roman"/>
        </w:rPr>
        <w:t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поэтов—участников войны. А. Ахматова. «Клятва»; К. Симонов. «Ты помнишь, Алеша, дороги Смоленщины...»; стихи А. Твардовского, А. Суркова, Н. Тихонова и др. Ритмы и образы военной лирики.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Публицистика. Интервью как жанр публицистики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Евгений Иванович Носов</w:t>
      </w:r>
      <w:r w:rsidRPr="009E02A6">
        <w:rPr>
          <w:rFonts w:ascii="Times New Roman" w:eastAsia="Calibri" w:hAnsi="Times New Roman" w:cs="Times New Roman"/>
        </w:rPr>
        <w:t>. Краткий рассказ о писателе.</w:t>
      </w:r>
      <w:r w:rsidRPr="009E02A6">
        <w:rPr>
          <w:rFonts w:ascii="Times New Roman" w:eastAsia="Calibri" w:hAnsi="Times New Roman" w:cs="Times New Roman"/>
          <w:b/>
        </w:rPr>
        <w:t xml:space="preserve"> </w:t>
      </w:r>
      <w:r w:rsidRPr="009E02A6">
        <w:rPr>
          <w:rFonts w:ascii="Times New Roman" w:eastAsia="Calibri" w:hAnsi="Times New Roman" w:cs="Times New Roman"/>
        </w:rPr>
        <w:t>«Кукла» («</w:t>
      </w:r>
      <w:proofErr w:type="spellStart"/>
      <w:r w:rsidRPr="009E02A6">
        <w:rPr>
          <w:rFonts w:ascii="Times New Roman" w:eastAsia="Calibri" w:hAnsi="Times New Roman" w:cs="Times New Roman"/>
        </w:rPr>
        <w:t>Акимыч</w:t>
      </w:r>
      <w:proofErr w:type="spellEnd"/>
      <w:r w:rsidRPr="009E02A6">
        <w:rPr>
          <w:rFonts w:ascii="Times New Roman" w:eastAsia="Calibri" w:hAnsi="Times New Roman" w:cs="Times New Roman"/>
        </w:rPr>
        <w:t xml:space="preserve">»), «Живое пламя». Сила внутренней, духовной красоты человека. Протест против равнодушия, </w:t>
      </w:r>
      <w:proofErr w:type="spellStart"/>
      <w:r w:rsidRPr="009E02A6">
        <w:rPr>
          <w:rFonts w:ascii="Times New Roman" w:eastAsia="Calibri" w:hAnsi="Times New Roman" w:cs="Times New Roman"/>
        </w:rPr>
        <w:t>бездуховности</w:t>
      </w:r>
      <w:proofErr w:type="spellEnd"/>
      <w:r w:rsidRPr="009E02A6">
        <w:rPr>
          <w:rFonts w:ascii="Times New Roman" w:eastAsia="Calibri" w:hAnsi="Times New Roman" w:cs="Times New Roman"/>
        </w:rPr>
        <w:t>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Юрий Павлович Казаков</w:t>
      </w:r>
      <w:r w:rsidRPr="009E02A6">
        <w:rPr>
          <w:rFonts w:ascii="Times New Roman" w:eastAsia="Calibri" w:hAnsi="Times New Roman" w:cs="Times New Roman"/>
        </w:rPr>
        <w:t>. Краткий рассказ о писателе. «Тихое утро». 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Дмитрий Сергеевич Лихачев.</w:t>
      </w:r>
      <w:r w:rsidRPr="009E02A6">
        <w:rPr>
          <w:rFonts w:ascii="Times New Roman" w:eastAsia="Calibri" w:hAnsi="Times New Roman" w:cs="Times New Roman"/>
        </w:rPr>
        <w:t xml:space="preserve"> «Земля родная» (главы из книги). Духовное напутствие молодежи.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литературы.</w:t>
      </w:r>
      <w:r w:rsidRPr="009E02A6">
        <w:rPr>
          <w:rFonts w:ascii="Times New Roman" w:eastAsia="Calibri" w:hAnsi="Times New Roman" w:cs="Times New Roman"/>
        </w:rPr>
        <w:t xml:space="preserve"> Публицистика (развитие представлений). Мемуары как публицистический жанр (начальные представления).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Писатели улыбаются</w:t>
      </w:r>
      <w:r w:rsidRPr="009E02A6">
        <w:rPr>
          <w:rFonts w:ascii="Times New Roman" w:eastAsia="Calibri" w:hAnsi="Times New Roman" w:cs="Times New Roman"/>
        </w:rPr>
        <w:t>, или Смех Михаила Зощенко. М. Зощенко. Слово о писателе. Рассказ «Беда». Смешное и грустное в рассказах писателя.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 xml:space="preserve">«Тихая моя Родина». </w:t>
      </w:r>
      <w:r w:rsidRPr="009E02A6">
        <w:rPr>
          <w:rFonts w:ascii="Times New Roman" w:eastAsia="Calibri" w:hAnsi="Times New Roman" w:cs="Times New Roman"/>
        </w:rPr>
        <w:t>Стихотворения о Родине, родной природе, собственном восприятии окружающего (В. Брюсов, Ф. Сологуб, С. Есенин, Н. Заболоцкий, Н. Рубцов). 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 xml:space="preserve">Песни на слова русских поэтов XX века. </w:t>
      </w:r>
      <w:r w:rsidRPr="009E02A6">
        <w:rPr>
          <w:rFonts w:ascii="Times New Roman" w:eastAsia="Calibri" w:hAnsi="Times New Roman" w:cs="Times New Roman"/>
        </w:rPr>
        <w:t>С. Есенин. «Отговорила роща золотая...»; Н. Заболоцкий. «В этой роще березовой...»; Б. Окуджава. «По смоленской дороге...». Лирические размышления о жизни, быстро текущем времени. Светлая грусть переживаний.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Из литературы народов России.</w:t>
      </w:r>
      <w:r w:rsidRPr="009E02A6">
        <w:rPr>
          <w:rFonts w:ascii="Times New Roman" w:eastAsia="Calibri" w:hAnsi="Times New Roman" w:cs="Times New Roman"/>
        </w:rPr>
        <w:t xml:space="preserve"> Расул Гамзатов. Краткий рассказ о дагестанском поэте.</w:t>
      </w:r>
      <w:r w:rsidRPr="009E02A6">
        <w:rPr>
          <w:rFonts w:ascii="Times New Roman" w:eastAsia="Calibri" w:hAnsi="Times New Roman" w:cs="Times New Roman"/>
          <w:b/>
        </w:rPr>
        <w:t xml:space="preserve"> </w:t>
      </w:r>
      <w:r w:rsidRPr="009E02A6">
        <w:rPr>
          <w:rFonts w:ascii="Times New Roman" w:eastAsia="Calibri" w:hAnsi="Times New Roman" w:cs="Times New Roman"/>
        </w:rPr>
        <w:t>«Опять за спиною родная земля...», «Я вновь пришел сюда и сам не верю...» (из цикла «Восьмистишия»), «О моей Родине».</w:t>
      </w:r>
      <w:r w:rsidRPr="009E02A6">
        <w:rPr>
          <w:rFonts w:ascii="Times New Roman" w:eastAsia="Calibri" w:hAnsi="Times New Roman" w:cs="Times New Roman"/>
          <w:b/>
        </w:rPr>
        <w:t xml:space="preserve"> </w:t>
      </w:r>
      <w:r w:rsidRPr="009E02A6">
        <w:rPr>
          <w:rFonts w:ascii="Times New Roman" w:eastAsia="Calibri" w:hAnsi="Times New Roman" w:cs="Times New Roman"/>
        </w:rPr>
        <w:t xml:space="preserve">Возвращение к истокам, основам жизни. Осмысление зрелости собственного </w:t>
      </w:r>
      <w:r w:rsidRPr="009E02A6">
        <w:rPr>
          <w:rFonts w:ascii="Times New Roman" w:eastAsia="Calibri" w:hAnsi="Times New Roman" w:cs="Times New Roman"/>
        </w:rPr>
        <w:lastRenderedPageBreak/>
        <w:t>возраста, зрелости общества,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</w:rPr>
      </w:pPr>
      <w:r w:rsidRPr="009E02A6">
        <w:rPr>
          <w:rFonts w:ascii="Times New Roman" w:eastAsia="Calibri" w:hAnsi="Times New Roman" w:cs="Times New Roman"/>
          <w:b/>
        </w:rPr>
        <w:t>ЗАРУБЕЖНАЯ ЛИТЕРАТУРА (7Ч)</w:t>
      </w:r>
    </w:p>
    <w:p w:rsidR="009E02A6" w:rsidRPr="009E02A6" w:rsidRDefault="009E02A6" w:rsidP="009E02A6">
      <w:pPr>
        <w:spacing w:after="200" w:line="240" w:lineRule="auto"/>
        <w:ind w:left="567"/>
        <w:contextualSpacing/>
        <w:jc w:val="center"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Роберт Бернс</w:t>
      </w:r>
      <w:r w:rsidRPr="009E02A6">
        <w:rPr>
          <w:rFonts w:ascii="Times New Roman" w:eastAsia="Calibri" w:hAnsi="Times New Roman" w:cs="Times New Roman"/>
        </w:rPr>
        <w:t xml:space="preserve">. Особенности творчества. «Честная бедность». Представления народа о справедливости и честности. </w:t>
      </w:r>
      <w:proofErr w:type="gramStart"/>
      <w:r w:rsidRPr="009E02A6">
        <w:rPr>
          <w:rFonts w:ascii="Times New Roman" w:eastAsia="Calibri" w:hAnsi="Times New Roman" w:cs="Times New Roman"/>
        </w:rPr>
        <w:t>Народно-поэтический</w:t>
      </w:r>
      <w:proofErr w:type="gramEnd"/>
      <w:r w:rsidRPr="009E02A6">
        <w:rPr>
          <w:rFonts w:ascii="Times New Roman" w:eastAsia="Calibri" w:hAnsi="Times New Roman" w:cs="Times New Roman"/>
        </w:rPr>
        <w:t xml:space="preserve"> характер произведения.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Джордж Гордон Байрон</w:t>
      </w:r>
      <w:r w:rsidRPr="009E02A6">
        <w:rPr>
          <w:rFonts w:ascii="Times New Roman" w:eastAsia="Calibri" w:hAnsi="Times New Roman" w:cs="Times New Roman"/>
        </w:rPr>
        <w:t>. «Ты кончил жизни путь, герой!». Гимн герою, павшему в борьбе за свободу Родины.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Японские хокку 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i/>
        </w:rPr>
        <w:t>Теория литературы</w:t>
      </w:r>
      <w:r w:rsidRPr="009E02A6">
        <w:rPr>
          <w:rFonts w:ascii="Times New Roman" w:eastAsia="Calibri" w:hAnsi="Times New Roman" w:cs="Times New Roman"/>
        </w:rPr>
        <w:t>. Особенности жанра хокку (хайку).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О. Генри</w:t>
      </w:r>
      <w:r w:rsidRPr="009E02A6">
        <w:rPr>
          <w:rFonts w:ascii="Times New Roman" w:eastAsia="Calibri" w:hAnsi="Times New Roman" w:cs="Times New Roman"/>
        </w:rPr>
        <w:t>. «Дары волхвов». Сила любви и преданности. Жертвенность во имя любви. Смешное и возвышенное в рассказе.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 xml:space="preserve">Рей Дуглас </w:t>
      </w:r>
      <w:proofErr w:type="spellStart"/>
      <w:r w:rsidRPr="009E02A6">
        <w:rPr>
          <w:rFonts w:ascii="Times New Roman" w:eastAsia="Calibri" w:hAnsi="Times New Roman" w:cs="Times New Roman"/>
          <w:b/>
        </w:rPr>
        <w:t>Брэдбери</w:t>
      </w:r>
      <w:proofErr w:type="spellEnd"/>
      <w:r w:rsidRPr="009E02A6">
        <w:rPr>
          <w:rFonts w:ascii="Times New Roman" w:eastAsia="Calibri" w:hAnsi="Times New Roman" w:cs="Times New Roman"/>
        </w:rPr>
        <w:t xml:space="preserve">. «Каникулы». Фантастические рассказы Рея </w:t>
      </w:r>
      <w:proofErr w:type="spellStart"/>
      <w:r w:rsidRPr="009E02A6">
        <w:rPr>
          <w:rFonts w:ascii="Times New Roman" w:eastAsia="Calibri" w:hAnsi="Times New Roman" w:cs="Times New Roman"/>
        </w:rPr>
        <w:t>Брэдбери</w:t>
      </w:r>
      <w:proofErr w:type="spellEnd"/>
      <w:r w:rsidRPr="009E02A6">
        <w:rPr>
          <w:rFonts w:ascii="Times New Roman" w:eastAsia="Calibri" w:hAnsi="Times New Roman" w:cs="Times New Roman"/>
        </w:rPr>
        <w:t xml:space="preserve"> как выражение стремления уберечь людей от зла и опасности на Земле. Мечта о чудесной победе добра.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ПРОИЗВЕДЕНИЯ ДЛЯ ЗАУЧИВАНИЯ НАИЗУСТЬ: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Былины: </w:t>
      </w:r>
      <w:proofErr w:type="spellStart"/>
      <w:r w:rsidRPr="009E02A6">
        <w:rPr>
          <w:rFonts w:ascii="Times New Roman" w:eastAsia="Calibri" w:hAnsi="Times New Roman" w:cs="Times New Roman"/>
        </w:rPr>
        <w:t>Вольга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Микула </w:t>
      </w:r>
      <w:proofErr w:type="spellStart"/>
      <w:r w:rsidRPr="009E02A6">
        <w:rPr>
          <w:rFonts w:ascii="Times New Roman" w:eastAsia="Calibri" w:hAnsi="Times New Roman" w:cs="Times New Roman"/>
        </w:rPr>
        <w:t>Селянинович</w:t>
      </w:r>
      <w:proofErr w:type="spellEnd"/>
      <w:r w:rsidRPr="009E02A6">
        <w:rPr>
          <w:rFonts w:ascii="Times New Roman" w:eastAsia="Calibri" w:hAnsi="Times New Roman" w:cs="Times New Roman"/>
        </w:rPr>
        <w:t>. Садко (отрывок по выбору учащихся).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Пословицы и поговорки (на выбор).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М. В. Ломоносов. Ода на день восшествия на Всероссийский престол </w:t>
      </w:r>
      <w:proofErr w:type="spellStart"/>
      <w:r w:rsidRPr="009E02A6">
        <w:rPr>
          <w:rFonts w:ascii="Times New Roman" w:eastAsia="Calibri" w:hAnsi="Times New Roman" w:cs="Times New Roman"/>
        </w:rPr>
        <w:t>ея</w:t>
      </w:r>
      <w:proofErr w:type="spellEnd"/>
      <w:r w:rsidRPr="009E02A6">
        <w:rPr>
          <w:rFonts w:ascii="Times New Roman" w:eastAsia="Calibri" w:hAnsi="Times New Roman" w:cs="Times New Roman"/>
        </w:rPr>
        <w:t xml:space="preserve"> Величества государыни Императрицы </w:t>
      </w:r>
      <w:proofErr w:type="spellStart"/>
      <w:r w:rsidRPr="009E02A6">
        <w:rPr>
          <w:rFonts w:ascii="Times New Roman" w:eastAsia="Calibri" w:hAnsi="Times New Roman" w:cs="Times New Roman"/>
        </w:rPr>
        <w:t>Елисаветы</w:t>
      </w:r>
      <w:proofErr w:type="spellEnd"/>
      <w:r w:rsidRPr="009E02A6">
        <w:rPr>
          <w:rFonts w:ascii="Times New Roman" w:eastAsia="Calibri" w:hAnsi="Times New Roman" w:cs="Times New Roman"/>
        </w:rPr>
        <w:t xml:space="preserve"> Петровны 1747 года (отрывок).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A. С. Пушкин. Медный всадник (отрывок). Песнь о вещем Олеге. Борис Годунов (отрывок по выбору учащихся).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М. Ю. Лермонтов. Песня про царя Ивана Васильевича, молодого опричника и удалого купца Калашникова (фрагмент по выбору). Молитва. «Когда волнуется желтеющая нива...». Ангел (по выбору учащихся).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Н. В. Гоголь. Тарас Бульба (речь о товариществе).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И. С. Тургенев. Русский язык.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Н. А. Некрасов. Русские женщины (отрывок по выбору учащихся).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А. Жуковский. Приход весны. А. К. Толстой.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«Край ты мой, родимый край...» или Благовест. И. А. Бунин. Родина (на выбор).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В. Маяковский. Необычайное приключение, бывшее с Владимиром Маяковским летом на даче. Хорошее отношение к лошадям (на выбор).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По теме «Великая Отечественная война»: 1—2 стихотворения по выбору учащихся (К. М. Симонов. «Ты помнишь, Алеша, дороги Смоленщины...», Е. М. Винокуров. Москвичи).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C. А. Есенин. «Топи да болота...». Н. А. </w:t>
      </w:r>
      <w:proofErr w:type="spellStart"/>
      <w:proofErr w:type="gramStart"/>
      <w:r w:rsidRPr="009E02A6">
        <w:rPr>
          <w:rFonts w:ascii="Times New Roman" w:eastAsia="Calibri" w:hAnsi="Times New Roman" w:cs="Times New Roman"/>
        </w:rPr>
        <w:t>Заболоцкий.«</w:t>
      </w:r>
      <w:proofErr w:type="gramEnd"/>
      <w:r w:rsidRPr="009E02A6">
        <w:rPr>
          <w:rFonts w:ascii="Times New Roman" w:eastAsia="Calibri" w:hAnsi="Times New Roman" w:cs="Times New Roman"/>
        </w:rPr>
        <w:t>Я</w:t>
      </w:r>
      <w:proofErr w:type="spellEnd"/>
      <w:r w:rsidRPr="009E02A6">
        <w:rPr>
          <w:rFonts w:ascii="Times New Roman" w:eastAsia="Calibri" w:hAnsi="Times New Roman" w:cs="Times New Roman"/>
        </w:rPr>
        <w:t xml:space="preserve"> воспитан природой суровой...». Н. М. Рубцов. «</w:t>
      </w:r>
      <w:proofErr w:type="spellStart"/>
      <w:r w:rsidRPr="009E02A6">
        <w:rPr>
          <w:rFonts w:ascii="Times New Roman" w:eastAsia="Calibri" w:hAnsi="Times New Roman" w:cs="Times New Roman"/>
        </w:rPr>
        <w:t>Тихаямоя</w:t>
      </w:r>
      <w:proofErr w:type="spellEnd"/>
      <w:r w:rsidRPr="009E02A6">
        <w:rPr>
          <w:rFonts w:ascii="Times New Roman" w:eastAsia="Calibri" w:hAnsi="Times New Roman" w:cs="Times New Roman"/>
        </w:rPr>
        <w:t xml:space="preserve"> родина...» (на выбор).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ПРОИЗВЕДЕНИЯ ДЛЯ САМОСТОЯТЕЛЬНОГО ЧТЕНИЯ: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Фольклор. Василий Буслаев (и другие былины по выбору учителя и учащихся). Пословицы и поговорки народов мира.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древнерусской литературы: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«Моления Даниила Заточника». Наставление тверского епископа Семена.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русской литературы XVIII века: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A. П. Сумароков. Эпиграмма.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В. Капнист. На кончину Гавриила Романовича Державина.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русской литературы XIX века: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И. А. Крылов. Басни (на выбор).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A. Ф. Мерзляков. «Среди долины </w:t>
      </w:r>
      <w:proofErr w:type="spellStart"/>
      <w:r w:rsidRPr="009E02A6">
        <w:rPr>
          <w:rFonts w:ascii="Times New Roman" w:eastAsia="Calibri" w:hAnsi="Times New Roman" w:cs="Times New Roman"/>
        </w:rPr>
        <w:t>ровныя</w:t>
      </w:r>
      <w:proofErr w:type="spellEnd"/>
      <w:r w:rsidRPr="009E02A6">
        <w:rPr>
          <w:rFonts w:ascii="Times New Roman" w:eastAsia="Calibri" w:hAnsi="Times New Roman" w:cs="Times New Roman"/>
        </w:rPr>
        <w:t>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B. А. Жуковский. Рыцарь </w:t>
      </w:r>
      <w:proofErr w:type="spellStart"/>
      <w:r w:rsidRPr="009E02A6">
        <w:rPr>
          <w:rFonts w:ascii="Times New Roman" w:eastAsia="Calibri" w:hAnsi="Times New Roman" w:cs="Times New Roman"/>
        </w:rPr>
        <w:t>Тогенбург</w:t>
      </w:r>
      <w:proofErr w:type="spellEnd"/>
      <w:r w:rsidRPr="009E02A6">
        <w:rPr>
          <w:rFonts w:ascii="Times New Roman" w:eastAsia="Calibri" w:hAnsi="Times New Roman" w:cs="Times New Roman"/>
        </w:rPr>
        <w:t>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Ф. Н. Глинка. К почтовому колокольчику. К. Ф. Рылеев. Петр Великий в Острогожске. А. С. Пушкин. Товарищам. К портрету Жуковского. Полтава. Скупой рыцарь. Н. М. Языков. Пловец.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М. Ю. Лермонтов. Завещание. Памяти А. И. Одоевского.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Н. А. Некрасов. Саша.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И. С. Тургенев. Бурмистр.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Ф. И. Тютчев. Летний вечер. Конь морской. Осенний вечер. «Что ты клонишь над водами...».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А. А. Фет. «Уснуло озеро...». Буря. «Я пришел к тебе с приветом...».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А. Н. Майков. Гроза.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Я. П. Полонский. Дорога.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Л. Н. Толстой. Детство.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А. П. Чехов. Размазня.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A. И. Куприн. Изумруд.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русской литературы XX века: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И. А. Бунин. Лапти.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Я. Брюсов. Нить Ариадны.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А, А. Блок. «Ветер принес издалека...». «Девушка пела в церковном хоре...». «Там, в ночной завывающей стуже...».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C. А. Есенин. 3—4 стихотворения на выбор.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А. А. Ахматова. «Я научилась просто, мудро жить...». О. Э. Мандельштам. «Только детские книги читать...». Раковина. </w:t>
      </w:r>
      <w:proofErr w:type="spellStart"/>
      <w:r w:rsidRPr="009E02A6">
        <w:rPr>
          <w:rFonts w:ascii="Times New Roman" w:eastAsia="Calibri" w:hAnsi="Times New Roman" w:cs="Times New Roman"/>
        </w:rPr>
        <w:t>Домби</w:t>
      </w:r>
      <w:proofErr w:type="spellEnd"/>
      <w:r w:rsidRPr="009E02A6">
        <w:rPr>
          <w:rFonts w:ascii="Times New Roman" w:eastAsia="Calibri" w:hAnsi="Times New Roman" w:cs="Times New Roman"/>
        </w:rPr>
        <w:t xml:space="preserve"> и сын.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A. Т. Аверченко. Вечером.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Тэффи. Свои и чужие. Модный адвокат. Дон Амин ад о. Четыре времени года. Н. С. Гумилев. Леопард. М. А. Осоргин. Земля. М. И. Цветаева. Стихи о Москве. Н. А. Заболоцкий. Некрасивая девочка. Я. В. Смеляков. «Если я заболею...». Хорошая девочка Лида.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П. Астафьев. Мальчик в белой рубашке.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В. М. Шукшин. Критики.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lastRenderedPageBreak/>
        <w:t>А. В. Вампилов. Цветы и годы (сцена). Свидание (сценка).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Е. А. Евтушенко. «Стихотворение надел я на ветку...». «Со мною вот что происходит...».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Р. И. </w:t>
      </w:r>
      <w:proofErr w:type="spellStart"/>
      <w:r w:rsidRPr="009E02A6">
        <w:rPr>
          <w:rFonts w:ascii="Times New Roman" w:eastAsia="Calibri" w:hAnsi="Times New Roman" w:cs="Times New Roman"/>
        </w:rPr>
        <w:t>Фраерман</w:t>
      </w:r>
      <w:proofErr w:type="spellEnd"/>
      <w:r w:rsidRPr="009E02A6">
        <w:rPr>
          <w:rFonts w:ascii="Times New Roman" w:eastAsia="Calibri" w:hAnsi="Times New Roman" w:cs="Times New Roman"/>
        </w:rPr>
        <w:t>. Дикая собака динго, или Повесть о первой любви.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В. С. Высоцкий. Песня о друге.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A. Н. Рыбаков. Трилогия о </w:t>
      </w:r>
      <w:proofErr w:type="spellStart"/>
      <w:r w:rsidRPr="009E02A6">
        <w:rPr>
          <w:rFonts w:ascii="Times New Roman" w:eastAsia="Calibri" w:hAnsi="Times New Roman" w:cs="Times New Roman"/>
        </w:rPr>
        <w:t>Кроше</w:t>
      </w:r>
      <w:proofErr w:type="spellEnd"/>
      <w:r w:rsidRPr="009E02A6">
        <w:rPr>
          <w:rFonts w:ascii="Times New Roman" w:eastAsia="Calibri" w:hAnsi="Times New Roman" w:cs="Times New Roman"/>
        </w:rPr>
        <w:t>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B. С. Розов. В добрый час!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Из зарубежной литературы: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Японские трехстишия (хокку, или хайку). Г. У. Лонгфелло. Песнь о </w:t>
      </w:r>
      <w:proofErr w:type="spellStart"/>
      <w:r w:rsidRPr="009E02A6">
        <w:rPr>
          <w:rFonts w:ascii="Times New Roman" w:eastAsia="Calibri" w:hAnsi="Times New Roman" w:cs="Times New Roman"/>
        </w:rPr>
        <w:t>Гайавате</w:t>
      </w:r>
      <w:proofErr w:type="spellEnd"/>
      <w:r w:rsidRPr="009E02A6">
        <w:rPr>
          <w:rFonts w:ascii="Times New Roman" w:eastAsia="Calibri" w:hAnsi="Times New Roman" w:cs="Times New Roman"/>
        </w:rPr>
        <w:t>. Э. По. Лягушонок.</w:t>
      </w:r>
    </w:p>
    <w:p w:rsidR="009E02A6" w:rsidRPr="009E02A6" w:rsidRDefault="009E02A6" w:rsidP="009E02A6">
      <w:pPr>
        <w:spacing w:after="200" w:line="240" w:lineRule="auto"/>
        <w:ind w:left="567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В. Гюго. Отверженные. Девяносто третий год. Дж. Лондон. На берегах Сакраменто. Р. </w:t>
      </w:r>
      <w:proofErr w:type="spellStart"/>
      <w:r w:rsidRPr="009E02A6">
        <w:rPr>
          <w:rFonts w:ascii="Times New Roman" w:eastAsia="Calibri" w:hAnsi="Times New Roman" w:cs="Times New Roman"/>
        </w:rPr>
        <w:t>Брэдбери</w:t>
      </w:r>
      <w:proofErr w:type="spellEnd"/>
      <w:r w:rsidRPr="009E02A6">
        <w:rPr>
          <w:rFonts w:ascii="Times New Roman" w:eastAsia="Calibri" w:hAnsi="Times New Roman" w:cs="Times New Roman"/>
        </w:rPr>
        <w:t>. Все лето в один день.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ТРЕБОВАНИЯ К УРОВНЮ ПОДГОТОВКИ ВЫПУСКНИКОВ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В результате изучения </w:t>
      </w:r>
      <w:proofErr w:type="gramStart"/>
      <w:r w:rsidRPr="009E02A6">
        <w:rPr>
          <w:rFonts w:ascii="Times New Roman" w:eastAsia="Calibri" w:hAnsi="Times New Roman" w:cs="Times New Roman"/>
        </w:rPr>
        <w:t>литературы</w:t>
      </w:r>
      <w:proofErr w:type="gramEnd"/>
      <w:r w:rsidRPr="009E02A6">
        <w:rPr>
          <w:rFonts w:ascii="Times New Roman" w:eastAsia="Calibri" w:hAnsi="Times New Roman" w:cs="Times New Roman"/>
        </w:rPr>
        <w:t xml:space="preserve"> обучающиеся должны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знать</w:t>
      </w:r>
      <w:r w:rsidRPr="009E02A6">
        <w:rPr>
          <w:rFonts w:ascii="Times New Roman" w:eastAsia="Calibri" w:hAnsi="Times New Roman" w:cs="Times New Roman"/>
        </w:rPr>
        <w:t>: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содержание текстов программных произведений;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определение основных понятий, приводимых в учебной хрестоматии;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основные принципы создания художественного мира и системы характеров в литературном произведении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  <w:b/>
        </w:rPr>
        <w:t>уметь</w:t>
      </w:r>
      <w:r w:rsidRPr="009E02A6">
        <w:rPr>
          <w:rFonts w:ascii="Times New Roman" w:eastAsia="Calibri" w:hAnsi="Times New Roman" w:cs="Times New Roman"/>
        </w:rPr>
        <w:t>: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определить тип литературного характера;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назвать основные художественные приемы и средства создания художественного мира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и характеров в литературном произведении и лирического героя;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охарактеризовать вещный мир литературного произведения;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сделать самостоятельное устное сообщение;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вести аргументированную и корректную полемику;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составить письменный план устного сообщения или сочинения по литературе;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написать аннотацию литературного произведения и реферат небольшой критической статьи;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-- самостоятельно подобрать из литературного произведения цитаты для иллюстрации ответа на поставленный вопрос</w:t>
      </w:r>
    </w:p>
    <w:p w:rsidR="009E02A6" w:rsidRPr="009E02A6" w:rsidRDefault="009E02A6" w:rsidP="009E02A6">
      <w:pPr>
        <w:spacing w:after="200" w:line="240" w:lineRule="auto"/>
        <w:contextualSpacing/>
        <w:rPr>
          <w:rFonts w:ascii="Times New Roman" w:eastAsia="Calibri" w:hAnsi="Times New Roman" w:cs="Times New Roman"/>
        </w:rPr>
      </w:pPr>
    </w:p>
    <w:p w:rsidR="009E02A6" w:rsidRPr="009E02A6" w:rsidRDefault="009E02A6" w:rsidP="009E02A6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</w:p>
    <w:p w:rsidR="009E02A6" w:rsidRPr="009E02A6" w:rsidRDefault="009E02A6" w:rsidP="009E02A6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</w:p>
    <w:p w:rsidR="009E02A6" w:rsidRPr="009E02A6" w:rsidRDefault="009E02A6" w:rsidP="009E02A6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9E02A6">
        <w:rPr>
          <w:rFonts w:ascii="Calibri" w:eastAsia="Calibri" w:hAnsi="Calibri" w:cs="Times New Roman"/>
          <w:b/>
        </w:rPr>
        <w:t>Список дополнительной литературы</w:t>
      </w:r>
    </w:p>
    <w:p w:rsidR="009E02A6" w:rsidRPr="009E02A6" w:rsidRDefault="009E02A6" w:rsidP="009E02A6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Беляева Н.В. Уроки изучения лирики в школе: Теория и практика дифференцированного под</w:t>
      </w:r>
      <w:r w:rsidRPr="009E02A6">
        <w:rPr>
          <w:rFonts w:ascii="Times New Roman" w:eastAsia="Calibri" w:hAnsi="Times New Roman" w:cs="Times New Roman"/>
        </w:rPr>
        <w:softHyphen/>
        <w:t xml:space="preserve">хода к учащимся: Книга для учителя литературы / Н.В. Беляева. - М.: </w:t>
      </w:r>
      <w:proofErr w:type="spellStart"/>
      <w:r w:rsidRPr="009E02A6">
        <w:rPr>
          <w:rFonts w:ascii="Times New Roman" w:eastAsia="Calibri" w:hAnsi="Times New Roman" w:cs="Times New Roman"/>
        </w:rPr>
        <w:t>Вербум</w:t>
      </w:r>
      <w:proofErr w:type="spellEnd"/>
      <w:r w:rsidRPr="009E02A6">
        <w:rPr>
          <w:rFonts w:ascii="Times New Roman" w:eastAsia="Calibri" w:hAnsi="Times New Roman" w:cs="Times New Roman"/>
        </w:rPr>
        <w:t>, 2004.</w:t>
      </w:r>
    </w:p>
    <w:p w:rsidR="009E02A6" w:rsidRPr="009E02A6" w:rsidRDefault="009E02A6" w:rsidP="009E02A6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lastRenderedPageBreak/>
        <w:t>Демиденко Е.Л. Новые контрольные и проверочные работы по литературе. 5-9 классы. - М.: Дрофа, 2006.</w:t>
      </w:r>
    </w:p>
    <w:p w:rsidR="009E02A6" w:rsidRPr="009E02A6" w:rsidRDefault="009E02A6" w:rsidP="009E02A6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</w:rPr>
        <w:t>Тумина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Л.Е. Творческие задания. 5-7 классы. - М.: Дрофа, 2007.</w:t>
      </w:r>
    </w:p>
    <w:p w:rsidR="009E02A6" w:rsidRPr="009E02A6" w:rsidRDefault="009E02A6" w:rsidP="009E02A6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</w:rPr>
        <w:t>Турьянская</w:t>
      </w:r>
      <w:proofErr w:type="spellEnd"/>
      <w:r w:rsidRPr="009E02A6">
        <w:rPr>
          <w:rFonts w:ascii="Times New Roman" w:eastAsia="Calibri" w:hAnsi="Times New Roman" w:cs="Times New Roman"/>
        </w:rPr>
        <w:t xml:space="preserve"> Б.И., </w:t>
      </w:r>
      <w:proofErr w:type="spellStart"/>
      <w:r w:rsidRPr="009E02A6">
        <w:rPr>
          <w:rFonts w:ascii="Times New Roman" w:eastAsia="Calibri" w:hAnsi="Times New Roman" w:cs="Times New Roman"/>
        </w:rPr>
        <w:t>Холодкова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Л.А. и др. Литература в 6 классе: Урок за уроком. - М.: ООО ТИД «Русское слово - </w:t>
      </w:r>
      <w:r w:rsidRPr="009E02A6">
        <w:rPr>
          <w:rFonts w:ascii="Times New Roman" w:eastAsia="Calibri" w:hAnsi="Times New Roman" w:cs="Times New Roman"/>
          <w:lang w:val="en-US"/>
        </w:rPr>
        <w:t>PC</w:t>
      </w:r>
      <w:r w:rsidRPr="009E02A6">
        <w:rPr>
          <w:rFonts w:ascii="Times New Roman" w:eastAsia="Calibri" w:hAnsi="Times New Roman" w:cs="Times New Roman"/>
        </w:rPr>
        <w:t>», 2000.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 </w:t>
      </w:r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>Шер Н.С. Рассказы о русских писателях. – М.: Издательство «Детская литература», 1964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2"/>
        </w:rPr>
      </w:pPr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 xml:space="preserve">Энциклопедия для детей. Т.9. Русская литература. Ч.1. От былин и летописей до классики </w:t>
      </w:r>
      <w:r w:rsidRPr="009E02A6">
        <w:rPr>
          <w:rFonts w:ascii="Times New Roman" w:eastAsia="Calibri" w:hAnsi="Times New Roman" w:cs="Times New Roman"/>
          <w:bCs/>
          <w:color w:val="000000"/>
          <w:spacing w:val="2"/>
          <w:lang w:val="en-US"/>
        </w:rPr>
        <w:t>XIX</w:t>
      </w:r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 xml:space="preserve"> века / Глав. Ред. </w:t>
      </w:r>
      <w:proofErr w:type="spellStart"/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>М.Д.Аксёнова</w:t>
      </w:r>
      <w:proofErr w:type="spellEnd"/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 xml:space="preserve">. – М.: </w:t>
      </w:r>
      <w:proofErr w:type="spellStart"/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>Аванта</w:t>
      </w:r>
      <w:proofErr w:type="spellEnd"/>
      <w:r w:rsidRPr="009E02A6">
        <w:rPr>
          <w:rFonts w:ascii="Times New Roman" w:eastAsia="Calibri" w:hAnsi="Times New Roman" w:cs="Times New Roman"/>
          <w:bCs/>
          <w:color w:val="000000"/>
          <w:spacing w:val="2"/>
        </w:rPr>
        <w:t>+, 2000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</w:rPr>
        <w:t>Лейфман</w:t>
      </w:r>
      <w:proofErr w:type="spellEnd"/>
      <w:r w:rsidRPr="009E02A6">
        <w:rPr>
          <w:rFonts w:ascii="Times New Roman" w:eastAsia="Calibri" w:hAnsi="Times New Roman" w:cs="Times New Roman"/>
        </w:rPr>
        <w:t xml:space="preserve"> </w:t>
      </w:r>
      <w:proofErr w:type="gramStart"/>
      <w:r w:rsidRPr="009E02A6">
        <w:rPr>
          <w:rFonts w:ascii="Times New Roman" w:eastAsia="Calibri" w:hAnsi="Times New Roman" w:cs="Times New Roman"/>
        </w:rPr>
        <w:t>И.М..</w:t>
      </w:r>
      <w:proofErr w:type="gramEnd"/>
      <w:r w:rsidRPr="009E02A6">
        <w:rPr>
          <w:rFonts w:ascii="Times New Roman" w:eastAsia="Calibri" w:hAnsi="Times New Roman" w:cs="Times New Roman"/>
        </w:rPr>
        <w:t xml:space="preserve"> Карточки для дифференцированного контроля знаний. – М.: Материк </w:t>
      </w:r>
      <w:proofErr w:type="gramStart"/>
      <w:r w:rsidRPr="009E02A6">
        <w:rPr>
          <w:rFonts w:ascii="Times New Roman" w:eastAsia="Calibri" w:hAnsi="Times New Roman" w:cs="Times New Roman"/>
        </w:rPr>
        <w:t>Альфа,  2005</w:t>
      </w:r>
      <w:proofErr w:type="gramEnd"/>
      <w:r w:rsidRPr="009E02A6">
        <w:rPr>
          <w:rFonts w:ascii="Times New Roman" w:eastAsia="Calibri" w:hAnsi="Times New Roman" w:cs="Times New Roman"/>
        </w:rPr>
        <w:t>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>Михайлова И. Литература Тесты к школьному курсу, 9 класс. - М.: АСТ-ПРЕСС, 1998.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9E02A6">
        <w:rPr>
          <w:rFonts w:ascii="Times New Roman" w:eastAsia="Calibri" w:hAnsi="Times New Roman" w:cs="Times New Roman"/>
        </w:rPr>
        <w:t>Олейникова</w:t>
      </w:r>
      <w:proofErr w:type="spellEnd"/>
      <w:r w:rsidRPr="009E02A6">
        <w:rPr>
          <w:rFonts w:ascii="Times New Roman" w:eastAsia="Calibri" w:hAnsi="Times New Roman" w:cs="Times New Roman"/>
        </w:rPr>
        <w:t xml:space="preserve"> Н.С. Русские писатели-классики. Анализ произведений школьной программы. -  Минск: </w:t>
      </w:r>
      <w:proofErr w:type="spellStart"/>
      <w:r w:rsidRPr="009E02A6">
        <w:rPr>
          <w:rFonts w:ascii="Times New Roman" w:eastAsia="Calibri" w:hAnsi="Times New Roman" w:cs="Times New Roman"/>
        </w:rPr>
        <w:t>Экоперспектива</w:t>
      </w:r>
      <w:proofErr w:type="spellEnd"/>
      <w:r w:rsidRPr="009E02A6">
        <w:rPr>
          <w:rFonts w:ascii="Times New Roman" w:eastAsia="Calibri" w:hAnsi="Times New Roman" w:cs="Times New Roman"/>
        </w:rPr>
        <w:t>, 2004.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Демиденко Е. Л., Новые контрольные и проверочные работы по литературе.  5-9 </w:t>
      </w:r>
      <w:proofErr w:type="gramStart"/>
      <w:r w:rsidRPr="009E02A6">
        <w:rPr>
          <w:rFonts w:ascii="Times New Roman" w:eastAsia="Calibri" w:hAnsi="Times New Roman" w:cs="Times New Roman"/>
        </w:rPr>
        <w:t>классы.,</w:t>
      </w:r>
      <w:proofErr w:type="gramEnd"/>
      <w:r w:rsidRPr="009E02A6">
        <w:rPr>
          <w:rFonts w:ascii="Times New Roman" w:eastAsia="Calibri" w:hAnsi="Times New Roman" w:cs="Times New Roman"/>
        </w:rPr>
        <w:t xml:space="preserve"> - М.: Дрофа, 2003.</w:t>
      </w:r>
    </w:p>
    <w:p w:rsidR="009E02A6" w:rsidRPr="009E02A6" w:rsidRDefault="009E02A6" w:rsidP="009E02A6">
      <w:pPr>
        <w:spacing w:after="0" w:line="240" w:lineRule="auto"/>
        <w:rPr>
          <w:rFonts w:ascii="Times New Roman" w:eastAsia="Calibri" w:hAnsi="Times New Roman" w:cs="Times New Roman"/>
        </w:rPr>
      </w:pPr>
      <w:r w:rsidRPr="009E02A6">
        <w:rPr>
          <w:rFonts w:ascii="Times New Roman" w:eastAsia="Calibri" w:hAnsi="Times New Roman" w:cs="Times New Roman"/>
        </w:rPr>
        <w:t xml:space="preserve">Беляева Н. В. Уроки изучения лирики в школе, -М: </w:t>
      </w:r>
      <w:proofErr w:type="spellStart"/>
      <w:r w:rsidRPr="009E02A6">
        <w:rPr>
          <w:rFonts w:ascii="Times New Roman" w:eastAsia="Calibri" w:hAnsi="Times New Roman" w:cs="Times New Roman"/>
        </w:rPr>
        <w:t>Вербум</w:t>
      </w:r>
      <w:proofErr w:type="spellEnd"/>
      <w:r w:rsidRPr="009E02A6">
        <w:rPr>
          <w:rFonts w:ascii="Times New Roman" w:eastAsia="Calibri" w:hAnsi="Times New Roman" w:cs="Times New Roman"/>
        </w:rPr>
        <w:t>-М, 2004.</w:t>
      </w:r>
    </w:p>
    <w:p w:rsidR="00DD46A4" w:rsidRDefault="00DD46A4"/>
    <w:p w:rsidR="00D6417D" w:rsidRDefault="00D6417D"/>
    <w:p w:rsidR="00D6417D" w:rsidRDefault="00D6417D"/>
    <w:p w:rsidR="00D6417D" w:rsidRDefault="00D6417D"/>
    <w:p w:rsidR="00D6417D" w:rsidRDefault="00D6417D"/>
    <w:p w:rsidR="00D6417D" w:rsidRDefault="00D6417D"/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6417D" w:rsidRPr="00CF0644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CF0644">
        <w:rPr>
          <w:rFonts w:ascii="Times New Roman" w:eastAsia="Times New Roman" w:hAnsi="Times New Roman" w:cs="Times New Roman"/>
          <w:b/>
          <w:lang w:eastAsia="ru-RU"/>
        </w:rPr>
        <w:lastRenderedPageBreak/>
        <w:t>При</w:t>
      </w:r>
      <w:r>
        <w:rPr>
          <w:rFonts w:ascii="Times New Roman" w:eastAsia="Times New Roman" w:hAnsi="Times New Roman" w:cs="Times New Roman"/>
          <w:b/>
          <w:lang w:eastAsia="ru-RU"/>
        </w:rPr>
        <w:t>ложение к приказу от 31.08.2016</w:t>
      </w:r>
      <w:r w:rsidRPr="00CF0644">
        <w:rPr>
          <w:rFonts w:ascii="Times New Roman" w:eastAsia="Times New Roman" w:hAnsi="Times New Roman" w:cs="Times New Roman"/>
          <w:b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134</w:t>
      </w:r>
    </w:p>
    <w:p w:rsidR="00D6417D" w:rsidRPr="00CF0644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</w:p>
    <w:p w:rsidR="00D6417D" w:rsidRPr="00CF0644" w:rsidRDefault="00D6417D" w:rsidP="00D641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17D" w:rsidRPr="00CF0644" w:rsidRDefault="00D6417D" w:rsidP="00D641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F06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Календарно-тематическое планирован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ие по литературе в 7</w:t>
      </w:r>
      <w:r w:rsidRPr="00CF06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классе</w:t>
      </w:r>
    </w:p>
    <w:p w:rsidR="00D6417D" w:rsidRPr="00CF0644" w:rsidRDefault="00D6417D" w:rsidP="00D641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2016-2017</w:t>
      </w:r>
      <w:r w:rsidRPr="00CF06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учебный год</w:t>
      </w:r>
    </w:p>
    <w:p w:rsidR="00D6417D" w:rsidRDefault="00D6417D" w:rsidP="00D6417D">
      <w:pPr>
        <w:shd w:val="clear" w:color="auto" w:fill="FFFFFF"/>
        <w:spacing w:before="202"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 Филина О.Н.</w:t>
      </w:r>
    </w:p>
    <w:p w:rsidR="00D6417D" w:rsidRPr="00CF0644" w:rsidRDefault="00D6417D" w:rsidP="00D6417D">
      <w:pPr>
        <w:shd w:val="clear" w:color="auto" w:fill="FFFFFF"/>
        <w:spacing w:before="202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21"/>
        <w:gridCol w:w="859"/>
        <w:gridCol w:w="18"/>
        <w:gridCol w:w="821"/>
        <w:gridCol w:w="34"/>
        <w:gridCol w:w="2475"/>
        <w:gridCol w:w="46"/>
        <w:gridCol w:w="24"/>
        <w:gridCol w:w="3245"/>
        <w:gridCol w:w="1680"/>
        <w:gridCol w:w="21"/>
        <w:gridCol w:w="2126"/>
        <w:gridCol w:w="1277"/>
        <w:gridCol w:w="1704"/>
      </w:tblGrid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ind w:left="-71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№;№</w:t>
            </w:r>
            <w:proofErr w:type="gramEnd"/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по плану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Дата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факт</w:t>
            </w: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Тема (цели к разделу)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Стандарты 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Коэффициент (</w:t>
            </w: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ОГЭ)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понятия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Примечания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Домашнее задание 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Литература как искусство слова.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«Читайте не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торопясь….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образную природу словесного искусства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составлять тезисы и план прочитанного, владеть различными видами пересказа 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tabs>
                <w:tab w:val="left" w:pos="111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Жанр,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литературоведение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1DE">
              <w:rPr>
                <w:rFonts w:ascii="Times New Roman" w:eastAsia="Times New Roman" w:hAnsi="Times New Roman" w:cs="Times New Roman"/>
                <w:lang w:eastAsia="ru-RU"/>
              </w:rPr>
              <w:t>В. 2 с. 5, рубрика «Обогащаем свою речь»</w:t>
            </w:r>
          </w:p>
        </w:tc>
      </w:tr>
      <w:tr w:rsidR="00D6417D" w:rsidRPr="00CF0644" w:rsidTr="00A27C12">
        <w:tc>
          <w:tcPr>
            <w:tcW w:w="14960" w:type="dxa"/>
            <w:gridSpan w:val="15"/>
          </w:tcPr>
          <w:p w:rsidR="00D6417D" w:rsidRPr="00CF0644" w:rsidRDefault="00D6417D" w:rsidP="00A27C12">
            <w:pPr>
              <w:spacing w:after="0" w:line="240" w:lineRule="auto"/>
              <w:ind w:right="1734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1.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Устное народное творчество.</w:t>
            </w:r>
          </w:p>
          <w:p w:rsidR="00D6417D" w:rsidRPr="00CF0644" w:rsidRDefault="00D6417D" w:rsidP="00A27C12">
            <w:pPr>
              <w:spacing w:after="0" w:line="240" w:lineRule="auto"/>
              <w:ind w:right="1734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Цель: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показать выражение национальных черт характера, отражение в русском фольклоре народных традиций, представлений о добре и зле. Влияние фольклорной образности и нравственных идеалов на развитие литературы. Жанры фольклора. Истоки и начало древнерусской литературы, её религиозно-духовные корни.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07.09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Предания.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Урок здоровья «Здоровье –это…»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Знать: понятие «предания», иметь представление о месте этого жанра в произведениях писателей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тексты преданий, их идейно-нравственное содержание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предание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произведений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8-10 читать, в.3 (рубрика «Будьте внимательны к слову». Выборочно - устное сообщение по теме «Предания»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3-4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08.09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Былины как героические песни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эпического характера. Былина «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Вольга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 Микула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Селянинович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», «Садко»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художественные особенности былин, отличие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былины от сказки.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воспринимать и анализировать поэтику былин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Былина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гипербола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Сказка и миф,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общее с былиной и отличия в содержании и идее.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Вспомнить,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 такое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пословица и поговорка. Их сходство и различие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5.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Р/р. Конкурс на лучшее выразительное прочтение былины.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развивать устные речевые способности учащихся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вовлекать в словарный запас слова и выражения, свойственные устному народному творчеству.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Гусли гусляр дружина сыть косица оратай и другие.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Выборочно – конспект статьи учебника. ИЛИ задание С.67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Пословицы и поговорки.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жанровые признаки пословиц и поговорок.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отличия пословицы от поговорки, анализировать богатство, точность и выразительность языка этого вида устного народного творчества.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Пословица поговорка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Доделать таблицу «Незаслуженно забытые слова» или Проект с.23.выразительное чтение былины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22.09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Древнерусская литература. «Повесть временных лет».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Основы христианской морали в «Поучении Владимира Мономаха» (отрывок)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основные характеристики древнерусской литературы, особенности летописного жанра.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содержание летописи, понимать её значимость.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основы христианской морали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воспринимать  и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анализировать древнерусский текст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Летопись (расширение понятия)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Мораль поучение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Поучение послание хождение житие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В.1-4 с.36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29.09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Повесть о Петре 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Февронии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Муромских. Тест.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повести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выявлять специфику повести, понимать проблематику,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Житие святого, черты жития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Повторение </w:t>
            </w:r>
          </w:p>
        </w:tc>
      </w:tr>
      <w:tr w:rsidR="00D6417D" w:rsidRPr="00CF0644" w:rsidTr="00A27C12">
        <w:tc>
          <w:tcPr>
            <w:tcW w:w="14960" w:type="dxa"/>
            <w:gridSpan w:val="15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Раздел 2.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Литература 18 века.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spellStart"/>
            <w:proofErr w:type="gramStart"/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Цель: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показать</w:t>
            </w:r>
            <w:proofErr w:type="spellEnd"/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идейно-художественное своеобразие литературы эпохи Просвещения. Нравственно-воспитательный пафос литературы. Отражение многообразия человеческих чувств, новое в освоении темы «человек и природа». Зарождение в литературе антикрепостнической направленности.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10.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М.В.Ломоносов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 Краткий рассказ об учёном. Оды «К статуе Петра Великого», «Ода на день восшествия на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….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 (отрывок).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Ломоносова, его роль в развитии Русской литературы, теорию «трёх штилей»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уметь определять штили (высокий, средний, низкий). Анализировать тексты произведений Ломоносова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Ода (знакомство с понятием)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Зрак изображение Невтонов раченье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от недр(др.)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Ответить на вопрос «Каковы особенности жанра оды?», выразительное чтение отрывка. По выбору – в.1 с.87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11.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06.10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Г.Р.Державин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Краткий рассказ о поэте. Стихотворения «Признание», «Птичка», «Памятник».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личность и поэзию Державина, новаторство в стихотворческой деятельности.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стихи, видеть смелость поэта в изображении вельмож.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4.4-4.7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Стихи рифма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Гений добродетель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монарх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Читать «Песнь о вещем Олеге». Творческое задание с.92 ИЛИ в.1,3</w:t>
            </w:r>
          </w:p>
        </w:tc>
      </w:tr>
      <w:tr w:rsidR="00D6417D" w:rsidRPr="00CF0644" w:rsidTr="00A27C12">
        <w:tc>
          <w:tcPr>
            <w:tcW w:w="14960" w:type="dxa"/>
            <w:gridSpan w:val="15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3.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Русская литература 19 века.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Цель: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показать роль литературы в формировании русского языка. Воплощение в литературе романтических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ценностей .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Проблема личности и общества. Тема «маленького человека» и её развитие. Образ «героя времени». Интерес русских писателей к проблемам народа.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12.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И.Т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А.С.Пушкин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В/Ф.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Краткий рассказ о писателе. Отрывок из поэмы «Медный всадник»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жизнь и творчество писателя, поэта, содержание поэмы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определять жанр, видеть особенности художественного мира поэмы.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поэма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поэмы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Подготовиться к с/р по незнакомым словам. выразительное чтение отрывка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А.С.Пушкин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«Песнь о вещем Олеге».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историко-литературное и жанровое своеобразие стихотворения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текст, определять жанр,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Жанр летопись поэма баллада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Волхвы жрец вещий вдохновение, праща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В.1,2 с.108. По выбору – найти определение драмы.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А.С.Пушкин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Трагедия «Борис Годунов» (сцена в Чудовом монастыре).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Контрольная работа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историю создания «Бориса Годунова», особенности драматического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произведения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читать по ролям, анализировать текст, понимать его тему и идею.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Драма драматургия, трагедия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трагедии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В.5 с.134. 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Повесть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А.С.Пушкина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«Станционный смотритель». Образ Самсона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Вырина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 тема «маленького человека»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Знать: содержание повести, нравственную проблематику,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владеть различными видами пересказа, участвовать в диалоге по прочитанному произведению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Повесть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сборник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вымышленный автор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образ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Притча  лубок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лубочная картинка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«Станционный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смотритель»-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прочитать.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Повесть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А.С.Пушкина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«Станционный смотритель». Образ повествователя.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Урок здоровья «Бережём себя». Контрольная работа.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понятия «образ», повести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выделять смысловые части художественного текста, сопоставлять эпизоды и сравнивать героев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образ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Индивидуальные задания.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val="en-US" w:eastAsia="ru-RU"/>
              </w:rPr>
              <w:t>17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И.Т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17.10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М.Ю.Лермонтов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Краткий рассказ о поэте. Стихотворения «Молитва», «Ангел», «Когда волнуется желтеющая нива»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поэта и его творчество.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обобщать и систематизировать полученные сведения, воспринимать и анализировать поэтический текст.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Эпитет сравнение олицетворение лирический герой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Молитва сага и др.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Читать «Песня о…». в.1. (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09.11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М.Ю.Лермонтов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Поэма «Песня про царя Ивана Васильевича, молодого опричника и удалого купца Калашникова».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историю создания поэмы, содержание песни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давать характеристику главным героям, комментированное чтение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Фольклоризм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литера-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туры, жанр поэмы (расширение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понятия)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песни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Завершить тезисный план. По выбору – ответить на вопрос «Почему Калашникова можно назвать носителем лучших черт русского национального характера»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10.11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Образ Ивана Грозного и тема власти. Калашников 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Кирибеевич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: сила и цельность характеров героев. 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особенности сюжета поэмы, его историческую основу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язык поэмы, её связь с устным народным творчеством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песни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Готовиться к к/р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20-21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И.Т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16.11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17.11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Н.В.Гоголь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В/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Ф.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Краткий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рассказ о писателе. Повесть «Тарас Бульба». Героико-патриотический пафос повести. Остап 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Андрий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, принцип контраста в изображении героев.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Гоголя, содержание повести, нравственную проблематику повести.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работать над статьёй учебника, строить письменные высказывания, составлять план, владеть различными видами пересказа, участвовать в диалоге.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1.8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Художественная деталь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повести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3174">
              <w:rPr>
                <w:rFonts w:ascii="Times New Roman" w:hAnsi="Times New Roman" w:cs="Times New Roman"/>
                <w:color w:val="000000"/>
              </w:rPr>
              <w:t>Читать «Тарас Бульба»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22-23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23.11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24.11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Н.В.Гоголь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Повесть «Тарас Бульба». Трагизм конфликта отца и сына. Столкновение любви и долга в душах героев.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особенности исторической эпохи, описанные в повести, содержание повести, понятие «деталь»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выделять смысловые части художественного текста, сопоставлять эпизоды и сравнивать героев.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Повесть, историческое эпическое (введение понятий) 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повести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Читать «Тарас Бульба». Дать устную характеристику Остапу или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Андрию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24-25 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30.11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01.12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Р/Р. Сочинение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на  любую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тему по повести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Н.В.Гоголя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: ,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содержание повести, ответ на вопрос «В чём сходство и различие двух братьев?»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выбрать жанр сочинения, составлять план, формулировать идею, подобрать цитатный материал, редактировать написанное.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Гипербола литературный герой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Доделать таблицу. В.2,3 с. 236. Выразительное чтение отрывка про степь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ц26-27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07.12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08.12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И.С. Тургенев. Краткий рассказ о писателе. Знакомство с рассказом «Бирюк».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Знать: страницы жизни и творчества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писателя,  содержание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рассказа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составлять тезисы и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план прочитанного, владеть различными видами пересказа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Рассказ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пейзаж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Творческое задание с. 237 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28.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Стихотворения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И.С.Тургенева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в прозе «Русский язык», «Близнецы», «Два богача».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стихи Тургенева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выразительно читать наизусть стихи Тургенева.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Стихотворения в прозе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 2.3 с 249. Пересказ </w:t>
            </w:r>
          </w:p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выразительное чтение одного из стихотворений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29.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И.Т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Н.А.Некрасов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Краткий рассказ о писателе </w:t>
            </w: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(презентация)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Стихотворения «Тройка», «Размышления у парадного подъезда»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план работы со стихотворным текстом и с научно-популярными текстами, понятия.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применять свои знания, воспринимать и анализировать поэтический текст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Поэма (расширение понятия)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Послушать отрывок из фонохрестоматии. В.1,2 ИЛИ «Учимся читать выразительно»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30.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Поэма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Н.А.Некрасова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«Русские женщины». «Княгиня Трубецкая».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поэмы (обзорно)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определять жанр, композицию.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Поэма композиция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поэмы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Доделать тезисный план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31.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Вн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/чт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«Вчерашний день, часу в шестом». Тест. 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стихотворения Некрасова, которые предваряют изучение его творчества в старших классах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выразительно читать их наизусть,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Размеры стиха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Выучить отрывок наизусть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32.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М.Е.Салтыков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- Щедрин. Краткий рассказ о писателе. Сказка «Повесть о том, как один мужик двух генералов прокормил».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творчество великого сатирика (первичное знакомство)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связный рассказ о жизни сатирика.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Гротеск иносказание 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Эзопов язык иносказание, оказия регистратура каллиграфия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Сказка «Повесть о том, как один мужик двух генералов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прокормил» - прочитать.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33.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29.12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М.Е.Салтыков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- Щедрин. Сказки «Премудрый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пискарь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». Обличение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нравственных пороков общества.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содержание сказок, героев сказок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выявлять парадоксы в народной жизни, отражённые в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сказках, составлять рассуждения о сильных и слабых сторонах народного характера.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5.3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Аллегория гипербола фантастика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 сказки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«Премудрый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скарь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 - прочитать.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Обличение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нравственных пороков общества.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12.01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Л.Н. Толстой. Краткий рассказ о писателе. Главы из повести «Детство»: «Классы», «Наталья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Савишна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», «</w:t>
            </w:r>
            <w:proofErr w:type="spellStart"/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Маман»и</w:t>
            </w:r>
            <w:proofErr w:type="spellEnd"/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др.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восстановить и углубить сведения о биографии писателя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связный рассказ, владеть различными видами пересказа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Автобиография автобиографический роман 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Читать с.308-321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35.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18.01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Л.Н.Толстой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Повесть «Детство» (главы). Тема детской открытости миру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глав, главных героев, нравственную проблематику повести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прочитанное, решать тест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Самопожертвование 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В.2 ИЛИ «творческое задание» с.322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36.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19.01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А.П.Чехов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Рассказ «Хамелеон». Сатирический пафос произведения.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Урок здоровья «Эмоции и здоровье»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писателя, сюжет и образную систему рассказа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делать самостоятельное устное сообщение, давать оценку действиям героев.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Псевдоним говорящие фамилии художественная деталь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пафос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Псевдоним бакалейная лавка дровяной склад постановление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174">
              <w:rPr>
                <w:rFonts w:ascii="Times New Roman" w:eastAsia="Calibri" w:hAnsi="Times New Roman" w:cs="Times New Roman"/>
                <w:color w:val="000000"/>
              </w:rPr>
              <w:t>Доделать таблицу «Речь героев…». выразительное чтение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38.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25.01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И.А.Бунин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Рассказы «Цифры», «Лапти». Нравственный смысл произведения.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писателя, содержание и героев рассказов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делать анализ композиции рассказа, составлять план рассказа.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Рассказ 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деталь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1,2 с.17 или в.1 «Читать самостоятельно»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39.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26.01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Поэзия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И.А.Бунина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знакомство с поэтическим наследием Бунина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поэтические произведения, читать наизусть.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Стих размеры стиха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Эпитет анафора и др.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Читать главы из «Детства»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40.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«Край ты мой, родимый край!». Изображение Родины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  стихотворениях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русских поэтов 19-20 веков.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лирические произведения поэтов 19 века о природе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читать наизусть, воспринимать и анализировать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поэтический текст.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5.3-5.4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Сравнение олицетворение метафора 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Благовест каяться отрекаюсь 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41.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Р\Р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Обучение выразительному чтению наизусть.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Знать: нормы выразительного чтения.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выразительно читать наизусть.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Размеры стиха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17D" w:rsidRPr="00CF0644" w:rsidTr="00A27C12">
        <w:tc>
          <w:tcPr>
            <w:tcW w:w="14960" w:type="dxa"/>
            <w:gridSpan w:val="15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4.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Русская литература 20 века.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Цель: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проследить нравственный выбор человека в сложных жизненных обстоятельствах. Поиски писателей незыблемых нравственных ценностей в народной жизни, раскрытие самобытных национальных характеров. Проблема героя. Тема родины.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  <w:p w:rsidR="00D6417D" w:rsidRPr="00CF0644" w:rsidRDefault="00D6417D" w:rsidP="00A27C12">
            <w:pPr>
              <w:spacing w:after="0" w:line="240" w:lineRule="auto"/>
            </w:pPr>
          </w:p>
        </w:tc>
        <w:tc>
          <w:tcPr>
            <w:tcW w:w="859" w:type="dxa"/>
          </w:tcPr>
          <w:p w:rsidR="00D6417D" w:rsidRPr="00CF0644" w:rsidRDefault="00D6417D" w:rsidP="00A27C12">
            <w:r>
              <w:t>08.02</w:t>
            </w:r>
          </w:p>
        </w:tc>
        <w:tc>
          <w:tcPr>
            <w:tcW w:w="839" w:type="dxa"/>
            <w:gridSpan w:val="2"/>
          </w:tcPr>
          <w:p w:rsidR="00D6417D" w:rsidRPr="00CF0644" w:rsidRDefault="00D6417D" w:rsidP="00A27C12"/>
        </w:tc>
        <w:tc>
          <w:tcPr>
            <w:tcW w:w="2579" w:type="dxa"/>
            <w:gridSpan w:val="4"/>
          </w:tcPr>
          <w:p w:rsidR="00D6417D" w:rsidRPr="00CF0644" w:rsidRDefault="00D6417D" w:rsidP="00A27C12"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М.Горький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Краткий рассказ о писателе. Повесть «Детство». Будни и праздники в семье Кашириных</w:t>
            </w:r>
          </w:p>
        </w:tc>
        <w:tc>
          <w:tcPr>
            <w:tcW w:w="3245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Горького, его место в литературе, содержание 1-3 глав.</w:t>
            </w:r>
          </w:p>
          <w:p w:rsidR="00D6417D" w:rsidRPr="00CF0644" w:rsidRDefault="00D6417D" w:rsidP="00A27C12"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связный рассказ на основе услышанного и прочитанного.</w:t>
            </w:r>
          </w:p>
        </w:tc>
        <w:tc>
          <w:tcPr>
            <w:tcW w:w="1680" w:type="dxa"/>
          </w:tcPr>
          <w:p w:rsidR="00D6417D" w:rsidRPr="00CF0644" w:rsidRDefault="00D6417D" w:rsidP="00A27C12">
            <w:r>
              <w:t>5,5</w:t>
            </w:r>
          </w:p>
        </w:tc>
        <w:tc>
          <w:tcPr>
            <w:tcW w:w="2147" w:type="dxa"/>
            <w:gridSpan w:val="2"/>
          </w:tcPr>
          <w:p w:rsidR="00D6417D" w:rsidRPr="00CF0644" w:rsidRDefault="00D6417D" w:rsidP="00A27C12"/>
        </w:tc>
        <w:tc>
          <w:tcPr>
            <w:tcW w:w="1277" w:type="dxa"/>
          </w:tcPr>
          <w:p w:rsidR="00D6417D" w:rsidRPr="00CF0644" w:rsidRDefault="00D6417D" w:rsidP="00A27C12"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В.2 с.22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Знакомство Алёши с «улицей». Трудное время в семье Кашириных.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(4-8, 13 главы)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глав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определять тип литературного характера,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текстом.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Тезисный или цитатный план в.1 или 2 с.89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44.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М.Горький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Рассказ «Старуха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Изергиль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». Легенда «Данко» - подвиг во имя людей.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легенды и понимать её смысл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излагать свои мысли, находить в произведении черты романтизма.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Легенда романтизм реализм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текстом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Подготовиться к сочинению.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Р/Р. Сочинение по рассказам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М.Горького</w:t>
            </w:r>
            <w:proofErr w:type="spellEnd"/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Инд. задания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46.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22.02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В.В.Маяковский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Краткий рассказ о писателе. «Необычайное приключение, бывшее с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В.Маяковским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летом на даче».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краткие сведения о поэте, иметь представление о необычности лирики, знать текст стиха.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читать стихи Маяковского.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Гипербола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сатира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РОСТА футуризм лозунг призвание социалистическое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Выучить отрывок из стихотворения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47.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В.В.Маяковский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«Хорошее отношение к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лошадям», «О дряни». 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текст стиха, особенности ритма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Уметь: читать наизусть,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Звукопись 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Круп зевака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«Кузнецкий»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Выучить стихотворение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48.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Л.Н.Андреев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Краткий рассказ о писателе. «Кусака». </w:t>
            </w: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Урок здоровья «Отношения с собаками. К чему они приводят?»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краткие сведения о писателе, содержание рассказа.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план рассказа, определять нравственную проблематику рассказа.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проблема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текстом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7E0">
              <w:rPr>
                <w:rFonts w:ascii="Times New Roman" w:eastAsia="Calibri" w:hAnsi="Times New Roman" w:cs="Times New Roman"/>
                <w:color w:val="000000"/>
              </w:rPr>
              <w:t>В. 1-2 с.101 «Творческое задание» (на выбор)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49-50 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09.03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А.П.Платонов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Рассказ о писателе. «Юшка».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особенности мировосприятия Платонова и специфические черты его художественного мира.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план рассказа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текстом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7E0">
              <w:rPr>
                <w:rFonts w:ascii="Times New Roman" w:eastAsia="Calibri" w:hAnsi="Times New Roman" w:cs="Times New Roman"/>
                <w:color w:val="000000"/>
              </w:rPr>
              <w:t>Прослушать актерское чтение. В.1-4 с.126, готовиться к к/р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51.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Р/р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Сочинение-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рассуждение по произведениям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Л.Н.Андреева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А.П.Платонова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ответ на вопрос «Нужно ли сочувствие и сострадание людям?»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план к сочинению, самостоятельно подбирать цитаты из текстов.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Сострадание сочувствие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7E0">
              <w:rPr>
                <w:rFonts w:ascii="Times New Roman" w:eastAsia="Calibri" w:hAnsi="Times New Roman" w:cs="Times New Roman"/>
                <w:color w:val="000000"/>
              </w:rPr>
              <w:t>Повторение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22.03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Ф.А.Абрамов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Краткий рассказ о писателе.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«О чём плачут лошади».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писателя, содержание рассказа, его тему и идею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пересказывать текст от 3-го лица, решать тест, комментировать.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рассказ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Бараки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дернина лесопункт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угор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 др.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7E0">
              <w:rPr>
                <w:rFonts w:ascii="Times New Roman" w:eastAsia="Calibri" w:hAnsi="Times New Roman" w:cs="Times New Roman"/>
                <w:color w:val="000000"/>
              </w:rPr>
              <w:t>Составить конспект биографии автора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53.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23.03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Е.И.Носов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Краткий рассказ о писателе. «Кукла» («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Акимыч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биографию и творческую манеру писателя,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текст, выражать своё отношение к прочитанному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Выгон картуз язь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Споро и др.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В.3. с.182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54.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Е.И.Носов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«Живое пламя». «Радуга».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рассказов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анализировать, решать тесты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Короб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куртинка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чулан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В.4 с.185 или в.1-3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55.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06.04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Ю.П.Казаков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Краткий рассказ о писателе.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«Тихое утро».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творческий метод писателя, содержание рассказа,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его тему и идею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составлять план рассказа, решать тест.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текстом 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7E0">
              <w:rPr>
                <w:rFonts w:ascii="Times New Roman" w:eastAsia="Calibri" w:hAnsi="Times New Roman" w:cs="Times New Roman"/>
                <w:color w:val="000000"/>
              </w:rPr>
              <w:t xml:space="preserve">Подготовить пересказ по </w:t>
            </w:r>
            <w:r w:rsidRPr="004877E0">
              <w:rPr>
                <w:rFonts w:ascii="Times New Roman" w:eastAsia="Calibri" w:hAnsi="Times New Roman" w:cs="Times New Roman"/>
                <w:color w:val="000000"/>
              </w:rPr>
              <w:lastRenderedPageBreak/>
              <w:t>парам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56</w:t>
            </w:r>
          </w:p>
        </w:tc>
        <w:tc>
          <w:tcPr>
            <w:tcW w:w="877" w:type="dxa"/>
            <w:gridSpan w:val="2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12.04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А.Т.Твардовский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Краткий рассказ о поэте.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Стихотворения поэта «Снега потемнели синие», «Июль – макушка лета»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творчество Твардовского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давать краткий письменный анализ стихотворения по плану, читать выразительно стихи наизусть, видеть выразительность и чистоту языка поэта.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Художественные средства выразительности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текстами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60ED">
              <w:rPr>
                <w:rFonts w:ascii="Times New Roman" w:eastAsia="Calibri" w:hAnsi="Times New Roman" w:cs="Times New Roman"/>
                <w:color w:val="000000"/>
              </w:rPr>
              <w:t>Анализ стихотворения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57.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И.Т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На дорогах войны. Стихи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А.Твардовского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А.Суркова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Н.Тихонова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и др.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иметь представление о ВОВ, изображённой в стихах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анализировать стихи, выразительно читать.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Интервью публицистический стиль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текстами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60ED">
              <w:rPr>
                <w:rFonts w:ascii="Times New Roman" w:eastAsia="Calibri" w:hAnsi="Times New Roman" w:cs="Times New Roman"/>
                <w:color w:val="000000"/>
              </w:rPr>
              <w:t>Анализ стихотворения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Д.С.Лихачёв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«Земля родная»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статьи, особенности публицистического жанра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воспринимать и анализировать текст публицистической статьи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публицистика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со статьёй</w:t>
            </w: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В. 1 с.209 (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59.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«Тихая моя родина…»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Поэты 20 века о родной природе.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содержание стихов о природе, своеобразие художественного мира каждого из поэтов.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Уметь: понимать смысл лирического бессюжетного стихотворения, 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5.8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Работа с текстами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Выучить стих.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60.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26.04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lang w:eastAsia="ru-RU"/>
              </w:rPr>
              <w:t>Р/Р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. Выразительное чтение стихов наизусть.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стихи наизусть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определять размер стиха, выразительно читать наизусть стихи</w:t>
            </w: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17D" w:rsidRPr="00CF0644" w:rsidTr="00A27C12">
        <w:tc>
          <w:tcPr>
            <w:tcW w:w="14960" w:type="dxa"/>
            <w:gridSpan w:val="15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5.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Зарубежная литература.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Цель: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показать взаимодействие зарубежной и русской литературы, отражение в них «вечных» проблем бытия. Романтики и реалисты в зарубежной литературе. Соотношение идеала и действительности. Сатира и юмор, реальное и фантастическое. Постановка острых проблем современности в литературных произведениях.</w:t>
            </w:r>
          </w:p>
        </w:tc>
      </w:tr>
      <w:tr w:rsidR="00D6417D" w:rsidRPr="00CF0644" w:rsidTr="00A27C12">
        <w:tc>
          <w:tcPr>
            <w:tcW w:w="609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61.</w:t>
            </w:r>
          </w:p>
        </w:tc>
        <w:tc>
          <w:tcPr>
            <w:tcW w:w="88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27.04</w:t>
            </w:r>
          </w:p>
        </w:tc>
        <w:tc>
          <w:tcPr>
            <w:tcW w:w="873" w:type="dxa"/>
            <w:gridSpan w:val="3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475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Р.Бёрнс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«Честная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бедность».</w:t>
            </w:r>
          </w:p>
          <w:p w:rsidR="00D6417D" w:rsidRPr="00CF0644" w:rsidRDefault="00D6417D" w:rsidP="00A27C12"/>
        </w:tc>
        <w:tc>
          <w:tcPr>
            <w:tcW w:w="3315" w:type="dxa"/>
            <w:gridSpan w:val="3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личность Бёрнса и его 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стихотворения, развивать навыки устной речи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выразительно читать стихи.</w:t>
            </w:r>
          </w:p>
        </w:tc>
        <w:tc>
          <w:tcPr>
            <w:tcW w:w="1680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14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62. 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03.05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5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Д.Г.Байрон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. «Ты кончил жизни путь, </w:t>
            </w:r>
            <w:proofErr w:type="gram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герой!...</w:t>
            </w:r>
            <w:proofErr w:type="gram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315" w:type="dxa"/>
            <w:gridSpan w:val="3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Знать: личность Байрона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Уметь: находить черты романтического в произведениях Байрона</w:t>
            </w:r>
          </w:p>
        </w:tc>
        <w:tc>
          <w:tcPr>
            <w:tcW w:w="1680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Романтизм 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Романтический герой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-выучить понятия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63.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04.05</w:t>
            </w:r>
          </w:p>
        </w:tc>
        <w:tc>
          <w:tcPr>
            <w:tcW w:w="855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Японские хокку (хайку) (трёхстишия).</w:t>
            </w:r>
          </w:p>
        </w:tc>
        <w:tc>
          <w:tcPr>
            <w:tcW w:w="3269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По тексту</w:t>
            </w: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Выучить хайку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ind w:right="-138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10.05</w:t>
            </w:r>
          </w:p>
        </w:tc>
        <w:tc>
          <w:tcPr>
            <w:tcW w:w="3376" w:type="dxa"/>
            <w:gridSpan w:val="4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Д.Олдридж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«Отец и сын».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Взаимопонимание мужество самообладание</w:t>
            </w: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Сочинить хайку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65.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11.05</w:t>
            </w:r>
          </w:p>
        </w:tc>
        <w:tc>
          <w:tcPr>
            <w:tcW w:w="3376" w:type="dxa"/>
            <w:gridSpan w:val="4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Д.Олдридж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«Отец и сын».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«Отец и сын» - прочитать.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17.05</w:t>
            </w:r>
          </w:p>
        </w:tc>
        <w:tc>
          <w:tcPr>
            <w:tcW w:w="3376" w:type="dxa"/>
            <w:gridSpan w:val="4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Л.Пиранделло</w:t>
            </w:r>
            <w:proofErr w:type="spellEnd"/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 xml:space="preserve"> «Черепаха». В чём измеряется счастье?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Биржа особа ультимату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м и др.</w:t>
            </w:r>
          </w:p>
        </w:tc>
        <w:tc>
          <w:tcPr>
            <w:tcW w:w="1704" w:type="dxa"/>
          </w:tcPr>
          <w:p w:rsidR="00D6417D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«Черепаха»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В чём измеряется счастье?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ответить на вопрос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68.</w:t>
            </w: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</w:p>
        </w:tc>
        <w:tc>
          <w:tcPr>
            <w:tcW w:w="3376" w:type="dxa"/>
            <w:gridSpan w:val="4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lang w:eastAsia="ru-RU"/>
              </w:rPr>
              <w:t>Итоговый урок</w:t>
            </w: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5.11</w:t>
            </w: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  <w:shd w:val="clear" w:color="auto" w:fill="auto"/>
          </w:tcPr>
          <w:p w:rsidR="00D6417D" w:rsidRPr="00203417" w:rsidRDefault="00D6417D" w:rsidP="00A27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Список литературы на лето</w:t>
            </w:r>
          </w:p>
        </w:tc>
      </w:tr>
      <w:tr w:rsidR="00D6417D" w:rsidRPr="00CF0644" w:rsidTr="00A27C12">
        <w:tc>
          <w:tcPr>
            <w:tcW w:w="630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7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76" w:type="dxa"/>
            <w:gridSpan w:val="4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9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4" w:type="dxa"/>
          </w:tcPr>
          <w:p w:rsidR="00D6417D" w:rsidRPr="00CF0644" w:rsidRDefault="00D6417D" w:rsidP="00A27C1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6417D" w:rsidRPr="00CF0644" w:rsidRDefault="00D6417D" w:rsidP="00D6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417D" w:rsidRPr="00CF0644" w:rsidSect="006B61DE">
          <w:headerReference w:type="default" r:id="rId8"/>
          <w:pgSz w:w="16838" w:h="11906" w:orient="landscape"/>
          <w:pgMar w:top="1418" w:right="1134" w:bottom="899" w:left="1134" w:header="709" w:footer="709" w:gutter="0"/>
          <w:cols w:space="708"/>
          <w:docGrid w:linePitch="360"/>
        </w:sectPr>
      </w:pPr>
    </w:p>
    <w:p w:rsidR="00D6417D" w:rsidRPr="003011E4" w:rsidRDefault="00D6417D" w:rsidP="00D6417D">
      <w:pPr>
        <w:pStyle w:val="a5"/>
        <w:rPr>
          <w:rFonts w:ascii="Times New Roman" w:hAnsi="Times New Roman"/>
        </w:rPr>
      </w:pPr>
    </w:p>
    <w:p w:rsidR="00D6417D" w:rsidRDefault="00D6417D"/>
    <w:sectPr w:rsidR="00D6417D" w:rsidSect="009E02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173" w:rsidRDefault="00EE1173">
      <w:pPr>
        <w:spacing w:after="0" w:line="240" w:lineRule="auto"/>
      </w:pPr>
      <w:r>
        <w:separator/>
      </w:r>
    </w:p>
  </w:endnote>
  <w:endnote w:type="continuationSeparator" w:id="0">
    <w:p w:rsidR="00EE1173" w:rsidRDefault="00EE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173" w:rsidRDefault="00EE1173">
      <w:pPr>
        <w:spacing w:after="0" w:line="240" w:lineRule="auto"/>
      </w:pPr>
      <w:r>
        <w:separator/>
      </w:r>
    </w:p>
  </w:footnote>
  <w:footnote w:type="continuationSeparator" w:id="0">
    <w:p w:rsidR="00EE1173" w:rsidRDefault="00EE1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1DE" w:rsidRDefault="00EE1173" w:rsidP="006B61DE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E3"/>
    <w:rsid w:val="004F4150"/>
    <w:rsid w:val="008646E3"/>
    <w:rsid w:val="008F4B06"/>
    <w:rsid w:val="00911AC0"/>
    <w:rsid w:val="009E02A6"/>
    <w:rsid w:val="00C778FE"/>
    <w:rsid w:val="00D6417D"/>
    <w:rsid w:val="00DD46A4"/>
    <w:rsid w:val="00EE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DA6AF-4115-475B-913B-BD555DAC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D641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unhideWhenUsed/>
    <w:rsid w:val="00D641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basedOn w:val="a0"/>
    <w:uiPriority w:val="99"/>
    <w:semiHidden/>
    <w:rsid w:val="00D6417D"/>
  </w:style>
  <w:style w:type="paragraph" w:styleId="a5">
    <w:name w:val="No Spacing"/>
    <w:uiPriority w:val="1"/>
    <w:qFormat/>
    <w:rsid w:val="00D6417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7265</Words>
  <Characters>41412</Characters>
  <Application>Microsoft Office Word</Application>
  <DocSecurity>0</DocSecurity>
  <Lines>345</Lines>
  <Paragraphs>97</Paragraphs>
  <ScaleCrop>false</ScaleCrop>
  <Company>SPecialiST RePack</Company>
  <LinksUpToDate>false</LinksUpToDate>
  <CharactersWithSpaces>48580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9</cp:revision>
  <dcterms:created xsi:type="dcterms:W3CDTF">2016-08-31T15:25:00Z</dcterms:created>
  <dcterms:modified xsi:type="dcterms:W3CDTF">2016-09-07T16:37:00Z</dcterms:modified>
</cp:coreProperties>
</file>