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B7" w:rsidRPr="005B7042" w:rsidRDefault="00555016" w:rsidP="00215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50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1D7D37" wp14:editId="75598D1B">
            <wp:extent cx="9777730" cy="70923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09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5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изучения учебного предмета</w:t>
      </w:r>
      <w:r w:rsidR="00215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«Физическая культура»</w:t>
      </w:r>
    </w:p>
    <w:p w:rsidR="00215AB7" w:rsidRDefault="00215AB7" w:rsidP="00215AB7">
      <w:pPr>
        <w:pStyle w:val="a9"/>
        <w:rPr>
          <w:rFonts w:ascii="Times New Roman" w:hAnsi="Times New Roman"/>
        </w:rPr>
      </w:pPr>
    </w:p>
    <w:p w:rsidR="00215AB7" w:rsidRPr="00CD2B1A" w:rsidRDefault="00215AB7" w:rsidP="00215AB7">
      <w:pPr>
        <w:pStyle w:val="a9"/>
        <w:rPr>
          <w:rFonts w:ascii="Times New Roman" w:hAnsi="Times New Roman"/>
          <w:b/>
        </w:rPr>
      </w:pPr>
      <w:r w:rsidRPr="00CD2B1A">
        <w:rPr>
          <w:rFonts w:ascii="Times New Roman" w:hAnsi="Times New Roman"/>
          <w:b/>
        </w:rPr>
        <w:t>Выпускник научится: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руководствоваться правилами оказания первой помощи при травмах и ушибах во время самостоятельных занятий физическими упражнениями.</w:t>
      </w:r>
    </w:p>
    <w:p w:rsidR="00215AB7" w:rsidRPr="00CD2B1A" w:rsidRDefault="00215AB7" w:rsidP="00215AB7">
      <w:pPr>
        <w:pStyle w:val="a9"/>
        <w:rPr>
          <w:rFonts w:ascii="Times New Roman" w:hAnsi="Times New Roman"/>
          <w:b/>
        </w:rPr>
      </w:pPr>
      <w:r w:rsidRPr="00CD2B1A">
        <w:rPr>
          <w:rFonts w:ascii="Times New Roman" w:hAnsi="Times New Roman"/>
          <w:b/>
        </w:rPr>
        <w:t>Выпускник получит возможность научиться: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Способы двигательной (физкультурной) деятельности</w:t>
      </w:r>
    </w:p>
    <w:p w:rsidR="00215AB7" w:rsidRPr="00CD2B1A" w:rsidRDefault="00215AB7" w:rsidP="00215AB7">
      <w:pPr>
        <w:pStyle w:val="a9"/>
        <w:rPr>
          <w:rFonts w:ascii="Times New Roman" w:hAnsi="Times New Roman"/>
          <w:b/>
        </w:rPr>
      </w:pPr>
      <w:r w:rsidRPr="00CD2B1A">
        <w:rPr>
          <w:rFonts w:ascii="Times New Roman" w:hAnsi="Times New Roman"/>
          <w:b/>
        </w:rPr>
        <w:t>Выпускник научится: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составлять комплексы физических упражнений оздоровительной, тренирующей и корригирующей направленности, подбирать индивидуальную нагрузку с учётом функциональных особенностей и возможностей собственного организма;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Выпускник получит возможность научиться: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проводить занятия физической культурой с использованием оздоровительной ходьбы и бега, лыжных прогулок и туристских походов, обеспечивать их оздоровительную направленность;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lastRenderedPageBreak/>
        <w:t>•  проводить восстановительные мероприятия с использованием банных процедур и сеансов оздоровительного массажа.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Физическое совершенствование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Выпускник научится: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 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выполнять акробатические комбинации из числа хорошо освоенных упражнений;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выполнять гимнастические комбинации на спортивных снарядах из числа хорошо освоенных упражнений;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выполнять легкоатлетические упражнения в беге и прыжках (в высоту и длину);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 выполнять передвижения на лыжах скользящими способами ходьбы, демонстрировать технику умения последовательно чередовать их в процессе прохождения тренировочных дистанций (для снежных регионов России);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выполнять спуски и торможения на лыжах с пологого склона одним из разученных способов;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 выполнять основные технические действия и приёмы игры в футбол, волейбол, баскетбол в условиях учебной и игровой деятельности;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 выполнять тестовые упражнения на оценку уровня индивидуального развития основных физических качеств.</w:t>
      </w:r>
    </w:p>
    <w:p w:rsidR="00215AB7" w:rsidRPr="00CD2B1A" w:rsidRDefault="00215AB7" w:rsidP="00215AB7">
      <w:pPr>
        <w:pStyle w:val="a9"/>
        <w:rPr>
          <w:rFonts w:ascii="Times New Roman" w:hAnsi="Times New Roman"/>
          <w:b/>
        </w:rPr>
      </w:pPr>
      <w:r w:rsidRPr="00CD2B1A">
        <w:rPr>
          <w:rFonts w:ascii="Times New Roman" w:hAnsi="Times New Roman"/>
          <w:b/>
        </w:rPr>
        <w:t>Выпускник получит возможность научиться: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 преодолевать естественные и искусственные препятствия с помощью разнообразных способов лазанья, прыжков и бега;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осуществлять судейство по одному из осваиваемых видов спорта;</w:t>
      </w:r>
    </w:p>
    <w:p w:rsidR="00215AB7" w:rsidRPr="00CD2B1A" w:rsidRDefault="00215AB7" w:rsidP="00215AB7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 выполнять тестовые нормативы по физической подготовке.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знание истории физической культуры своего народа, своего края как части наследия народов России и человечества;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усвоение гуманистических, демократических и традиционных ценностей многонационального российского общества;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воспитание чувства ответственности и долга перед Родиной;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формирование ответственного отношения к учению, готовности и </w:t>
      </w:r>
      <w:proofErr w:type="gramStart"/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формирование целостного мировоззрения, соответствующего современному уровню развития науки и </w:t>
      </w:r>
      <w:proofErr w:type="spellStart"/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общественнойпрактики</w:t>
      </w:r>
      <w:proofErr w:type="spellEnd"/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учитывающего социальное, культурное, языковое, духовное многообразие современного мира;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  <w:proofErr w:type="gramEnd"/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готовности и способности вести диалог с другими людьми и достигать в нём взаимопонимания;   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участие в школьном самоуправлении и  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                                                            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осознание значения семьи в жизни человека и общества, принятие ценности семейной жизни, уважительное и заботливое отношение к членам своей семьи.                            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отражаются в готовности обучающихся к саморазвитию индивидуальных свойств личности, которые приобретаются в процессе освоения учебного предмета «Физическая культура». Они включают в себя основы гражданской идентичности, сформированную мотивацию к обучению; и познанию в сфере физической культуры, умения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программного материала проявляются в следующих областях культуры.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познавательной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владение знаниями об индивидуальных особенностях  физического развития и физической подготовленности, о соответствии их возрастно-половым нормативам;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владение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знаниями по организации и проведению занятий физическими упражнениями оздоровительной и тренировочной направленности, составлению содержания индивидуальных занятий в соответствии с задачами улучшения физического развития и физической подготовленности.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нравственной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принимать активное участие в организации и проведении совместных физкультурно-оздоровительных и спортивных мероприятий;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трудовой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планировать режим дня, обеспечивать оптимальное сочетание умственных, физических нагрузок и отдыха;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эстетической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длительно сохранять правильную осанку во время статичных поз и в процессе разнообразных видов двигательной деятельности;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формирование потребности иметь хорошее телосложение в соответствии с принятыми нормами и представлениями;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формирование культуры движений, умения передвигаться легко, красиво, непринуждённо.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коммуникативной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умением осуществлять поиск информации по вопросам современных оздоровительных систем (в справочных источниках, учебнике, в сети Интернет и др.), а также обобщать, анализировать и применять полученные знания в самостоятельных занятиях физическими упражнениями и спортом;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умением формулировать цель и задачи индивидуальных и совместных с другими детьми и подростками занятий физкультурно-оздоровительной и спортивно-оздоровительной деятельностью, излагать их содержание;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 владение умением оценивать ситуацию и оперативно принимать решения, находить адекватные способы взаимодействия с партнёрами во время учебной, игровой и соревновательной деятельности.                         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области физической культуры:     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владение умениями:                                                 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 в циклических и ациклических локомоциях: с максимальной скоростью пробегать 60 м из положения низкого старта; в равномерном темпе бегать до 20 мин (мальчики) и до 15 мин (девочки); после быстрого разбега с 9—13 шагов совершать прыжок в длину; выполнять с 9—13 шагов разбега прыжок в высоту способом «перешагивание»; проплывать 50 м;   </w:t>
      </w:r>
      <w:proofErr w:type="gramEnd"/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 в метаниях на дальность и на меткость: метать малый мяч и мяч 150 г с места и с разбега (10—12 м) с использованием </w:t>
      </w:r>
      <w:proofErr w:type="spellStart"/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четырёхшажного</w:t>
      </w:r>
      <w:proofErr w:type="spellEnd"/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варианта бросковых шагов с соблюдением ритма; </w:t>
      </w:r>
      <w:proofErr w:type="gramStart"/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метать малый мяч и мяч 150 г с места и с 3 шагов разбега в горизонтальную и вертикальную цели с 10— 15 м, метать малый мяч и мяч 150 г с места по медленно и быстро движущейся цели с 10—12 м;</w:t>
      </w:r>
      <w:proofErr w:type="gramEnd"/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в гимнастических и акробатических упражнениях: выполнять комбинацию из четырёх элементов на перекладине (мальчики) и на разновысоких брусьях (девочки); опорные прыжки через козла в длину (мальчики) и в ширину (девочки); комбинацию движений с одним из предметов (мяч, палка, скакалка, обруч), состоящих из шести элементов, или комбинацию, состоящую из шести гимнастических элементов;</w:t>
      </w:r>
      <w:proofErr w:type="gramEnd"/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акробатическую комбинацию из четырёх элементов, включающую кувырки вперёд и назад, стойку на голове и руках, длинный кувырок (мальчики), кувырок вперёд и назад в полу шпагат, «мост» и поворот в </w:t>
      </w:r>
      <w:proofErr w:type="gramStart"/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</w:t>
      </w:r>
      <w:proofErr w:type="gramEnd"/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 на одном колене (девочки);                                          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в единоборствах: осуществлять подводящие упражнения по овладению приёмами техники и борьбы в партере и в стойке (юноши);                                        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в спортивных играх: играть в одну из спортивных игр (по упрощённым правилам);                      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демонстрировать результаты не ниже, чем средний уровень основных физических способностей;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владеть способами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упражнений;                                   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владеть способами спортивной деятельности: участвовать в соревновании по легкоатлетическому </w:t>
      </w:r>
      <w:proofErr w:type="spellStart"/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четырёхборью</w:t>
      </w:r>
      <w:proofErr w:type="spellEnd"/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бег 60 м, прыжок в длину или в высоту с разбега, метание, бег на выносливость; участвовать в соревнованиях по одному из видов спорта;                                            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владеть правилами поведения на занятиях физическими упражнениями: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 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самостоятельно планировать пути  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оценивать правильность выполнения учебной задачи, собственные возможности её решения;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организовывать учебное сотрудничество и совместную деятельность с учителем и сверстниками;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умение формулировать, аргументировать и отстаивать своё мнение;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проявляются в различных областях культуры.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познавательной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овладение сведениями о роли и значении физической культуры в формировании целостной личности человека, в развитии его сознания и мышления, физических, психических и нравственных качеств;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понимание здоровья как одного из важнейших условий развития и самореализации человека, расширяющего возможности выбора профессиональной деятельности и обеспечивающего длительную творческую активность;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понимание физической культуры как средства организации и активного ведения здорового образа жизни, профилактики вредных привычек и </w:t>
      </w:r>
      <w:proofErr w:type="spellStart"/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девиантного</w:t>
      </w:r>
      <w:proofErr w:type="spellEnd"/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(отклоняющегося от норм) поведения.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нравственной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проявление уважительного отношения к окружающим, товарищам по команде и соперникам, проявление культуры взаимодействия, терпимости и толерантности в достижении общих целей при совместной деятельности;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ответственное отношение к порученному делу, проявление дисциплинированности и готовности отстаивать собственные позиции, отвечать за результаты собственной деятельности.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трудовой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добросовестное выполнение учебных заданий, осознанное стремление к освоению новых знаний и умений, повышающих результативность выполнения заданий;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приобретение умений планировать, контролировать и оценивать учебную деятельность, организовывать места занятий и обеспечивать их безопасность;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закрепление умения поддержания оптимального уровня работоспособности в процессе учебной деятельности посредством активного использования занятий физическими упражнениями, гигиенических факторов и естественных сил природы для профилактики психического и физического утомления.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эстетической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знание факторов, потенциально опасных для здоровья (вредные привычки, ранние половые связи, допинг), и их опасных последствий;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понимание культуры движений человека, постижение значения овладения жизненно важными двигательными умениями и навыками, исходя из целесообразности и эстетической привлекательности;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коммуникативной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владение умением логически грамотно излагать, аргументировать и обосновывать собственную точку зрения, доводить её до собеседника.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физической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способами организации и проведения разнообразных форм занятий физическими упражнениями, их планирования и наполнения содержанием;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спортивно-оздоровительной и физкультурно-оздоровительной деятельности;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способами наблюдения за показателями индивидуального здоровья, физического развития и физической подготовленности, величиной физических нагрузок, использования этих показателей в организации и проведении самостоятельных форм занятий.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основной школе в соответствии с Федеральным государственным образовательным стандартом основного общего образования результаты изучения курса «Физическая культура» должны отражать: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овладение системой знаний о физическом совершенствовании человека,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 умения  оказывать  первую  помощь  при  лёгких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расширение опыта организации и мониторинга физического развития и физической подготовленности; </w:t>
      </w:r>
      <w:proofErr w:type="gramStart"/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 культурой  посредством  использования стандартных физических нагрузок и функциональных проб, определять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  <w:proofErr w:type="gramEnd"/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результаты, так же как личностные и </w:t>
      </w:r>
      <w:proofErr w:type="gramStart"/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мета-предметные</w:t>
      </w:r>
      <w:proofErr w:type="gramEnd"/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проявляются в разных областях культуры. 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познавательной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знания по истории развития спорта и олимпийского движения, о положительном их влиянии на укрепление мира и дружбы между народами;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знания основных направлений развития физической культуры в обществе, их целей, задач и форм организации;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нравственной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проявлять инициативу и самостоятельность при организации совместных занятий физическими упражнениями, доброжелательное и уважительное отношение к участникам с разным уровнем их умений, физических способностей, состояния здоровья;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взаимодействовать с одноклассниками и сверстниками, оказывать им помощь при освоении новых двигательных действий, корректно объяснять и объективно оценивать технику их выполнения;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проявлять дисциплинированность и уважение к товарищам по команде и соперникам во время игровой и соревновательной деятельности, соблюдать правила игры и соревнований.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трудовой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преодолевать трудности, добросовестно выполнять учебные задания по технической и физической подготовке;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организовывать самостоятельные занятия физическими упражнениями разной функциональной направленности, обеспечивать безопасность мест занятий, спортивного инвентаря и оборудования, спортивной одежды;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организовывать и проводить самостоятельные занятия по базовым видам школьной программы, подбирать физические упражнения в зависимости от индивидуальной ориентации на будущую профессиональную деятельность.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эстетической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организовывать самостоятельные занятия с использованием физических упражнений по формированию телосложения и правильной осанки, подбирать комплексы физических упражнений и режимы физической нагрузки в зависимости   от   индивидуальных   особенностей   физического развития;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умение организовывать самостоятельные занятия по формированию культуры движений при выполнении упражнений разной направленности (на развитие координационных способностей, силовых, скоростных, выносливости, гибкости) в зависимости от индивидуальных особенностей физической подготовленности;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способность вести наблюдения за динамикой показателей физического развития, осанки, показателями основных физических способностей, объективно их оценивать и соотносить с общепринятыми нормами и нормативами.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коммуникативной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 способность интересно и доступно излагать знания о физической культуре, умело применяя соответствующие понятия и термины;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определять задачи занятий физическими упражнениями, включёнными в содержание школьной программы, аргументировать, как их следует организовывать и проводить;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способность осуществлять судейство соревнований по одному из видов спорта, проводить занятия в качестве командира отделения, капитана команды, владея необходимыми информационными жестами.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физической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способность отбирать физические упражнения, естественные силы природы, 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использования закаливающих процедур, профилактики нарушений осанки, улучшения физической подготовленности;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составлять планы занятий с использованием физических упражнений разной педагогической направленности, регулировать величину физической нагрузки в зависимости от задач занятия и индивидуальных особенностей организма;</w:t>
      </w:r>
    </w:p>
    <w:p w:rsidR="002F1AF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проводить самостоятельные занятия по освоению и закреплению осваиваемых на уроке новых двигательных действий и развитию основных физических (кондиционных и координационных) способностей, контролировать и анализировать эффективность этих занятий, ведя дневник самонаблюдения.</w:t>
      </w:r>
    </w:p>
    <w:p w:rsidR="002F1AF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AF2" w:rsidRPr="00496983" w:rsidRDefault="002F1AF2" w:rsidP="002F1AF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</w:t>
      </w:r>
      <w:r w:rsidR="00215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ержание учебного предмета</w:t>
      </w: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История физической культуры.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Олимпийские игры древности. Возрождение Олимпийских игр и олимпийского движения.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видов спорта, входящих в программу Олимпийских игр.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в современном обществе.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пеших туристских походов. Требования к технике безопасности и бережному отношению к природе (экологические требования).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Физическая культура (основные понятия).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человека.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подготовка и её связь с укреплением здоровья, развитием физических качеств.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планирование самостоятельных занятий по развитию физических качеств.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подготовка. Техника движений и её основные показатели.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Всестороннее и гармоничное физическое развитие.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Адаптивная физическая культура.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Спортивная подготовка.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и здоровый образ жизни. Допинг. Концепция честного спорта.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Профессионально-прикладная физическая подготовка.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Физическая культура человека.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и его основное содержание.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Закаливание организма. Правила безопасности и гигиенические требования.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занятий физической культурой на формирование положительных качеств личности.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самостоятельных занятий по коррекции осанки и телосложения.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Восстановительный массаж.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банных процедур.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помощь во время занятий физической культурой и спортом.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 5</w:t>
      </w: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Физкультурно-оздоровительная деятельность.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формы занятий в режиме учебного дня и учебной недели.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комплексы адаптивной (лечебной) и корригирующей физической культуры.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Спортивно-оздоровительная деятельность с общеразвивающей направленностью.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Гимнастика с основами акробатики.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Организующие команды и приёмы.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Акробатические упражнения и комбинации.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Ритмическая гимнастика (девочки).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Опорные прыжки.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и комбинации на гимнастическом бревне (девочки).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и комбинации на гимнастической перекладине (мальчики).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и комбинации на гимнастических брусьях: упражнения на параллельных брусьях (мальчики); упражнения на разновысоких брусьях (девочки).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Лёгкая атлетика.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Беговые упражнения.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Прыжковые упражнения.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малого мяча.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Лыжные гонки.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Передвижения на лыжах.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Спортивные игры. </w:t>
      </w: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Баскетбол.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 правилам.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Волейбол.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 правилам.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Футбол.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 правилам.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Прикладная </w:t>
      </w: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ориентированная подготовка.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Прикладные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ориентированные упражнения.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Упражнения общеразвивающей направленности.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Общефизическая подготовка.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Гимнастика с основами акробатики.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гибкости, координации движений, силы, выносливости.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Лёгкая атлетика.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выносливости, силы, быстроты, координации движений.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Лыжная подготовка (лыжные гонки).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выносливости, силы, координации движений, быстроты.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Баскетбол.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быстроты, силы, выносливости, координации движений.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Футбол.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быстроты, силы, выносливости.</w:t>
      </w:r>
    </w:p>
    <w:p w:rsidR="002F1AF2" w:rsidRPr="000D2624" w:rsidRDefault="002F1AF2" w:rsidP="002F1AF2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Календарно т</w:t>
      </w:r>
      <w:r w:rsidRPr="00AA03D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ематическое планирование с определением основных видов учебной деятельности обучающихся</w:t>
      </w:r>
    </w:p>
    <w:p w:rsidR="002F1AF2" w:rsidRPr="000D2624" w:rsidRDefault="002F1AF2" w:rsidP="002F1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5096"/>
        <w:gridCol w:w="992"/>
        <w:gridCol w:w="7088"/>
      </w:tblGrid>
      <w:tr w:rsidR="002F1AF2" w:rsidRPr="00AD76B8" w:rsidTr="00944122">
        <w:tc>
          <w:tcPr>
            <w:tcW w:w="96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09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992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Часы</w:t>
            </w:r>
          </w:p>
        </w:tc>
        <w:tc>
          <w:tcPr>
            <w:tcW w:w="7088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Характеристика основных видов деятельности учащихся</w:t>
            </w: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 класс</w:t>
            </w:r>
          </w:p>
        </w:tc>
        <w:tc>
          <w:tcPr>
            <w:tcW w:w="509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 четверть</w:t>
            </w:r>
          </w:p>
        </w:tc>
        <w:tc>
          <w:tcPr>
            <w:tcW w:w="992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7088" w:type="dxa"/>
            <w:vMerge w:val="restart"/>
          </w:tcPr>
          <w:p w:rsidR="002F1AF2" w:rsidRPr="00AD76B8" w:rsidRDefault="002F1AF2" w:rsidP="00215AB7">
            <w:pPr>
              <w:shd w:val="clear" w:color="auto" w:fill="FFFFFF"/>
              <w:tabs>
                <w:tab w:val="num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Объяснять роль физической культуры и значение здорового образа жизни в повседневной деятельности людей.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Знать историю </w:t>
            </w: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физической культуры, ее основные понятия. Понимать важность физической культуры в режиме дня школьника и влияние занятий</w:t>
            </w:r>
            <w:r w:rsidRPr="00AD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 формирование положительных качеств личности. Технически правильно выполнять гимнастические и акробатические упражнения, комбинации, опорные прыжки, также упражнения на снарядах и тренажерах. Составлять комплексы утренней гимнастики, индивидуальные комплексы адаптивной (лечебной) и корригирующей физической культуры. Уметь проводить самостоятельные занятия по коррекции осанки и телосложения. Развивать гибкость, координацию движений, силу, выносливость. </w:t>
            </w:r>
          </w:p>
          <w:p w:rsidR="002F1AF2" w:rsidRPr="00AD76B8" w:rsidRDefault="002F1AF2" w:rsidP="00215AB7">
            <w:pPr>
              <w:shd w:val="clear" w:color="auto" w:fill="FFFFFF"/>
              <w:tabs>
                <w:tab w:val="num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Выполнять </w:t>
            </w:r>
            <w:r w:rsidRPr="00AD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беговые и прыжковые упражнения, метание малого мяча,                   преодолевать вертикальные и горизонтальные препятствия в кроссовой подготовке. Развивать выносливость, силу, быстроту, координацию движений.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D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Знать правила спортивных и подвижных игр. Развивать быстроту, силу, выносливость, координацию движений в баскетболе, волейболе и футболе.</w:t>
            </w:r>
          </w:p>
          <w:p w:rsidR="002F1AF2" w:rsidRPr="00AD76B8" w:rsidRDefault="002F1AF2" w:rsidP="00215AB7">
            <w:pPr>
              <w:shd w:val="clear" w:color="auto" w:fill="FFFFFF"/>
              <w:tabs>
                <w:tab w:val="num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D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Знать технику лыжных ходов, способы передвижения на лыжах на различном рельефе местности.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D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Развивать выносливость, силу, координацию движений, быстроту в циклических видах спорта. </w:t>
            </w:r>
          </w:p>
          <w:p w:rsidR="002F1AF2" w:rsidRPr="00AD76B8" w:rsidRDefault="002F1AF2" w:rsidP="00215AB7">
            <w:pPr>
              <w:shd w:val="clear" w:color="auto" w:fill="FFFFFF"/>
              <w:tabs>
                <w:tab w:val="num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Соблюдать правила техники безопасности на занятиях физической культурой и спортом. </w:t>
            </w:r>
          </w:p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Осваивать приёмы оказания первой медицинской помощи при травмах и обморожениях. Знать правила самопомощи и взаимопомощи на занятиях физической культурой и спортом. </w:t>
            </w: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509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Легкая атлетика.</w:t>
            </w:r>
          </w:p>
        </w:tc>
        <w:tc>
          <w:tcPr>
            <w:tcW w:w="992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7088" w:type="dxa"/>
            <w:vMerge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509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Кроссовая подготовка.</w:t>
            </w:r>
          </w:p>
        </w:tc>
        <w:tc>
          <w:tcPr>
            <w:tcW w:w="992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088" w:type="dxa"/>
            <w:vMerge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096" w:type="dxa"/>
          </w:tcPr>
          <w:p w:rsidR="002F1AF2" w:rsidRPr="00937C19" w:rsidRDefault="002F1AF2" w:rsidP="00215A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Подготовка к выполнению видов испытаний и нормативов предусмотренных ВФСК «ГТО»</w:t>
            </w:r>
          </w:p>
        </w:tc>
        <w:tc>
          <w:tcPr>
            <w:tcW w:w="992" w:type="dxa"/>
          </w:tcPr>
          <w:p w:rsidR="002F1AF2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8" w:type="dxa"/>
            <w:vMerge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09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игры – баскетбол.</w:t>
            </w:r>
          </w:p>
        </w:tc>
        <w:tc>
          <w:tcPr>
            <w:tcW w:w="992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088" w:type="dxa"/>
            <w:vMerge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9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 четверть</w:t>
            </w:r>
          </w:p>
        </w:tc>
        <w:tc>
          <w:tcPr>
            <w:tcW w:w="992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7088" w:type="dxa"/>
            <w:vMerge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09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Гимнастика с элементами акробатики.</w:t>
            </w:r>
          </w:p>
        </w:tc>
        <w:tc>
          <w:tcPr>
            <w:tcW w:w="992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7088" w:type="dxa"/>
            <w:vMerge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rPr>
          <w:trHeight w:val="523"/>
        </w:trPr>
        <w:tc>
          <w:tcPr>
            <w:tcW w:w="96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09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игры – баскетбол.</w:t>
            </w:r>
          </w:p>
        </w:tc>
        <w:tc>
          <w:tcPr>
            <w:tcW w:w="992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088" w:type="dxa"/>
            <w:vMerge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9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 четверть</w:t>
            </w:r>
          </w:p>
        </w:tc>
        <w:tc>
          <w:tcPr>
            <w:tcW w:w="992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7088" w:type="dxa"/>
            <w:vMerge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09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Лыжная подготовка</w:t>
            </w:r>
          </w:p>
        </w:tc>
        <w:tc>
          <w:tcPr>
            <w:tcW w:w="992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088" w:type="dxa"/>
            <w:vMerge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096" w:type="dxa"/>
          </w:tcPr>
          <w:p w:rsidR="002F1AF2" w:rsidRPr="00937C19" w:rsidRDefault="002F1AF2" w:rsidP="00215A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Подготовка к выполнению видов испытаний и нормативов предусмотренных ВФСК «ГТО»</w:t>
            </w:r>
          </w:p>
        </w:tc>
        <w:tc>
          <w:tcPr>
            <w:tcW w:w="992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8" w:type="dxa"/>
            <w:vMerge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09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игры – волейбол.</w:t>
            </w:r>
          </w:p>
        </w:tc>
        <w:tc>
          <w:tcPr>
            <w:tcW w:w="992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7088" w:type="dxa"/>
            <w:vMerge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9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 четверть</w:t>
            </w:r>
          </w:p>
        </w:tc>
        <w:tc>
          <w:tcPr>
            <w:tcW w:w="992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7088" w:type="dxa"/>
            <w:vMerge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09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игры – баскетбол.</w:t>
            </w:r>
          </w:p>
        </w:tc>
        <w:tc>
          <w:tcPr>
            <w:tcW w:w="992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088" w:type="dxa"/>
            <w:vMerge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509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Кроссовая подготовка</w:t>
            </w:r>
          </w:p>
        </w:tc>
        <w:tc>
          <w:tcPr>
            <w:tcW w:w="992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088" w:type="dxa"/>
            <w:vMerge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5096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Легкая атлетика</w:t>
            </w:r>
          </w:p>
        </w:tc>
        <w:tc>
          <w:tcPr>
            <w:tcW w:w="992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7088" w:type="dxa"/>
            <w:vMerge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6062" w:type="dxa"/>
            <w:gridSpan w:val="2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Итого за 5 класс</w:t>
            </w:r>
          </w:p>
        </w:tc>
        <w:tc>
          <w:tcPr>
            <w:tcW w:w="992" w:type="dxa"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7088" w:type="dxa"/>
            <w:vMerge/>
          </w:tcPr>
          <w:p w:rsidR="002F1AF2" w:rsidRPr="00AD76B8" w:rsidRDefault="002F1AF2" w:rsidP="00215A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2F1AF2" w:rsidRDefault="002F1AF2" w:rsidP="002F1AF2">
      <w:pPr>
        <w:widowControl w:val="0"/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1AF2" w:rsidRDefault="002F1AF2" w:rsidP="002F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1AF2" w:rsidRDefault="002F1AF2" w:rsidP="002F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2B1A" w:rsidRDefault="00CD2B1A" w:rsidP="002F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2B1A" w:rsidRDefault="00CD2B1A" w:rsidP="002F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2B1A" w:rsidRDefault="00CD2B1A" w:rsidP="002F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2B1A" w:rsidRDefault="00CD2B1A" w:rsidP="002F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6990" w:rsidRDefault="00CB6990"/>
    <w:p w:rsidR="00CB6990" w:rsidRDefault="00CB6990"/>
    <w:p w:rsidR="00CB6990" w:rsidRDefault="00CB6990"/>
    <w:p w:rsidR="00215AB7" w:rsidRDefault="00215AB7"/>
    <w:p w:rsidR="00CB6990" w:rsidRPr="00CB6990" w:rsidRDefault="00CB6990" w:rsidP="00215AB7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приказу от </w:t>
      </w:r>
      <w:r w:rsidR="009B3EDA">
        <w:rPr>
          <w:rFonts w:ascii="Times New Roman" w:eastAsia="Times New Roman" w:hAnsi="Times New Roman" w:cs="Times New Roman"/>
          <w:sz w:val="24"/>
          <w:szCs w:val="24"/>
          <w:lang w:eastAsia="ru-RU"/>
        </w:rPr>
        <w:t>31.08.2016 №134</w:t>
      </w:r>
    </w:p>
    <w:p w:rsidR="00CB6990" w:rsidRPr="00CB6990" w:rsidRDefault="00CB6990" w:rsidP="00CB6990">
      <w:pPr>
        <w:suppressAutoHyphens w:val="0"/>
        <w:spacing w:after="0" w:line="240" w:lineRule="auto"/>
        <w:ind w:left="71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990" w:rsidRPr="00CB6990" w:rsidRDefault="00CB6990" w:rsidP="00CB699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B699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Календарно-тематическое планирование по физической культуре   </w:t>
      </w:r>
    </w:p>
    <w:p w:rsidR="00CB6990" w:rsidRPr="00CB6990" w:rsidRDefault="00CB6990" w:rsidP="00CB699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B699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для 5 класса на 2016-2017 учебный год</w:t>
      </w:r>
    </w:p>
    <w:p w:rsidR="00CB6990" w:rsidRDefault="00CB6990" w:rsidP="00CB6990">
      <w:pPr>
        <w:suppressAutoHyphens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  <w:proofErr w:type="spellStart"/>
      <w:r w:rsidRPr="00CB69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Корзан</w:t>
      </w:r>
      <w:proofErr w:type="spellEnd"/>
      <w:r w:rsidRPr="00CB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</w:p>
    <w:p w:rsidR="00215AB7" w:rsidRPr="00142F46" w:rsidRDefault="00215AB7" w:rsidP="00215AB7">
      <w:pPr>
        <w:pStyle w:val="a3"/>
        <w:suppressAutoHyphens w:val="0"/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примерной программы 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физической культуре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0C0FC4">
        <w:rPr>
          <w:rFonts w:ascii="Times New Roman" w:hAnsi="Times New Roman" w:cs="Times New Roman"/>
          <w:color w:val="000000"/>
          <w:sz w:val="24"/>
          <w:szCs w:val="24"/>
        </w:rPr>
        <w:t>риказ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C0FC4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</w:t>
      </w:r>
      <w:proofErr w:type="gramEnd"/>
      <w:r w:rsidRPr="000C0F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C0FC4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утверждении федерального государственного образовательного стандарта основного общего образования»,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Фундаментального ядра содержания общего образования / под </w:t>
      </w:r>
      <w:proofErr w:type="spellStart"/>
      <w:r w:rsidRPr="008E1EFD"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ед.В.В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Козлова, А.М.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Кондакова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и авторской программы </w:t>
      </w:r>
      <w:r w:rsidRPr="00142F46">
        <w:rPr>
          <w:rFonts w:ascii="Times New Roman" w:hAnsi="Times New Roman" w:cs="Times New Roman"/>
          <w:sz w:val="24"/>
          <w:szCs w:val="24"/>
        </w:rPr>
        <w:t xml:space="preserve">физического воспитания учащихся 1-11 классов под ред. </w:t>
      </w:r>
      <w:proofErr w:type="spellStart"/>
      <w:r w:rsidRPr="00142F46">
        <w:rPr>
          <w:rFonts w:ascii="Times New Roman" w:hAnsi="Times New Roman" w:cs="Times New Roman"/>
          <w:sz w:val="24"/>
          <w:szCs w:val="24"/>
        </w:rPr>
        <w:t>В.И.Ляха</w:t>
      </w:r>
      <w:proofErr w:type="spellEnd"/>
      <w:r w:rsidRPr="00142F46">
        <w:rPr>
          <w:rFonts w:ascii="Times New Roman" w:hAnsi="Times New Roman" w:cs="Times New Roman"/>
          <w:sz w:val="24"/>
          <w:szCs w:val="24"/>
        </w:rPr>
        <w:t xml:space="preserve">  и А.А. </w:t>
      </w:r>
      <w:proofErr w:type="spellStart"/>
      <w:r w:rsidRPr="00142F46">
        <w:rPr>
          <w:rFonts w:ascii="Times New Roman" w:hAnsi="Times New Roman" w:cs="Times New Roman"/>
          <w:sz w:val="24"/>
          <w:szCs w:val="24"/>
        </w:rPr>
        <w:t>Зданевича</w:t>
      </w:r>
      <w:proofErr w:type="spellEnd"/>
      <w:r w:rsidRPr="00142F4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215AB7" w:rsidRPr="00812D92" w:rsidRDefault="00215AB7" w:rsidP="00215A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«Физическ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культура» изучается в 5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из расчёта 3 ч в неделю.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Третий час на преподавание учебного предмета «Физическая культура» был введён приказом </w:t>
      </w:r>
      <w:proofErr w:type="spellStart"/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30 августа2010 г. № 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</w:t>
      </w:r>
    </w:p>
    <w:p w:rsidR="00215AB7" w:rsidRPr="00215AB7" w:rsidRDefault="00215AB7" w:rsidP="00215A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очая программа рассчитана на 102 ч на один год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(по 3 ч в неделю).</w:t>
      </w:r>
      <w:bookmarkStart w:id="0" w:name="_GoBack"/>
      <w:bookmarkEnd w:id="0"/>
    </w:p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2693"/>
        <w:gridCol w:w="2672"/>
        <w:gridCol w:w="3282"/>
        <w:gridCol w:w="2551"/>
        <w:gridCol w:w="1985"/>
      </w:tblGrid>
      <w:tr w:rsidR="00CB6990" w:rsidRPr="00CB6990" w:rsidTr="00CB6990">
        <w:trPr>
          <w:trHeight w:val="321"/>
        </w:trPr>
        <w:tc>
          <w:tcPr>
            <w:tcW w:w="959" w:type="dxa"/>
            <w:vMerge w:val="restart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№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CB699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CB699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01" w:type="dxa"/>
            <w:gridSpan w:val="2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2693" w:type="dxa"/>
            <w:vMerge w:val="restart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Тема урока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2" w:type="dxa"/>
            <w:vMerge w:val="restart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CB699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Стандарты  содержание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33" w:type="dxa"/>
            <w:gridSpan w:val="2"/>
            <w:vMerge w:val="restart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Планируемые результаты</w:t>
            </w:r>
          </w:p>
        </w:tc>
        <w:tc>
          <w:tcPr>
            <w:tcW w:w="1985" w:type="dxa"/>
            <w:vMerge w:val="restart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Домашнее задание.</w:t>
            </w:r>
          </w:p>
        </w:tc>
      </w:tr>
      <w:tr w:rsidR="00CB6990" w:rsidRPr="00CB6990" w:rsidTr="00CB6990">
        <w:trPr>
          <w:trHeight w:val="480"/>
        </w:trPr>
        <w:tc>
          <w:tcPr>
            <w:tcW w:w="959" w:type="dxa"/>
            <w:vMerge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709" w:type="dxa"/>
            <w:vMerge w:val="restart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Кор.</w:t>
            </w:r>
          </w:p>
        </w:tc>
        <w:tc>
          <w:tcPr>
            <w:tcW w:w="2693" w:type="dxa"/>
            <w:vMerge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72" w:type="dxa"/>
            <w:vMerge/>
          </w:tcPr>
          <w:p w:rsidR="00CB6990" w:rsidRPr="00CB6990" w:rsidRDefault="00CB6990" w:rsidP="00CB6990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3" w:type="dxa"/>
            <w:gridSpan w:val="2"/>
            <w:vMerge/>
            <w:tcBorders>
              <w:bottom w:val="single" w:sz="4" w:space="0" w:color="auto"/>
            </w:tcBorders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B6990" w:rsidRPr="00CB6990" w:rsidTr="00CB6990">
        <w:trPr>
          <w:trHeight w:val="151"/>
        </w:trPr>
        <w:tc>
          <w:tcPr>
            <w:tcW w:w="959" w:type="dxa"/>
            <w:vMerge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vMerge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CB699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метапредметные</w:t>
            </w:r>
            <w:proofErr w:type="spellEnd"/>
            <w:r w:rsidRPr="00CB699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предметные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CB6990" w:rsidRPr="00CB6990" w:rsidTr="00CB6990">
        <w:trPr>
          <w:trHeight w:val="321"/>
        </w:trPr>
        <w:tc>
          <w:tcPr>
            <w:tcW w:w="15843" w:type="dxa"/>
            <w:gridSpan w:val="8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1 четверть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Высокий старт.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Бег с ускорением 30-40м. 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ТБ на уроках легкой атлетики и спортивных игр. История Олимпийских Игр. Высокий старт до 10–15 м, бег с ускорением 30–40 м, встречная эстафета, специальные беговые упражнения, развитие скоростных качеств.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формулировать и удерживать учебную задачу; </w:t>
            </w:r>
            <w:r w:rsidRPr="00CB699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действия в соответствии с поставленной задачей и условиями ее реализации.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играми.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</w:t>
            </w:r>
          </w:p>
        </w:tc>
        <w:tc>
          <w:tcPr>
            <w:tcW w:w="2551" w:type="dxa"/>
            <w:shd w:val="clear" w:color="auto" w:fill="auto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lastRenderedPageBreak/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пробегать с максимальной скоростью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30м с высокого старта.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30м.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Встречная эстафета. Челночный бег 3х10 м.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старт до 10–15 м, бег с ускорением 30–40 м, встречная эстафета, специальные беговые упражнения, челночный бег 3х10 м, развитие скоростных качеств.</w:t>
            </w:r>
          </w:p>
        </w:tc>
        <w:tc>
          <w:tcPr>
            <w:tcW w:w="3282" w:type="dxa"/>
            <w:vAlign w:val="center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формулировать и удерживать учебную задачу.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</w:t>
            </w:r>
            <w:proofErr w:type="gramStart"/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общие приемы решения поставленных задач                        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помощью;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пробегать с максимальной скоростью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30х10 м с высокого старта.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60м.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Профилактика сезонных заболеваний и приёмы закаливания.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Влияние легкоатлетических упражнений на здоровье.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Выс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-кий старт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– до 10–15 м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бег с ускорением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(на 40–50 м),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спе-циальные</w:t>
            </w:r>
            <w:proofErr w:type="spellEnd"/>
            <w:proofErr w:type="gram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беговые упражнения, развитие скоростных способностей. Круговая эстафета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действия в соответствии с поставленной задачей и условиями ее реализации.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самостоятельно выделять и формулировать познавательную цель.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proofErr w:type="gramStart"/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помощью; проявлять активность во взаимодействии для решения коммуникативных задач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бегать с максимальной скоростью с высокого старта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CB6990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eastAsia="en-US"/>
                </w:rPr>
                <w:t>60 м</w:t>
              </w:r>
            </w:smartTag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Бег с ускорением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(на 40–50 м),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специальные беговые упражнения.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Высокий старт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– до 10–15 м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бег с ускорением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(на 40–50 м),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специальные беговые упражнения, развитие скоростных способностей. Круговая эстафета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формулировать и удерживать учебную задачу.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и оценивать процесс и результат деятельности.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К: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помощью;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бегать с максимальной скоростью с высокого старта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CB6990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eastAsia="en-US"/>
                </w:rPr>
                <w:t>50 м</w:t>
              </w:r>
            </w:smartTag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на 60м.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(учет).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CB6990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eastAsia="en-US"/>
                </w:rPr>
                <w:t>60 м</w:t>
              </w:r>
            </w:smartTag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 результат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С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пециальные беговые упражнения, развитие скоростных способностей. Подвижная игра «Разведчики и часовые».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формулировать и удерживать учебную задачу.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и оценивать процесс и результат деятельности.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К: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помощью;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>Уметь:</w:t>
            </w:r>
            <w:r w:rsidRPr="00CB69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бегать с максимальной скоростью с низкого старта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CB6990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eastAsia="en-US"/>
                </w:rPr>
                <w:t>60 м</w:t>
              </w:r>
            </w:smartTag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500м.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Профилактика сезонных заболеваний и приёмы закаливания.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Обучение отталкиванию в прыжке в длину с места. Метание малого мяча в горизонтальную цель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размером 1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en-US"/>
              </w:rPr>
              <w:t>×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 м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 5–6 м. ОРУ в движении. Подвижная игра «Попади в мяч». СБУ. КУ -  бросок набивного мяча. Развитие скоростно-силовых качеств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ставить новые задачи в сотрудничестве с учителем.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и оценивать процесс в ходе выполнения упражнений.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планирование учебного сотрудничества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задавать вопросы, обращаться за помощью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прыгать в длину с места; метать мяч в горизонтальную цель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12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Прыжок в длину с места. Приземление. Метание малого мяча в вертикальную цель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Прыжок в длину с места. Приземление. Метание малого мяча в вертикальную цель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размером 2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en-US"/>
              </w:rPr>
              <w:t>×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1 м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 5–6 м. ОРУ в движении. Специальные беговые упражнения. Подвижная игра «Метко в цель». Развитие скоростно-силовых качеств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ставить новые задачи в сотрудничестве с учителем.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и оценивать процесс в ходе выполнения упражнений.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планирование учебного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сотруднечества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задавать вопросы, обращаться за помощью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прыгать в длину с места, метать мяч в вертикальную цель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Выполнить сгибание рук в упоре лежа.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Прыжок в длину с места. Метание малого мяча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Прыжок в длину с места. Приземление. Метание малого мяча в вертикальную цель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размером 2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en-US"/>
              </w:rPr>
              <w:t>×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1 м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 5–6 м. ОРУ в движении. Специальные беговые упражнения. Подвижная игра «Метко в цель». Развитие скоростно-силовых качеств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контроль и самоконтроль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сличать способ действия и его результат с заданным эталоном с целью обнаружения отклонений и отличий от эталона. более эффективные способы решения задач.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прыгать в длину с места, метать мяч в вертикальную цель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Профилактика сезонных заболеваний и приёмы закаливания.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Метание малого мяча в гори-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зонтальную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цель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размером 1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en-US"/>
              </w:rPr>
              <w:t>×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 м с 5–6 м. ОРУ. Специальные беговые упражнения. Развитие скоростно-силовых качеств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контроль и самоконтроль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решения задач.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метать мяч в горизонтальную цель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 в равномерном темпе. 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1000 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Бег в равномерном темпе. Бег на развитие выносливости. Подвижная игра «Салки»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контроль и самоконтроль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бегать в равномерном темпе на дистанцию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1000 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1000 м</w:t>
              </w:r>
            </w:smartTag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1000м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 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1000 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 в равномерном темпе. 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1000 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ОРУ. Развитие выносливости. Подвижная игра «Салки маршем»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контроль и самоконтроль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бегать на дистанцию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1000 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1000 м</w:t>
              </w:r>
            </w:smartTag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34" w:right="17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Профилактика сезонных заболеваний и приёмы закаливания.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Равномерный бег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(10 мин.).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ОРУ. Подвижная игра «Невод». Развитие выносливости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формулировать и удерживать учебную задачу.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и оценивать процесс и результат деятельности.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К: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помощью;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Бегать в равномерном темпе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(до100 мин.)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12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Равномерный бег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(12 мин.).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Равномерный бег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(12 мин.).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Чередование бега с ходьбой. ОРУ в движении. Подвижная игра «Перебежка с выручкой». Развитие выносливости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формулировать и удерживать учебную задачу.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и оценивать процесс и результат деятельности.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К: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помощью;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 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бегать в равномерном темпе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(до 10 мин.)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1500м.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Равномерный бег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(12 мин.). Учет.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Равномерный бег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(12 мин.).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Чередование бега с ходьбой. ОРУ. Подвижная игра «Паровозики». Развитие выносливости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формулировать и удерживать учебную задачу.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и оценивать процесс и результат деятельности.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К: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помощью;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бегать в равномерном темпе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(до 10 мин.)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05.10.16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Профилактика сезонных заболеваний и приёмы закаливания.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 передвижения игрока. Ведение мяча на месте. Остановка прыжком. Ловля мяча двумя руками от груди на месте в парах. Игра в мини-баскетбол. Развитие координационных качеств. Правила ТБ при игре в баскетбол. 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общую цель и пути ее достижения;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задач; контролировать и оценивать процесс в результате своей деятельности.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06.10.16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 передвижения игрока. Ведение мяча на месте. Остановка прыжком. Ловля мяча двумя руками от груди 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 передвижения игрока. Ведение мяча на месте. Остановка прыжком. Ловля мяча двумя руками от груди на месте в парах. Игра в мини-баскетбол. Развитие координационных качеств. Терминология баскетбола. 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общую цель и пути ее достижения;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задач; контролировать и оценивать процесс в результате своей деятельности.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07.10.16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Бросок двумя руками от головы после ловли. Игра в мини-баскетбол.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 передвижения игрока. Ведение мяча на месте. Остановка прыжком. Ловля мяча двумя руками от груди на месте в тройках. Бросок двумя руками от головы после ловли. Игра в мини-баскетбол. Развитие координационных качеств. Терминология баскетбола. Движение – основа здоровья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различать способ и результат действия;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результаты.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на общее решения задач; самостоятельно создавать ход деятельности при решении проблем.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мнение, слушать собеседника;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управление коммуникацией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разрешать конфликты на основе учета интересов и позиции всех участников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12.10.16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туристской подготовки.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 передвижения игрока. Ведение мяча на месте. Остановка прыжком. Ловля мяча двумя руками от груди на месте в парах с шагом. Игра в мини-баскетбол. Развитие координационных качеств. Решение задач игровой и соревновательной деятельности с помощью двигательных действий. 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различать способ и результат действия;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результаты.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самостоятельно создавать ход деятельности при решении проблем.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мнение, слушать собеседника;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управление коммуникацией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разрешать конфликты на основе учета интересов и позиции всех участников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13.10.16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Бросок двумя руками от головы с места. Игра в мини- б/б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 передвижения игрока. Ведение мяча на месте. Остановка прыжком. Ловля мяча двумя руками от груди на месте в круге. Бросок двумя руками от головы с места. Игра в мини-б/б. Развитие координационных качеств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сличать способ действия и его результат с заданным эталоном с целью обнаружения отклонений и отличий от эталона.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б/б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14.10.16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игрока. Перемещение в стойке. Передача двумя руками сверху на месте.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на месте. Эстафеты. Подвижные игры с элементами волейбола. Режим дня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применять правила подбора одежды для занятий волейболом.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действий  и приемов волейболиста.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в/б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19.10.16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туристской подготовки.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на месте. Эстафеты. Подвижные игры с элементами волейбола. Дозирование физических упражнений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уважительно относиться к партнеру.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К.: взаимодействовать со сверстниками в процессе совместного освоения технических действий в/б  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в/б по упрощенным правилам, выполнять правильно технические 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20.10.16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мяча снизу                                                                                           двумя руками над собой . Нижняя прямая подача.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на месте и после передачи вперед. Прием мяча снизу двумя руками над собой. Эстафеты. Игра в мини-волейбол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выполнять правила игры.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К.: соблюдать правила безопасности.                                                                                                 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играть в/б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21.10.16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двумя руками сверху в парах. Прием мяча снизу                                                                                          двумя руками. Нижняя прямая подача.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в парах. Прием мяча снизу                                                                                         двумя руками над собой и на сетку. Нижняя прямая подача с 3–6 м. Эстафеты. Игра в мини-волейбол. Требования к проведению физкультминуток. Комплекс физкультминутки.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уважительно относиться к сопернику и управлять своими эмоциями.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волейбол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26.10.16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туристской подготовки.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игрока. Перемещение в стойке. Передача двумя руками сверху в парах.   Прием мяча снизу                                                                                           двумя руками над собой и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сетку. Нижняя прямая подача с 3–6 м. Эстафеты. Игра в мини-волейбол. Требования к проведению физкультминуток. Комплекс физкультминутки.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Р.: уважительно относиться к сопернику и управлять своими эмоциями.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П.: моделировать технику игровых действий и приемов, варьировать ее в зависимости от ситуаций и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условий, возникающих в процессе игрой деятельности.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lastRenderedPageBreak/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волейбол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27.10.16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одному в колонну по четыре . Вис согнувшись, вис прогнувшись (мальчики). Смешанные висы (девочки).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Инструктаж по технике безопасности. Перестроение из колонны по одному в колонну по четыре дроблением и сведением. ОРУ на месте. Вис согнувшись, вис прогнувшись (мальчики), смешанные висы (девочки). Развитие силовых способностей. Значение гимнастических упражнений для сохранения правильной осанки. Подвижная игра «Запрещенное движение»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действия в соответствии с поставленной задачей и условиями ее реализации.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–самостоятельно выделять и формулировать познавательную цель.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слушать собеседника, формулировать свои затруднения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комбинацию из разученных элементов, строевые упражнения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28.10.16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туристской подготовки.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одному в колонну по четыре дроблением и сведением. ОРУ на месте. Вис согнувшись, вис прогнувшись (мал.), смешанные висы (дев.). Подтягивания в висе. Развитие силовых способностей. Подвижная игра «Светофор»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формулировать и удерживать учебную задачу;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применять установленные правила в планировании способа решения.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-ориентироваться в разнообразии способов решения задач.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планирование учебного сотрудничества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слушать собеседника, задавать вопросы; использовать речь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комбинацию из разученных элементов, строевые упражнения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1500м</w:t>
            </w:r>
          </w:p>
        </w:tc>
      </w:tr>
      <w:tr w:rsidR="00CB6990" w:rsidRPr="00CB6990" w:rsidTr="00CB6990">
        <w:trPr>
          <w:trHeight w:val="298"/>
        </w:trPr>
        <w:tc>
          <w:tcPr>
            <w:tcW w:w="15843" w:type="dxa"/>
            <w:gridSpan w:val="8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2 четверть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09.11.16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одному в колонну по четыре. Висы. Подтягивание в висе.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Перестроение из колонны по одному в колонну по четыре дроблением и сведением. ОРУ в движении. Вис согнувшись, вис прогнувшись (мал.),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смешанные висы (дев.). Подтягивания в висе. Подвижная игра. Эстафета «Веревочка под ногами». Развитие силовых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предвидеть возможности получения конкретного результата при решении задач.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-узнавать, называть и определять объекты и явления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окружающей действительности в соответствии с содержанием учебных предметов.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строить для партнера понятные высказывания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комбинацию из разученных элементов, строевые упражнения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10.11.16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Висы. Подтягивание на перекладине.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одному в колонну по четыре дроблением и сведением. ОРУ на месте. Вис согнувшись, вис прогнувшись (мал.), смешанные висы (дев.). Подтягивания в висе. Развитие силовых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коррекция –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вносить дополнения и изменения в план действия.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знаково-символические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комбинацию из разученных элементов, строевые упражнения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11.11.16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туристской подготовки.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на месте. Кувырок вперед. Эстафеты. ОРУ в движении. Развитие координационных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коррекция –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вносить дополнения и изменения в план действия.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знаково-символические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кувырки, стойку на лопатках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16.11.16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Повороты на месте. Кувырок вперед.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Строевой шаг. Повороты на месте. Кувырок вперед. Подвижная игра «Два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лагеря». ОРУ в движении. Развитие координационных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коррекция –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вносить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дополнения и изменения в план действия.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знаково-символические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кувырки, стойку на лопатках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17.11.16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Повороты на месте. Кувырок вперед, назад.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на месте. Кувырки вперед и назад. ОРУ в движении. Подвижная игра «Смена капитана». Развитие координационных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коррекция –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вносить дополнения и изменения в план действия.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знаково-символические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планирование учебного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сорудничества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кувырки, стойку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на лопатках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18.11.16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туристской подготовки.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в движении. Кувырки вперед и назад. Подвижная игра «Бездомный заяц». ОРУ с набивным мячом. Развитие координационных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ставить, формулировать и решать проблемы.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кувырки, стойку на лопатках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23.11.16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в движении. Кувырки вперед и назад. Стойка на лопатках.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Строевой шаг. Повороты в движении. Кувырки вперед и назад. Стойка на лопатках.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Подвижная игра «Челнок». ОРУ с набивным мячом. Развитие координационных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осуществлять итоговый и пошаговый контроль по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результату.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ставить, формулировать и решать проблемы.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кувырки, стойку на лопатках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24.11.16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Два кувырка вперед, стойка на лопатках.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Строевой шаг. Повороты в движении. Кувырки вперед и назад. Стойка на лопатках. Эстафеты с обручем. ОРУ в движении. Развитие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координа-ционных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ставить, формулировать и решать проблемы.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кувырки, стойку на лопатках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25.11.16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туристской подготовки.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Строевой шаг. Повороты в движении.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Лазание по канату. Ходьба по бревну приставными шагами. Равновесие на левой (правой) ноге. Приседания и повороты в приседе. Соскок с бревна прогнувшись. 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действия в соответствии с поставленной задачей и условиями ее реализации.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самостоятельно выделять и формулировать познавательную цель.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слушать собеседника, формулировать свои затруднения.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лазание по канату, комбинацию из разученных элементов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30.11.16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Лазание по канату. Упражнения на бревне.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Строевой шаг. Повороты в движении.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Лазание по канату. Ходьба по бревну приставными шагами. Равновесие на левой (правой) ноге. Приседания и повороты в приседе. Соскок с бревна прогнувшись.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коррекция –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вносить дополнения и изменения в план действия.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знаково-символические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цели, функции участников, способы взаимодействия; координировать и принимать различные позиции во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взаимодействии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лазание по канату, комбинацию из разученных элементов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01.12.16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на бревне. Лазание по канату.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Строевой шаг. Повороты в движении.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Лазание по канату. Ходьба по бревну приставными шагами. Равновесие на левой (правой) ноге. Приседания и повороты в приседе. Соскок с бревна прогнувшись.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коррекция –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вносить дополнения и изменения в план действия.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знаково-символические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лазание по канату, комбинацию из разученных элементов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02.12.16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туристской подготовки.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в движении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B699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u w:val="single"/>
                <w:lang w:eastAsia="ru-RU"/>
              </w:rPr>
              <w:t>КУ – на бревне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Ходьба по бревну приставными шагами. Равновесие на левой (правой) ноге. Приседания и повороты в приседе. Соскок с бревна прогнувшись. 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ставить, формулировать и решать проблемы.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демонстрировать упражнения на бревне.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500м.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07.12.16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разведением и слиянием. Опорный прыжок через козла. Вскок и соскок прогнувшись.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два в колонну по одному с разведением и слиянием по восемь человек в движении. ОРУ с гимнастическими палками. Вскок в упор присев. Соскок прогнувшись. Подвижная игра «Удочка». Развитие силовых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ставить, формулировать и решать проблемы.    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опорный прыжок, строевые упражнения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08.12.16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Перестроение разведением и слиянием. Опорный прыжок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через козла. Вскок и соскок прогнувшись.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Перестроение из колонны по два в колонну по одному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с разведением и слиянием по восемь человек в движении. ОРУ с гимнастическими палками. Вскок в упор присев. Соскок прогнувшись. Подвижная игра «Прыжки по полоскам». Развитие силовых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использовать установленные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правила в контроле способа решения.   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ставить и фор-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мулировать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проблемы.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договариваться о распределении функций и ролей в совместной деятельности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опорный прыжок,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строевые упражнения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Выполнить наклоны туловища.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09.12.16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четыре в колонну по одному с разведением и слиянием по восемь человек в движении. ОРУ с мячами. Прыжок ноги врозь. Подвижная игра «Прыгуны и пятнашки». Развитие силовых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ставить, формулировать и решать проблемы.    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опорный прыжок, строевые упражнения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14.12.16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Опорный прыжок через козла ноги врозь.      Учет.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два и по четыре в колонну по одному с разведением и слиянием по восемь человек в движении. ОРУ с мячами. Прыжок ноги врозь. Подвижная игра «Кто обгонит?». Развитие силовых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ставить, формулировать и решать проблемы.    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опорный прыжок,  строевые упражнения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15.12.16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Стойка и передвижения игрока. Остановка прыжком. Ведение мяча на месте. Ловля и передача мяча двумя руками от груди.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Правила техники безопасности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 проведении спортивных и подвижных игр. Стойка и передвижения игрока. Остановка прыжком. Ведение мяча на месте. Ловля мяча двумя руками от груди на месте в парах. Игра в мини-баскетбол. Развитие координационных качеств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применять правила подбора одежды для занятий баскетболом.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играть в баскетбол по упрощенным правилам, выполнять технические действия в игре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16.12.16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Стойка и передвижения игрока. Ведение мяча на месте. Остановка прыжком. Ловля и передача мяча двумя руками от груди на месте в парах. Игра в мини-баскетбол. Развитие координационных качеств. Изучение терминологии баскетбола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игровые действия баскетбола для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соблюдать правила безопасности.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играть в баскетбол по упрощенным правилам, правильно выполнять технические действия в игре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21.12.16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Ловля и передача мяча двумя руками в тройках. Бросок одной рукой от плеча. Игра баскетбол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Стойка и передвижения игрока. Ведение мяча на месте с разной высотой отскока. Остановка прыжком. Ловля и передачи мяча двумя руками от груди на месте в тройках. Бросок двумя руками от головы после ловли мяча. Игра в мини-баскетбол. Развитие координационных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игру баскетбол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К.: взаимодействовать со сверстниками в процессе совместного освоения технических действий 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играть в баскетбол по упрощенным правилам, правильно выполнять технические действия в игре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22.12.16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Ловля и передача мяча в парах и  тройках. Бросок одной рукой от плеча. Игра баскетбол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Стойка и передвижения игрока. Ведение мяча на месте правой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(левой)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рукой. Остановка прыжком. Ловля и передачи мяча двумя руками от груди на месте в парах с шагом. Игра в мини-баскетбол. Развитие координационных способностей. Правила соревнований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игру баскетбол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технических действий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играть в баскетбол по упрощенным правилам, правильно выполнять технические действия в игре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23.12.16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Стойка и передвижения игрока. Ведение мяча в движении шагом. Остановка двумя шагами. Ловля и передачи мяча двумя руками от груди на месте в круге. Бросок одной рукой от плеча. Игра в мини-баскетбол. Развитие координационных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Р.: использовать игру баскетбол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технических действий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играть в баскетбол по упрощенным правилам, правильно выполнять технические действия в игре.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28.12.16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Бросок одной рукой от плеча. Учет. Игра баскетбол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Стойка и передвижения игрока. Ведение мяча в движении шагом. Остановка двумя шагами. Ловля и передачи мяча двумя руками от груди на месте в круге. Бросок двумя руками от головы с места. Игра в мини-баскетбол. Развитие координационных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игру баскетбол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технических действий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играть в баскетбол по упрощенным правилам, правильно выполнять технические действия в игре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29.12.16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Техника безопасности на уроках лыжной подготовки.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Попеременный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уроках лыжной подготовки. Температурный режим, одежда, обувь лыжника. Попеременный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правила подбора одежды для занятий по лыжной подготовке.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давать оценку погодным условиям и подготовке к уроку на свежем воздухе.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Научится вести себя на уроке по лыжной подготовке и соблюдать подготовку формы к уроку.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Повторить попеременный и одновременный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сверстника-ми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Научиться попеременно и одновременно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двухшажному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ходу.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CB6990" w:rsidRPr="00CB6990" w:rsidTr="00CB6990">
        <w:trPr>
          <w:trHeight w:val="363"/>
        </w:trPr>
        <w:tc>
          <w:tcPr>
            <w:tcW w:w="15843" w:type="dxa"/>
            <w:gridSpan w:val="8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3 четверть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12.01.17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попеременного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двухшажного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хода. Встречная эстафета с этапом до 100м без палок.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техники попеременного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двухшажного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хода. Проведение встречной эстафеты с этапом до 100м без палок.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Уметь выполнять технику попеременного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двухшажного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хода.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13.01.17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Одновременный одношажный и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бесшажный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одновременного одношажного хода на оценку. Совершенствовать технику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бесшажного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одновременного хода. Дистанция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передвижения на лыжах для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Научиться одновременно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двухшажному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одношажному ходу, и 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бесшажному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одновременному ходу.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18.01.16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одновременного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двухшажного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хода на оценку. Совершенствовать технику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бесшажного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одновременного хода. Дистанция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передвижения на лыжах для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Научиться попеременно и одновременно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двухшажному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ходу, и 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бесшажному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одновременному ходу.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 3 км.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19.01.17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Учет. Освоения техники одновременного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двухшажного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хода. Прохождение 1000м.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e-IL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Оценивание освоения техники одновременного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двухшажного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хода. Совершенствование одновременного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двухшажного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хода. Прохождение 1000м.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Научиться попеременно и одновременно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двухшажному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ходу, и 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бесшажному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одновременному ходу.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 2 км.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20.01.17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Учет. Техники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бесшажного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одновременного хода. Катание на лыжах с горы.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 - техника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бесшажного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одновременного хода. Катание на лыжах с горы.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Соблюдать правила безопасности.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Научиться качественно выполнять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бесшажный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одновременный ход 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25.01.17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 елочкой на  склоне 45˚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спусков. Дистанция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правила подбора одежды для занятий по лыжной подготовке.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контролировать физическую наг-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рузку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частоте сердечных сокращений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подъем елочкой и технику спуска.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Катание с горы.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26.01.17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Спуски с горы в 3 стойках.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Прохождение дистанции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 елочкой на  склоне 45˚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спусков. Дистанция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Соблюдать правила безопасности.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подъем елочкой и технику спуска и применить в передвижение на лыжах.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 2 км.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27.01.17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Учет. Освоение техники подъема елочкой и спуск в основной стойке. Торможения плугом.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Оценивание освоение техники подъема елочкой и спуск в основной стойке. Совершенствование техники торможения плугом. 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правила подбора одежды для занятий по лыжной подготовке.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контролировать физическую нагрузку по частоте сердечных сокращений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 </w:t>
            </w: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выполнять подъем в гору «ёлочкой», спуски с горы, торможение плугом.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 1 км.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01.02.17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техники спусков в средней стойке. Проведение встречной эстафеты с этапом до 120м без палок. Прохождение до 2км в медленном темпе.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Соблюдать правила безопасности.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 </w:t>
            </w: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выполнять подъем в гору «ёлочкой», спуски с горы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02.02.17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Учет. Торможение плугом. Прохождение дистанции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2 </w:t>
              </w: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Торможение плугом. Проведение встречной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эстафеты с этапом до 120м без палок. 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передвижения на лыжах для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Научиться выполнять торможение плугом.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Ходьба на лыжах 3 км. 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03.02.17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Учет. Техники подъема елочкой Прохождение дистанции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2,5 км</w:t>
              </w:r>
            </w:smartTag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 - техника подъема елочкой. Совершенствовать технику торможения плугом. Дистанция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2,5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правила подбора одежды для занятий по лыжной подготовке.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контролировать физическую нагрузку по ЧСС.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торможение плугом, подъем елочкой.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08.02.17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Техника подъема елочкой.  Совершенствовать технику торможения плугом. Дистанция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2,5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передвижения на лыжах для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торможение плугом, подъем елочкой и применить в передвижение на лыжах.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 2 км.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09.02.17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лыжных Спуски с горы.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Катание с горы. Совершенствование лыжных Спуски с горы.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правила подбора одежды для занятий по лыжной подготовке.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контролировать физическую нагрузку по ЧСС.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технике лыжных ходов и  спуску в средней стойке.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10.02.17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техники лыжных ходов Спуски с горы.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технику изученных ходов. Дистанция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лыжной трассы.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Научиться выполнять технику изученных ходов и применить ее на дистанции.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33" w:right="34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left="33" w:right="34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прыжки в длину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left="33" w:right="34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места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15.02.17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технику изученных ходов. Дистанция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передвижения на лыжах для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К.: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технику изученных ходов и применить ее на дистанции.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33" w:right="34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left="33" w:right="34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лыжах 2 км.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16.02.17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Прохождение дистанции по пересеченной местности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3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технику изученных ходов. Дистанция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отдыха,для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К.: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технику изученных ходов и применить ее на дистанции.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наклоны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туловища.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17.02.17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 передвижения игрока. Ведение мяча на месте. Остановка прыжком. Ловля мяча двумя руками от груди 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 передвижения игрока. Ведение мяча на месте. Остановка прыжком. Ловля мяча двумя руками от груди на месте в парах. Игра в мини-баскетбол. Развитие координационных качеств. Правила ТБ при игре в баскетбол. 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общую цель и пути ее достижения;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задач; контролировать и оценивать процесс в результате своей деятельности.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22.02.17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 передвижения игрока. Ведение мяча на месте. Останов-ка прыжком. Ловля мяча двумя руками от груди на месте в па-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Игра в мини-баскетбол. Раз-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витие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координационных качеств. Терминология баскетбола. 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общую цель и пути ее достижения;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задач; контролировать и оценивать процесс в результате своей деятельности.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lastRenderedPageBreak/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01.03.17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Бросок двумя руками от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-ловы после ловли. Игра в мини-баскетбол.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 передвижения игрока. Ведение мяча на месте. Остановка прыжком. Ловля мяча двумя руками от груди на месте в тройках. Бросок двумя руками от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-ловы после ловли. Игра в мини-баскетбол. Развитие координационных качеств. Терминология баскетбола. Движение – основа здоровья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различать способ и результат действия;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результаты.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ориентшения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задач; самостоятельно создавать ход деятельности при решении проблем.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мнение, слушать собеседника;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управление коммуникацией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разрешать конфликты на основе учета интересов и позиции всех участников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02.03.17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Ведение мяча на месте. Остановка прыжком. Ловля мяча двумя руками от груди на месте в парах с шагом. Игра в мини-баскетбол.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 передвижения игрока. Ведение мяча на месте. Остановка прыжком. Ловля мяча двумя руками от груди на месте в парах с шагом. Игра в мини-баскетбол. Развитие координационных качеств. Решение задач игровой и соревновательной деятельности с помощью двигательных действий. 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различать способ и результат действия;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результаты.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самостоятельно создавать ход деятельности при решении проблем.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мнение, слушать собеседника;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управление коммуникацией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разрешать конфликты на основе учета интересов и позиции всех участников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03.03.17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 передвижения игрока. Ведение мяча на месте. Остановка прыжком. Ловля мяча двумя руками от груди на месте в круге. Бросок двумя руками от головы с места. Игра в мини-б/б. Развитие координационных качеств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сличать способ действия и его результат с заданным эталоном с целью обнаружения отклонений и отличий от эталона.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– формулировать свои затруднения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б/б по упрощенным правилам, выполнять правильно технические 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09.03.17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Бросок одной рукой от плеча. Учет. Игра баскетбол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Стойка и передвижения игрока. Ведение мяча в движении шагом. Остановка двумя шагами. Ловля и передачи мяча двумя руками от груди на месте в круге. Бросок двумя руками от головы с места. Игра в мини-баскетбол. Развитие координационных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игру баскетбол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технических действий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играть в баскетбол по упрощенным правилам, правильно выполнять технические действия в игре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10.03.17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игрока. Перемещение в стойке. Передача двумя руками сверху на месте.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на месте. Эстафеты. Подвижные игры с элементами волейбола. Режим дня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применять правила подбора одежды для занятий волейболом.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действий  и приемов волейболиста.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в/б по упрощенном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15.03.17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на месте. Эстафеты. Подвижные игры с элементами волейбола. Дозирование физических упражнений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уважительно относиться к партнеру.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К.: взаимодействовать со сверстниками в процессе совместного освоения технических действий в/б  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в/б по упрощенным правилам, выполнять правильно технические 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челночный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5х10.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16.03.17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мяча снизу                                                                                           двумя руками над собой . Нижняя прямая подача.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на месте и после передачи вперед. Прием мяча снизу двумя руками над собой. Эстафеты. Игра в мини-волейбол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выполнять правила игры.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К.: соблюдать правила безопасности.                                                                                                 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играть в/б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-1560" w:right="-1566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left="-1560" w:right="-1566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подтягивание.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17.03.17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двумя руками сверху в парах. Прием мяча снизу                                                                                          двумя руками. Нижняя прямая подача.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игрока. Перемещение в стойке. Передача двумя руками сверху в парах. Прием мяча снизу                                                                                           двумя руками над собой и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сетку. Нижняя прямая подача с 3–6 м. Эстафеты. Игра в мини-волейбол. Требования к проведению физкультминуток. Комплекс физкультминутки.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Р.: уважительно относиться к сопернику и управлять своими эмоциями.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П.: моделировать технику игровых действий и приемов, варьировать ее в зависимости от ситуаций и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условий, возникающих в процессе игрой деятельности.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lastRenderedPageBreak/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волейбол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-1560" w:right="-1566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left="-1560" w:right="-1566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сгибание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left="-1560" w:right="-1566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 в упоре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left="-1560" w:right="-1566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лежа.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22.03.17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в парах. Прием мяча снизу                                                                                           двумя руками над собой и на сетку. Нижняя прямая подача с 3–6 м. Эстафеты. Игра в мини-волейбол. Требования к проведению физкультминуток. Комплекс физкультминутки.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уважительно относиться к сопернику и управлять своими эмоциями.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волейбол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23.03.17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Подача мяча с 3–6 м Игра в мини-волейбол.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в парах. Прием мяча снизу                                                                                           двумя руками над собой и на сетку. Нижняя прямая подача с 3–6 м. Эстафеты. Игра в мини-волейбол. Требования к проведению физкультминуток. Комплекс физкультминутки.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уважительно относиться к сопернику и управлять своими эмоциями.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волейбол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24.03.17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безопасности на уроках спортивных игр и легкой атлетики. Передвижения игроков, ведение мяча. </w:t>
            </w:r>
          </w:p>
        </w:tc>
        <w:tc>
          <w:tcPr>
            <w:tcW w:w="2672" w:type="dxa"/>
            <w:vAlign w:val="center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Инструктаж по ТБ на занятиях спорт игр и легкой атлетики. Футбол (мини-футбол). Упражнения без мяча: бег с изменением направления движения; бег с ускорением; бег спиной вперед; бег «змейкой» и по кругу. Упражнения с мячом: ведение мяча носком ноги и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внутренней частью подъема стопы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использовать игровые действия баскетбола для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соблюдать правила безопасности.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упражнения с мячом, правильно применять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CB6990" w:rsidRPr="00CB6990" w:rsidTr="00CB6990">
        <w:trPr>
          <w:trHeight w:val="355"/>
        </w:trPr>
        <w:tc>
          <w:tcPr>
            <w:tcW w:w="15843" w:type="dxa"/>
            <w:gridSpan w:val="8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33" w:firstLine="3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                      4 четверть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05.04.17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</w:p>
        </w:tc>
        <w:tc>
          <w:tcPr>
            <w:tcW w:w="2672" w:type="dxa"/>
            <w:vAlign w:val="center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 с места и небольшого разбега по неподвижному мячу внутренней стороной стопы; остановка катящегося мяча внутренней стороной стопы.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использовать игру баскетбол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моделировать технику игровых действий и приемов.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взаимодействовать со сверстниками в процессе совместного освоения технический действий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играть в мини-фут-бол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33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06.04.17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 по мячу с разбега и после остановки внутренней стороной стопы.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Упражнения без мяча: бег «змейкой» и «восьмеркой»; бег с чередованием передвижения лицом и спиной вперед.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Упражнениия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мячом: удар с разбега по неподвижному и катящемуся мячу внутренней стороной стопы; остановка катящегося мяча внутренней стороной стопы. Тактические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дейвия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взаимодействие игроков в нападении и защите. Игра в мини-футбол по правилам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выполнять правила игры.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играть в мини-футбол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49"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07.04.17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без мяча: бег «змейкой» и «восьмеркой». Удар по мячу с разбега и после остановки внутренней стороной стопы.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без мяча: бег «змейкой» и «восьмеркой»; бег с чередованием передвижения лицом и спиной вперед. Упражнения с мячом: удар с разбега по неподвижному и катящемуся мячу внутренней стороной стопы; остановка катящегося мяча внутренней стороной стопы. Тактические действия: взаимодействие игроков в нападении и защите. Игра в мини-футбол по правилам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игровые действия баскетбола для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соблюдать правила безопасности.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играть в мини-футбол по правилам, выполнять правильно тактические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54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12.04.17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Остановка катящегося мяча внутренней стороной стопы; ведение мяча носком ноги, внутренней и внешней частью подъема стопы. Тактические действия: взаимодействие игроков в нападении и защите. Игра в мини-футбол по правилам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игру баскетбол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играть в мини-футбол по правилам, выполнять правильно тактические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68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13.04.17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в мини-футбол  по правилам с оздоровительной направленностью.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 с разбега по неподвижному мячу, остановка катящегося мяча внутренней стороной стопы. Игра в мини-футбол  по правилам с оздоровительной направленностью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игровые действия баскетбола для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соблюдать правила безопасности.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мини-футбол по правилам, выполнять правильно тактические действия, останавливать катящийся мяч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73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14.04.17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высоту способом «перешагивание».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разбега и прыжка в высоту способом «перешагивание». Специальные беговые упражнения. ОРУ, развитие скоростно-силовых качеств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прыжковых упражнений.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Научиться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технике разбега  прыжка в высоту перешагиванием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68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на 1000м.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19.04.17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разбега  прыжка в высоту перешагиванием. Техника метания набивного мяча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 и метания набивного мяча.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соблюдать правила безопасности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прыжок в высоту перешагиванием и технике метания набивного мяча.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20.04.17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техники разбега при прыжках в высоту. Метание набивного мяча.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 -  техника разбега в три шага прыжка  в высоту на минимальных высотах. Совершенствование техники метания набивного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мяча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Р.: включать беговые упражнения в различные формы занятий физической 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П.: демонстрировать вариативное выполнение прыжковых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упражнений и метания набивного мяча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Научиться качественно, выполнять разбег в три шага прыжка  в высоту на минимальных высотах. Научиться метанию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набивного мяча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54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Выполнить челночный бег 5х10.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21.04.17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 с опорой на одну руку. Бег с ускорением 20-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30 метров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Старт с опорой на одну руку. КУ – метание набивного мяча. Специальные беговые упражнения. 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40 метров</w:t>
              </w:r>
            </w:smartTag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прыжковых упражнений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демонстрировать метание набивного мяча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26.04.17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Старт с опорой на одну руку. Стартовый разгон. Специальные беговые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-нения. КУ – челночный бег 3х10 м. 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Р.: включать беговые упражнения в различные формы занятий физической культурой.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применять беговые упражнения для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беговых упражнений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Научиться выполнять стартовый разгон. Развитие выносливости. 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54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27.04.17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Учет. Техники старта с опорой на одну руку. Бег с эстафетной палочкой.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на оценку техники старта с опорой на одну руку. Бег с эстафетной палочкой. Специальные беговые упражнения. КУ –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30 м</w:t>
              </w:r>
            </w:smartTag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прыжковых упражнений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Уметь </w:t>
            </w:r>
            <w:proofErr w:type="spellStart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демонстриро-вать</w:t>
            </w:r>
            <w:proofErr w:type="spellEnd"/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стартовый разгон в беге на короткие дистанции и бег 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30 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максимальной скоростью.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54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28.04.17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Учет.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60 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результат. Встречная эстафета с палочкой.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на оценку техники старта с опорой на одну руку. Специальные беговые упражнения. Встречная эстафета с палочкой. КУ -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60 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результат.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беговых упражнений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пробегать  60м с максимальной скоростью.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03.05.17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smartTag w:uri="urn:schemas-microsoft-com:office:smarttags" w:element="metricconverter">
                <w:smartTagPr>
                  <w:attr w:name="ProductID" w:val="1000 м"/>
                </w:smartTagPr>
                <w:r w:rsidRPr="00CB6990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ru-RU"/>
                  </w:rPr>
                  <w:t>1000 м</w:t>
                </w:r>
              </w:smartTag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. 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Эстафеты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Р.: включать беговые упражнения в различные формы занятий физической культурой.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применять беговые упражнения для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беговых упражнений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демонстрировать технику низкого старта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-1560" w:right="318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left="-1560" w:right="318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челночный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left="-1560" w:right="318" w:firstLine="15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бег 3х10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04.05.17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1000 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Эстафеты.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1000 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Эстафеты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П.: демонстрировать вариативное выполнение прыжковых упражнений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соблюдать правила безопасности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демонстрировать стартовый разгон в беге на короткие дистанции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-1560" w:right="318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left="-1560" w:right="318" w:firstLine="15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подтягивание.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05.05.17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длину  с 11-15 шагов разбега. Отталкивание, полет.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прыжков  в длину с места и с 11-15 шагов разбега. Отталкивание, полет. 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беговых упр.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Научиться прыгать в длину с места 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бег на  60м.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10.05.17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прыжка в длину с места и с  11-15 шагов разбега. КУ – прыжок в длину с места – на результат. Развитие выносливости. Бег до 6 мин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К.:  соблюдать правила ТБ 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прыжку в длину с разбега и развитию выносливости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на 100м.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11.05.17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Прыжка в длину с разбега (отталкивание). Прыжок через препятствие (с 5 -7 беговых шагов).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Специальные беговые упражнения. Прыжок через 2 или 4 шага (серийное выполнение отталкивания). Прыжок через препятствие (с 5 -7 беговых шагов), установленное у места приземления, с целью отработки движения ног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вперед. Приземление.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Р.: включать беговые упражнения в различные формы занятий физической 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 соблюдать правила безопасности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демонстрировать технику в целом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на 1000м.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12.05.17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Учет.  Техники  прыжка в длину. Эстафета с палочкой 4х60м.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 -  техника разбега в прыжках в длину. Эстафета с палочкой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 соблюдать правила безопасности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демонстрировать технику в прыжках в длину и эстафете с палочкой.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наклоны туловища.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17.05.17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техники метания мяча на дальность.  Развитие выносливости, бег до 8 мин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применять упражнения  малого мяча для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выполнение метания малого мяча.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упражнений в метании малого мяча.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метанию мяча и бегу на выносливость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прыжки в длину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места.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18.05.17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техники метания мяча на дальность.  Кроссовая подготовка до 8 минут.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техники метания мяча на дальность.  Кроссовая подготовка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выполнение передачи эстафетной палочки.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бега на выносливость по дистанции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встречной эстафете с палочкой и кроссовой подготовке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78"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19.05.17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Учет. Техники метания мяча на дальность.  Кроссовая подготовка. Развитие выносливости, бег до 8 мин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 - техника метания мяча. Э Кроссовая подготовка. Развитие выносливости, бег до 8 мин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применять упражнения  малого мяча для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выполнение метания малого мяча.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упражнений в метании малого мяча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Уметь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демонстрировать технику метания мяча в целом Научиться  бегу на выносливость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24.05.17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Подготовка к соревновательной деятельности и выполнению видов испытаний и нормативов </w:t>
            </w: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предусмотренных ВФСК «ГТО»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КУ - 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1000 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Совершенствование передачи эстафетной палочки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выполнение передачи эстафетной палочки.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К.: взаимодействовать со сверстниками в процессе совместного освоения бега на выносливость по дистанции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Научиться передаче эстафетной палочки и бегу на выносливость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челночный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5х10.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25.05.17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Эстафетный бег. Кроссовая подготовка. Подведение итогов.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Эстафетный бег. Кроссовая подготовка. Развитие выносливости, бег до 8 мин. Подведение итогов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выполнение передачи эстафетной палочки.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бега на выносливость по дистанции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встречной эстафете с палочкой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</w:tbl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B699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ыячыфяУровень физической подготовки  учащихся 5 класса</w:t>
      </w:r>
    </w:p>
    <w:tbl>
      <w:tblPr>
        <w:tblW w:w="15783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168"/>
        <w:gridCol w:w="2384"/>
        <w:gridCol w:w="1501"/>
        <w:gridCol w:w="1691"/>
        <w:gridCol w:w="1700"/>
        <w:gridCol w:w="1505"/>
        <w:gridCol w:w="9"/>
        <w:gridCol w:w="1737"/>
        <w:gridCol w:w="1623"/>
        <w:gridCol w:w="644"/>
      </w:tblGrid>
      <w:tr w:rsidR="00CB6990" w:rsidRPr="00CB6990" w:rsidTr="00CB6990">
        <w:trPr>
          <w:trHeight w:val="357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способности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97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644" w:type="dxa"/>
            <w:tcBorders>
              <w:left w:val="single" w:sz="4" w:space="0" w:color="000000"/>
            </w:tcBorders>
            <w:shd w:val="clear" w:color="auto" w:fill="auto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90" w:rsidRPr="00CB6990" w:rsidTr="00CB6990">
        <w:trPr>
          <w:trHeight w:val="62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4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644" w:type="dxa"/>
            <w:tcBorders>
              <w:left w:val="single" w:sz="4" w:space="0" w:color="000000"/>
            </w:tcBorders>
            <w:shd w:val="clear" w:color="auto" w:fill="auto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90" w:rsidRPr="00CB6990" w:rsidTr="00CB6990">
        <w:tblPrEx>
          <w:tblCellMar>
            <w:left w:w="108" w:type="dxa"/>
            <w:right w:w="108" w:type="dxa"/>
          </w:tblCellMar>
        </w:tblPrEx>
        <w:trPr>
          <w:gridAfter w:val="1"/>
          <w:wAfter w:w="644" w:type="dxa"/>
          <w:trHeight w:val="342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CB6990" w:rsidRPr="00CB6990" w:rsidTr="00CB6990">
        <w:tblPrEx>
          <w:tblCellMar>
            <w:left w:w="108" w:type="dxa"/>
            <w:right w:w="108" w:type="dxa"/>
          </w:tblCellMar>
        </w:tblPrEx>
        <w:trPr>
          <w:gridAfter w:val="1"/>
          <w:wAfter w:w="644" w:type="dxa"/>
          <w:trHeight w:val="60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Скоростные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30м, сек.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6,3и выше.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6,1-5,5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и ниже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 и выше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6,3-5,7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 и ниже</w:t>
            </w:r>
          </w:p>
        </w:tc>
      </w:tr>
      <w:tr w:rsidR="00CB6990" w:rsidRPr="00CB6990" w:rsidTr="00CB6990">
        <w:tblPrEx>
          <w:tblCellMar>
            <w:left w:w="108" w:type="dxa"/>
            <w:right w:w="108" w:type="dxa"/>
          </w:tblCellMar>
        </w:tblPrEx>
        <w:trPr>
          <w:gridAfter w:val="1"/>
          <w:wAfter w:w="644" w:type="dxa"/>
          <w:trHeight w:val="6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Координационные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3*10м, с.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 и выше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9,3-8,8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 и ниже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 и выше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9,7-9,3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 и ниже</w:t>
            </w:r>
          </w:p>
        </w:tc>
      </w:tr>
      <w:tr w:rsidR="00CB6990" w:rsidRPr="00CB6990" w:rsidTr="00CB6990">
        <w:tblPrEx>
          <w:tblCellMar>
            <w:left w:w="108" w:type="dxa"/>
            <w:right w:w="108" w:type="dxa"/>
          </w:tblCellMar>
        </w:tblPrEx>
        <w:trPr>
          <w:gridAfter w:val="1"/>
          <w:wAfter w:w="644" w:type="dxa"/>
          <w:trHeight w:val="113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Скоростно-силовые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места, см.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и ниже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160-180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и выше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и ниже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150-175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и выше</w:t>
            </w:r>
          </w:p>
        </w:tc>
      </w:tr>
      <w:tr w:rsidR="00CB6990" w:rsidRPr="00CB6990" w:rsidTr="00CB6990">
        <w:tblPrEx>
          <w:tblCellMar>
            <w:left w:w="108" w:type="dxa"/>
            <w:right w:w="108" w:type="dxa"/>
          </w:tblCellMar>
        </w:tblPrEx>
        <w:trPr>
          <w:gridAfter w:val="1"/>
          <w:wAfter w:w="644" w:type="dxa"/>
          <w:trHeight w:val="81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6-минутный бег, м.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и менее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1000-1100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 и выше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и ниже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850-1000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 и выше</w:t>
            </w:r>
          </w:p>
        </w:tc>
      </w:tr>
      <w:tr w:rsidR="00CB6990" w:rsidRPr="00CB6990" w:rsidTr="00CB6990">
        <w:tblPrEx>
          <w:tblCellMar>
            <w:left w:w="108" w:type="dxa"/>
            <w:right w:w="108" w:type="dxa"/>
          </w:tblCellMar>
        </w:tblPrEx>
        <w:trPr>
          <w:gridAfter w:val="1"/>
          <w:wAfter w:w="644" w:type="dxa"/>
          <w:trHeight w:val="108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туловища из положения сидя (см)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 ниже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 выше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ниже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 выше</w:t>
            </w:r>
          </w:p>
        </w:tc>
      </w:tr>
      <w:tr w:rsidR="00CB6990" w:rsidRPr="00CB6990" w:rsidTr="00CB6990">
        <w:tblPrEx>
          <w:tblCellMar>
            <w:left w:w="108" w:type="dxa"/>
            <w:right w:w="108" w:type="dxa"/>
          </w:tblCellMar>
        </w:tblPrEx>
        <w:trPr>
          <w:gridAfter w:val="1"/>
          <w:wAfter w:w="644" w:type="dxa"/>
          <w:trHeight w:val="239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на высокой перекладине (мальчики), раз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низкой перекладине (девочки) раз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 выше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ниже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990" w:rsidRPr="00CB6990" w:rsidRDefault="00CB6990" w:rsidP="00CB6990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 выше</w:t>
            </w:r>
          </w:p>
        </w:tc>
      </w:tr>
    </w:tbl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B6990" w:rsidRDefault="00CB6990"/>
    <w:sectPr w:rsidR="00CB6990" w:rsidSect="00CB6990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2E4" w:rsidRDefault="008A02E4" w:rsidP="008531B2">
      <w:pPr>
        <w:spacing w:after="0" w:line="240" w:lineRule="auto"/>
      </w:pPr>
      <w:r>
        <w:separator/>
      </w:r>
    </w:p>
  </w:endnote>
  <w:endnote w:type="continuationSeparator" w:id="0">
    <w:p w:rsidR="008A02E4" w:rsidRDefault="008A02E4" w:rsidP="0085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iberation Serif">
    <w:altName w:val="MS PMincho"/>
    <w:charset w:val="8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05016"/>
    </w:sdtPr>
    <w:sdtEndPr/>
    <w:sdtContent>
      <w:p w:rsidR="008531B2" w:rsidRDefault="000E63D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AB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8531B2" w:rsidRDefault="008531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2E4" w:rsidRDefault="008A02E4" w:rsidP="008531B2">
      <w:pPr>
        <w:spacing w:after="0" w:line="240" w:lineRule="auto"/>
      </w:pPr>
      <w:r>
        <w:separator/>
      </w:r>
    </w:p>
  </w:footnote>
  <w:footnote w:type="continuationSeparator" w:id="0">
    <w:p w:rsidR="008A02E4" w:rsidRDefault="008A02E4" w:rsidP="00853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•"/>
      <w:lvlJc w:val="left"/>
      <w:pPr>
        <w:tabs>
          <w:tab w:val="num" w:pos="0"/>
        </w:tabs>
        <w:ind w:left="540" w:hanging="360"/>
      </w:pPr>
      <w:rPr>
        <w:rFonts w:ascii="Calibri" w:hAnsi="Calibri" w:cs="Calibri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BB4C0C"/>
    <w:multiLevelType w:val="hybridMultilevel"/>
    <w:tmpl w:val="635A11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9337F"/>
    <w:multiLevelType w:val="hybridMultilevel"/>
    <w:tmpl w:val="A85AF66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771243"/>
    <w:multiLevelType w:val="hybridMultilevel"/>
    <w:tmpl w:val="69F8BA7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57410D"/>
    <w:multiLevelType w:val="multilevel"/>
    <w:tmpl w:val="94A8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C0F7172"/>
    <w:multiLevelType w:val="hybridMultilevel"/>
    <w:tmpl w:val="E47ABD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156DC8"/>
    <w:multiLevelType w:val="hybridMultilevel"/>
    <w:tmpl w:val="9BBCE0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C469DA"/>
    <w:multiLevelType w:val="hybridMultilevel"/>
    <w:tmpl w:val="46C8C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10011E"/>
    <w:multiLevelType w:val="hybridMultilevel"/>
    <w:tmpl w:val="D7B6D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BC5950"/>
    <w:multiLevelType w:val="hybridMultilevel"/>
    <w:tmpl w:val="49AC98A2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AF2"/>
    <w:rsid w:val="00032169"/>
    <w:rsid w:val="000E63D0"/>
    <w:rsid w:val="00215AB7"/>
    <w:rsid w:val="002F1AF2"/>
    <w:rsid w:val="00547DD8"/>
    <w:rsid w:val="00555016"/>
    <w:rsid w:val="00715441"/>
    <w:rsid w:val="00757E69"/>
    <w:rsid w:val="008531B2"/>
    <w:rsid w:val="008A02E4"/>
    <w:rsid w:val="008F3A0B"/>
    <w:rsid w:val="00944122"/>
    <w:rsid w:val="009B3EDA"/>
    <w:rsid w:val="00CB6990"/>
    <w:rsid w:val="00CD2B1A"/>
    <w:rsid w:val="00E67CEE"/>
    <w:rsid w:val="00E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F2"/>
    <w:pPr>
      <w:suppressAutoHyphens/>
    </w:pPr>
    <w:rPr>
      <w:rFonts w:ascii="Calibri" w:eastAsia="Calibri" w:hAnsi="Calibri" w:cs="Calibri"/>
      <w:lang w:eastAsia="ar-SA"/>
    </w:rPr>
  </w:style>
  <w:style w:type="paragraph" w:styleId="3">
    <w:name w:val="heading 3"/>
    <w:basedOn w:val="a"/>
    <w:next w:val="a"/>
    <w:link w:val="30"/>
    <w:qFormat/>
    <w:rsid w:val="00CB6990"/>
    <w:pPr>
      <w:keepNext/>
      <w:suppressAutoHyphens w:val="0"/>
      <w:spacing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F2"/>
    <w:pPr>
      <w:ind w:left="720"/>
    </w:pPr>
  </w:style>
  <w:style w:type="paragraph" w:styleId="a4">
    <w:name w:val="header"/>
    <w:basedOn w:val="a"/>
    <w:link w:val="a5"/>
    <w:uiPriority w:val="99"/>
    <w:unhideWhenUsed/>
    <w:rsid w:val="00853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1B2"/>
    <w:rPr>
      <w:rFonts w:ascii="Calibri" w:eastAsia="Calibri" w:hAnsi="Calibri" w:cs="Calibri"/>
      <w:lang w:eastAsia="ar-SA"/>
    </w:rPr>
  </w:style>
  <w:style w:type="paragraph" w:styleId="a6">
    <w:name w:val="footer"/>
    <w:basedOn w:val="a"/>
    <w:link w:val="a7"/>
    <w:unhideWhenUsed/>
    <w:rsid w:val="00853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31B2"/>
    <w:rPr>
      <w:rFonts w:ascii="Calibri" w:eastAsia="Calibri" w:hAnsi="Calibri" w:cs="Calibri"/>
      <w:lang w:eastAsia="ar-SA"/>
    </w:rPr>
  </w:style>
  <w:style w:type="table" w:styleId="a8">
    <w:name w:val="Table Grid"/>
    <w:basedOn w:val="a1"/>
    <w:uiPriority w:val="59"/>
    <w:rsid w:val="00E67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CB6990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rsid w:val="00CB6990"/>
  </w:style>
  <w:style w:type="paragraph" w:styleId="a9">
    <w:name w:val="No Spacing"/>
    <w:qFormat/>
    <w:rsid w:val="00CB69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Zag11">
    <w:name w:val="Zag_11"/>
    <w:rsid w:val="00CB6990"/>
  </w:style>
  <w:style w:type="character" w:customStyle="1" w:styleId="WW8Num1z0">
    <w:name w:val="WW8Num1z0"/>
    <w:rsid w:val="00CB6990"/>
    <w:rPr>
      <w:rFonts w:ascii="Calibri" w:eastAsia="Times New Roman" w:hAnsi="Calibri" w:cs="Calibri"/>
    </w:rPr>
  </w:style>
  <w:style w:type="character" w:customStyle="1" w:styleId="Absatz-Standardschriftart">
    <w:name w:val="Absatz-Standardschriftart"/>
    <w:rsid w:val="00CB6990"/>
  </w:style>
  <w:style w:type="character" w:customStyle="1" w:styleId="WW-Absatz-Standardschriftart">
    <w:name w:val="WW-Absatz-Standardschriftart"/>
    <w:rsid w:val="00CB6990"/>
  </w:style>
  <w:style w:type="character" w:customStyle="1" w:styleId="WW-Absatz-Standardschriftart1">
    <w:name w:val="WW-Absatz-Standardschriftart1"/>
    <w:rsid w:val="00CB6990"/>
  </w:style>
  <w:style w:type="character" w:customStyle="1" w:styleId="WW-Absatz-Standardschriftart11">
    <w:name w:val="WW-Absatz-Standardschriftart11"/>
    <w:rsid w:val="00CB6990"/>
  </w:style>
  <w:style w:type="character" w:customStyle="1" w:styleId="WW-Absatz-Standardschriftart111">
    <w:name w:val="WW-Absatz-Standardschriftart111"/>
    <w:rsid w:val="00CB6990"/>
  </w:style>
  <w:style w:type="character" w:customStyle="1" w:styleId="WW-Absatz-Standardschriftart1111">
    <w:name w:val="WW-Absatz-Standardschriftart1111"/>
    <w:rsid w:val="00CB6990"/>
  </w:style>
  <w:style w:type="character" w:customStyle="1" w:styleId="WW-Absatz-Standardschriftart11111">
    <w:name w:val="WW-Absatz-Standardschriftart11111"/>
    <w:rsid w:val="00CB6990"/>
  </w:style>
  <w:style w:type="character" w:customStyle="1" w:styleId="WW8Num2z0">
    <w:name w:val="WW8Num2z0"/>
    <w:rsid w:val="00CB6990"/>
    <w:rPr>
      <w:rFonts w:ascii="Calibri" w:eastAsia="Times New Roman" w:hAnsi="Calibri" w:cs="Calibri"/>
    </w:rPr>
  </w:style>
  <w:style w:type="character" w:customStyle="1" w:styleId="WW-Absatz-Standardschriftart111111">
    <w:name w:val="WW-Absatz-Standardschriftart111111"/>
    <w:rsid w:val="00CB6990"/>
  </w:style>
  <w:style w:type="character" w:customStyle="1" w:styleId="WW-Absatz-Standardschriftart1111111">
    <w:name w:val="WW-Absatz-Standardschriftart1111111"/>
    <w:rsid w:val="00CB6990"/>
  </w:style>
  <w:style w:type="character" w:customStyle="1" w:styleId="WW-Absatz-Standardschriftart11111111">
    <w:name w:val="WW-Absatz-Standardschriftart11111111"/>
    <w:rsid w:val="00CB6990"/>
  </w:style>
  <w:style w:type="character" w:customStyle="1" w:styleId="WW-Absatz-Standardschriftart111111111">
    <w:name w:val="WW-Absatz-Standardschriftart111111111"/>
    <w:rsid w:val="00CB6990"/>
  </w:style>
  <w:style w:type="character" w:customStyle="1" w:styleId="WW-Absatz-Standardschriftart1111111111">
    <w:name w:val="WW-Absatz-Standardschriftart1111111111"/>
    <w:rsid w:val="00CB6990"/>
  </w:style>
  <w:style w:type="character" w:customStyle="1" w:styleId="WW-Absatz-Standardschriftart11111111111">
    <w:name w:val="WW-Absatz-Standardschriftart11111111111"/>
    <w:rsid w:val="00CB6990"/>
  </w:style>
  <w:style w:type="character" w:customStyle="1" w:styleId="10">
    <w:name w:val="Основной шрифт абзаца1"/>
    <w:rsid w:val="00CB6990"/>
  </w:style>
  <w:style w:type="character" w:customStyle="1" w:styleId="c2">
    <w:name w:val="c2"/>
    <w:rsid w:val="00CB6990"/>
    <w:rPr>
      <w:rFonts w:cs="Times New Roman"/>
    </w:rPr>
  </w:style>
  <w:style w:type="character" w:customStyle="1" w:styleId="WW8Num1z1">
    <w:name w:val="WW8Num1z1"/>
    <w:rsid w:val="00CB6990"/>
    <w:rPr>
      <w:rFonts w:ascii="Courier New" w:hAnsi="Courier New" w:cs="Courier New"/>
    </w:rPr>
  </w:style>
  <w:style w:type="character" w:customStyle="1" w:styleId="WW8Num1z2">
    <w:name w:val="WW8Num1z2"/>
    <w:rsid w:val="00CB6990"/>
    <w:rPr>
      <w:rFonts w:ascii="Wingdings" w:hAnsi="Wingdings"/>
    </w:rPr>
  </w:style>
  <w:style w:type="character" w:customStyle="1" w:styleId="WW8Num1z3">
    <w:name w:val="WW8Num1z3"/>
    <w:rsid w:val="00CB6990"/>
    <w:rPr>
      <w:rFonts w:ascii="Symbol" w:hAnsi="Symbol"/>
    </w:rPr>
  </w:style>
  <w:style w:type="character" w:customStyle="1" w:styleId="WW8Num2z1">
    <w:name w:val="WW8Num2z1"/>
    <w:rsid w:val="00CB6990"/>
    <w:rPr>
      <w:rFonts w:ascii="Courier New" w:hAnsi="Courier New" w:cs="Courier New"/>
    </w:rPr>
  </w:style>
  <w:style w:type="character" w:customStyle="1" w:styleId="WW8Num2z2">
    <w:name w:val="WW8Num2z2"/>
    <w:rsid w:val="00CB6990"/>
    <w:rPr>
      <w:rFonts w:ascii="Wingdings" w:hAnsi="Wingdings"/>
    </w:rPr>
  </w:style>
  <w:style w:type="character" w:customStyle="1" w:styleId="WW8Num2z3">
    <w:name w:val="WW8Num2z3"/>
    <w:rsid w:val="00CB6990"/>
    <w:rPr>
      <w:rFonts w:ascii="Symbol" w:hAnsi="Symbol"/>
    </w:rPr>
  </w:style>
  <w:style w:type="paragraph" w:customStyle="1" w:styleId="aa">
    <w:name w:val="Заголовок"/>
    <w:basedOn w:val="a"/>
    <w:next w:val="ab"/>
    <w:rsid w:val="00CB6990"/>
    <w:pPr>
      <w:keepNext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b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c"/>
    <w:rsid w:val="00CB6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c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b"/>
    <w:rsid w:val="00CB699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d">
    <w:name w:val="List"/>
    <w:basedOn w:val="ab"/>
    <w:rsid w:val="00CB6990"/>
  </w:style>
  <w:style w:type="paragraph" w:customStyle="1" w:styleId="11">
    <w:name w:val="Название1"/>
    <w:basedOn w:val="a"/>
    <w:rsid w:val="00CB6990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12">
    <w:name w:val="Указатель1"/>
    <w:basedOn w:val="a"/>
    <w:rsid w:val="00CB699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CB6990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e">
    <w:name w:val="Содержимое таблицы"/>
    <w:basedOn w:val="a"/>
    <w:rsid w:val="00CB699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Заголовок таблицы"/>
    <w:basedOn w:val="ae"/>
    <w:rsid w:val="00CB6990"/>
    <w:pPr>
      <w:jc w:val="center"/>
    </w:pPr>
    <w:rPr>
      <w:b/>
      <w:bCs/>
    </w:rPr>
  </w:style>
  <w:style w:type="paragraph" w:customStyle="1" w:styleId="FR2">
    <w:name w:val="FR2"/>
    <w:rsid w:val="00CB6990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customStyle="1" w:styleId="13">
    <w:name w:val="Абзац списка1"/>
    <w:basedOn w:val="a"/>
    <w:rsid w:val="00CB6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стиль2"/>
    <w:basedOn w:val="a"/>
    <w:rsid w:val="00CB6990"/>
    <w:pPr>
      <w:suppressAutoHyphens w:val="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0">
    <w:name w:val="Emphasis"/>
    <w:qFormat/>
    <w:rsid w:val="00CB6990"/>
    <w:rPr>
      <w:i/>
      <w:iCs/>
    </w:rPr>
  </w:style>
  <w:style w:type="character" w:customStyle="1" w:styleId="14">
    <w:name w:val="Основной текст (14)_"/>
    <w:link w:val="141"/>
    <w:rsid w:val="00CB6990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CB6990"/>
    <w:pPr>
      <w:shd w:val="clear" w:color="auto" w:fill="FFFFFF"/>
      <w:suppressAutoHyphens w:val="0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af1">
    <w:name w:val="Основной текст + Полужирный"/>
    <w:rsid w:val="00CB6990"/>
    <w:rPr>
      <w:rFonts w:ascii="Calibri" w:eastAsia="Times New Roman" w:hAnsi="Calibri" w:cs="Times New Roman"/>
      <w:b/>
      <w:bCs/>
      <w:sz w:val="22"/>
      <w:szCs w:val="22"/>
      <w:lang w:bidi="ar-SA"/>
    </w:rPr>
  </w:style>
  <w:style w:type="character" w:customStyle="1" w:styleId="47">
    <w:name w:val="Основной текст + Полужирный47"/>
    <w:aliases w:val="Курсив"/>
    <w:rsid w:val="00CB6990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40">
    <w:name w:val="Основной текст (14) + Не курсив"/>
    <w:basedOn w:val="14"/>
    <w:rsid w:val="00CB6990"/>
    <w:rPr>
      <w:i/>
      <w:iCs/>
      <w:shd w:val="clear" w:color="auto" w:fill="FFFFFF"/>
    </w:rPr>
  </w:style>
  <w:style w:type="character" w:customStyle="1" w:styleId="17">
    <w:name w:val="Основной текст (17)_"/>
    <w:link w:val="171"/>
    <w:rsid w:val="00CB6990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CB6990"/>
    <w:pPr>
      <w:shd w:val="clear" w:color="auto" w:fill="FFFFFF"/>
      <w:suppressAutoHyphens w:val="0"/>
      <w:spacing w:after="60" w:line="211" w:lineRule="exact"/>
      <w:ind w:firstLine="40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70">
    <w:name w:val="Основной текст (17) + Не полужирный"/>
    <w:basedOn w:val="17"/>
    <w:rsid w:val="00CB6990"/>
    <w:rPr>
      <w:b/>
      <w:bCs/>
      <w:shd w:val="clear" w:color="auto" w:fill="FFFFFF"/>
    </w:rPr>
  </w:style>
  <w:style w:type="character" w:customStyle="1" w:styleId="4">
    <w:name w:val="Заголовок №4_"/>
    <w:link w:val="41"/>
    <w:rsid w:val="00CB6990"/>
    <w:rPr>
      <w:b/>
      <w:bCs/>
      <w:shd w:val="clear" w:color="auto" w:fill="FFFFFF"/>
    </w:rPr>
  </w:style>
  <w:style w:type="paragraph" w:customStyle="1" w:styleId="41">
    <w:name w:val="Заголовок №41"/>
    <w:basedOn w:val="a"/>
    <w:link w:val="4"/>
    <w:rsid w:val="00CB6990"/>
    <w:pPr>
      <w:shd w:val="clear" w:color="auto" w:fill="FFFFFF"/>
      <w:suppressAutoHyphens w:val="0"/>
      <w:spacing w:after="0" w:line="211" w:lineRule="exact"/>
      <w:jc w:val="both"/>
      <w:outlineLvl w:val="3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43">
    <w:name w:val="Заголовок №4 (3)_"/>
    <w:link w:val="431"/>
    <w:rsid w:val="00CB6990"/>
    <w:rPr>
      <w:b/>
      <w:bCs/>
      <w:i/>
      <w:iCs/>
      <w:shd w:val="clear" w:color="auto" w:fill="FFFFFF"/>
    </w:rPr>
  </w:style>
  <w:style w:type="paragraph" w:customStyle="1" w:styleId="431">
    <w:name w:val="Заголовок №4 (3)1"/>
    <w:basedOn w:val="a"/>
    <w:link w:val="43"/>
    <w:rsid w:val="00CB6990"/>
    <w:pPr>
      <w:shd w:val="clear" w:color="auto" w:fill="FFFFFF"/>
      <w:suppressAutoHyphens w:val="0"/>
      <w:spacing w:after="0" w:line="211" w:lineRule="exact"/>
      <w:jc w:val="both"/>
      <w:outlineLvl w:val="3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413">
    <w:name w:val="Заголовок №413"/>
    <w:rsid w:val="00CB6990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customStyle="1" w:styleId="40">
    <w:name w:val="Заголовок №4 + Не полужирный"/>
    <w:rsid w:val="00CB6990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42">
    <w:name w:val="Заголовок №4 + Не полужирный2"/>
    <w:rsid w:val="00CB6990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customStyle="1" w:styleId="430">
    <w:name w:val="Заголовок №4 (3) + Не полужирный"/>
    <w:aliases w:val="Не курсив13"/>
    <w:rsid w:val="00CB6990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lang w:bidi="ar-SA"/>
    </w:rPr>
  </w:style>
  <w:style w:type="character" w:customStyle="1" w:styleId="4310">
    <w:name w:val="Заголовок №4 (3) + Не полужирный1"/>
    <w:aliases w:val="Не курсив12"/>
    <w:rsid w:val="00CB6990"/>
    <w:rPr>
      <w:rFonts w:ascii="Times New Roman" w:hAnsi="Times New Roman" w:cs="Times New Roman"/>
      <w:b w:val="0"/>
      <w:bCs w:val="0"/>
      <w:i w:val="0"/>
      <w:iCs w:val="0"/>
      <w:noProof/>
      <w:spacing w:val="0"/>
      <w:sz w:val="22"/>
      <w:szCs w:val="22"/>
      <w:lang w:bidi="ar-SA"/>
    </w:rPr>
  </w:style>
  <w:style w:type="character" w:customStyle="1" w:styleId="142">
    <w:name w:val="Основной текст (14) + Полужирный"/>
    <w:rsid w:val="00CB6990"/>
    <w:rPr>
      <w:rFonts w:ascii="Times New Roman" w:hAnsi="Times New Roman" w:cs="Times New Roman"/>
      <w:b/>
      <w:bCs/>
      <w:i w:val="0"/>
      <w:iCs w:val="0"/>
      <w:spacing w:val="0"/>
      <w:sz w:val="22"/>
      <w:szCs w:val="22"/>
      <w:lang w:bidi="ar-SA"/>
    </w:rPr>
  </w:style>
  <w:style w:type="character" w:customStyle="1" w:styleId="1416">
    <w:name w:val="Основной текст (14)16"/>
    <w:rsid w:val="00CB6990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paragraph" w:customStyle="1" w:styleId="msonormalcxspmiddle">
    <w:name w:val="msonormalcxspmiddle"/>
    <w:basedOn w:val="a"/>
    <w:rsid w:val="00CB699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CB6990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CB6990"/>
    <w:pPr>
      <w:widowControl w:val="0"/>
      <w:autoSpaceDE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Стиль"/>
    <w:rsid w:val="00CB69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B699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letter">
    <w:name w:val="letter"/>
    <w:basedOn w:val="a0"/>
    <w:rsid w:val="00CB6990"/>
  </w:style>
  <w:style w:type="paragraph" w:styleId="af3">
    <w:name w:val="Body Text Indent"/>
    <w:basedOn w:val="a"/>
    <w:link w:val="af4"/>
    <w:uiPriority w:val="99"/>
    <w:unhideWhenUsed/>
    <w:rsid w:val="00CB6990"/>
    <w:pPr>
      <w:suppressAutoHyphens w:val="0"/>
      <w:spacing w:after="120"/>
      <w:ind w:left="283"/>
    </w:pPr>
    <w:rPr>
      <w:rFonts w:eastAsia="Times New Roman" w:cs="Times New Roman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CB6990"/>
    <w:rPr>
      <w:rFonts w:ascii="Calibri" w:eastAsia="Times New Roman" w:hAnsi="Calibri" w:cs="Times New Roman"/>
      <w:lang w:eastAsia="ru-RU"/>
    </w:rPr>
  </w:style>
  <w:style w:type="paragraph" w:customStyle="1" w:styleId="Style5">
    <w:name w:val="Style5"/>
    <w:basedOn w:val="a"/>
    <w:rsid w:val="00CB6990"/>
    <w:pPr>
      <w:widowControl w:val="0"/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rsid w:val="00CB6990"/>
    <w:rPr>
      <w:rFonts w:ascii="Times New Roman" w:hAnsi="Times New Roman" w:cs="Times New Roman" w:hint="default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215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15AB7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14575</Words>
  <Characters>83081</Characters>
  <Application>Microsoft Office Word</Application>
  <DocSecurity>0</DocSecurity>
  <Lines>692</Lines>
  <Paragraphs>194</Paragraphs>
  <ScaleCrop>false</ScaleCrop>
  <Company>Microsoft</Company>
  <LinksUpToDate>false</LinksUpToDate>
  <CharactersWithSpaces>97462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Инна</cp:lastModifiedBy>
  <cp:revision>16</cp:revision>
  <dcterms:created xsi:type="dcterms:W3CDTF">2016-08-31T05:14:00Z</dcterms:created>
  <dcterms:modified xsi:type="dcterms:W3CDTF">2017-01-17T07:43:00Z</dcterms:modified>
</cp:coreProperties>
</file>