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A6" w:rsidRPr="007700A6" w:rsidRDefault="007700A6" w:rsidP="007700A6">
      <w:pPr>
        <w:tabs>
          <w:tab w:val="left" w:pos="4545"/>
          <w:tab w:val="left" w:pos="12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88D" w:rsidRPr="007700A6" w:rsidRDefault="000C6139" w:rsidP="00770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6728691"/>
            <wp:effectExtent l="19050" t="0" r="6350" b="0"/>
            <wp:docPr id="1" name="Рисунок 1" descr="C:\Users\татьяна\AppData\Local\Microsoft\Windows\INetCache\Content.Word\основ сх произ 10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основ сх произ 10-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88D" w:rsidRPr="007700A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</w:t>
      </w:r>
      <w:r w:rsidR="007700A6">
        <w:rPr>
          <w:rFonts w:ascii="Times New Roman" w:hAnsi="Times New Roman" w:cs="Times New Roman"/>
          <w:sz w:val="28"/>
          <w:szCs w:val="28"/>
        </w:rPr>
        <w:t xml:space="preserve">Предметный курс  для учащихся 10,11 классов </w:t>
      </w:r>
      <w:r w:rsidR="008742E3" w:rsidRPr="00FB301D">
        <w:rPr>
          <w:rFonts w:ascii="Times New Roman" w:hAnsi="Times New Roman" w:cs="Times New Roman"/>
          <w:sz w:val="28"/>
          <w:szCs w:val="28"/>
        </w:rPr>
        <w:t>рассчитан на 34</w:t>
      </w:r>
      <w:r w:rsidRPr="00FB301D">
        <w:rPr>
          <w:rFonts w:ascii="Times New Roman" w:hAnsi="Times New Roman" w:cs="Times New Roman"/>
          <w:sz w:val="28"/>
          <w:szCs w:val="28"/>
        </w:rPr>
        <w:t xml:space="preserve"> учебных часов (1</w:t>
      </w:r>
      <w:r w:rsidR="007700A6">
        <w:rPr>
          <w:rFonts w:ascii="Times New Roman" w:hAnsi="Times New Roman" w:cs="Times New Roman"/>
          <w:sz w:val="28"/>
          <w:szCs w:val="28"/>
        </w:rPr>
        <w:t>7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</w:t>
      </w:r>
      <w:r w:rsidR="007700A6">
        <w:rPr>
          <w:rFonts w:ascii="Times New Roman" w:hAnsi="Times New Roman" w:cs="Times New Roman"/>
          <w:sz w:val="28"/>
          <w:szCs w:val="28"/>
        </w:rPr>
        <w:t>ов в 10 классе, 17 часов в 11 классе)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Введение данного 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предметного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в учебный план сельского  образовательного учреждения способствует расширению и углублению теоретических знаний учащихся по отдельным программным вопросам школьных предметов химии, биологии, экологии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.  При изучении курса  </w:t>
      </w:r>
      <w:r w:rsidRPr="00FB301D">
        <w:rPr>
          <w:rFonts w:ascii="Times New Roman" w:hAnsi="Times New Roman" w:cs="Times New Roman"/>
          <w:sz w:val="28"/>
          <w:szCs w:val="28"/>
        </w:rPr>
        <w:t>учащиеся получают дополнительные знания о химических веществах и химических процессах, используемых в сельском хозяйстве, об основных сортах культурных растений, выращиваемых в личном подсобном хозяйстве (далее – ЛПХ).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 Особое значение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состоит в том, что учащиеся приобретают практические навыки в применении полученных знаний при работе на личном приусадебном участке или своем подворье.</w:t>
      </w:r>
    </w:p>
    <w:p w:rsidR="00D1188D" w:rsidRPr="00FB301D" w:rsidRDefault="008742E3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В целом курс </w:t>
      </w:r>
      <w:r w:rsidR="00D1188D" w:rsidRPr="00FB301D">
        <w:rPr>
          <w:rFonts w:ascii="Times New Roman" w:hAnsi="Times New Roman" w:cs="Times New Roman"/>
          <w:sz w:val="28"/>
          <w:szCs w:val="28"/>
        </w:rPr>
        <w:t xml:space="preserve"> направлен на развитие познавательных интересов обучающихся к изучению предметов естественного цикла, а также способствует целенаправленной ориентации сельских  школьников на получение сельскохозяйственных профессий.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Большое значение при изуч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ении элективного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отводится вопросам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. На основе полученных знаний учащиеся смогут самостоятельно определять состояние окружающей среды, в которой живет и работает сельский житель, какое прямое воздействие на организм человека оказывают  продукты питания, получаемые им в личном подсобном хозяйстве, как получить экологически чистые продукты на личном подворье. Полученные знания позволят обучающимся сделать выводы о необходимости бороться за чистоту земли, воды, воздуха.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Содерж</w:t>
      </w:r>
      <w:r w:rsidR="001E367B">
        <w:rPr>
          <w:rFonts w:ascii="Times New Roman" w:hAnsi="Times New Roman" w:cs="Times New Roman"/>
          <w:sz w:val="28"/>
          <w:szCs w:val="28"/>
        </w:rPr>
        <w:t>ание предметного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предусматривает разнообразные виды учебной деятельности учащихся: лекции, семинарские занятия, практические работы, лабораторные опыты, подготовка докладов, сообщений, презентаций, а также самостоятельную проектную деятельность учащихся на основе работы с использованием различных источников знаний, в том числе, интернет ресурсов.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Основными ц</w:t>
      </w:r>
      <w:r w:rsidR="008742E3" w:rsidRPr="007700A6">
        <w:rPr>
          <w:rFonts w:ascii="Times New Roman" w:hAnsi="Times New Roman" w:cs="Times New Roman"/>
          <w:b/>
          <w:sz w:val="28"/>
          <w:szCs w:val="28"/>
        </w:rPr>
        <w:t xml:space="preserve">елями предметного курса </w:t>
      </w:r>
      <w:r w:rsidRPr="007700A6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пополнение, углубление, выделение и систематизация знаний учащихся по предметам естественного цикла, необходимых для грамотного ведения личного подсобного хозяйства;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 развивать интерес обучающихся к сельскохозяйственному труду;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воспитывать уважение к труженикам села, ориентировать учащихся на выбор сельскохозяйственных профессий.</w:t>
      </w:r>
    </w:p>
    <w:p w:rsidR="00D1188D" w:rsidRPr="007700A6" w:rsidRDefault="008742E3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Задачами предметного  курса</w:t>
      </w:r>
      <w:r w:rsidR="00D1188D" w:rsidRPr="007700A6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дать школьникам некоторый минимум агротехнических знаний и практических умений и навыков по выращиванию важнейших овощных культур в личном подсобном хозяйстве;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обучить учащихся проведению простейших доступных исследований для более эффективного ведения ЛПХ;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развивать познавательную активность и творческое мышление учащихся;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между знаниями учащихся по химии, биологии, экологии;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включать учащихся в практическую деятельность по применению полученных знаний, умений и навыков с целью выработки планов конкретных личных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способствовать пониманию обучающимися значимости ведения здорового образа жизни, как основы благополучия и самодостаточности современного жителя села;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сформировать понимание у школьников  необходимости в современных условиях научного подхода к вопросам успешного ведения ЛПХ;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развивать чувства уважения и любви к своей малой родине через понимание необходимости сохранения и бережного отношения к родной природе;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развивать умения анализировать, сравнивать, использовать в процессе учебной деятельности и в повседневной жизни информацию из различных источников – учебников, справочников, научной и популярной литературы, статистических данных,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742E3" w:rsidRPr="007700A6">
        <w:rPr>
          <w:rFonts w:ascii="Times New Roman" w:hAnsi="Times New Roman" w:cs="Times New Roman"/>
          <w:b/>
          <w:sz w:val="28"/>
          <w:szCs w:val="28"/>
        </w:rPr>
        <w:t>предметного курса: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      Введение (1 час) </w:t>
      </w:r>
    </w:p>
    <w:p w:rsidR="00FB301D" w:rsidRPr="00FB301D" w:rsidRDefault="00FB301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 - хозяйственное значение овощных культур.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 xml:space="preserve">Раздел 1. Основы агрохимии </w:t>
      </w:r>
      <w:r w:rsidR="00FB301D" w:rsidRPr="00E6644D">
        <w:rPr>
          <w:rFonts w:ascii="Times New Roman" w:hAnsi="Times New Roman" w:cs="Times New Roman"/>
          <w:b/>
          <w:sz w:val="28"/>
          <w:szCs w:val="28"/>
        </w:rPr>
        <w:t xml:space="preserve">при выращивании овощных культур. </w:t>
      </w:r>
      <w:r w:rsidR="00E6644D" w:rsidRPr="00E6644D">
        <w:rPr>
          <w:rFonts w:ascii="Times New Roman" w:hAnsi="Times New Roman" w:cs="Times New Roman"/>
          <w:b/>
          <w:sz w:val="28"/>
          <w:szCs w:val="28"/>
        </w:rPr>
        <w:t xml:space="preserve"> (16</w:t>
      </w:r>
      <w:r w:rsidRPr="00E6644D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1.1. Почва, ее</w:t>
      </w:r>
      <w:r w:rsidR="007700A6">
        <w:rPr>
          <w:rFonts w:ascii="Times New Roman" w:hAnsi="Times New Roman" w:cs="Times New Roman"/>
          <w:sz w:val="28"/>
          <w:szCs w:val="28"/>
        </w:rPr>
        <w:t xml:space="preserve"> плодородие, обработка почвы. (2 часа</w:t>
      </w:r>
      <w:r w:rsidRPr="00FB301D">
        <w:rPr>
          <w:rFonts w:ascii="Times New Roman" w:hAnsi="Times New Roman" w:cs="Times New Roman"/>
          <w:sz w:val="28"/>
          <w:szCs w:val="28"/>
        </w:rPr>
        <w:t>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Понятие о почве, ее плодородии. Физические и химические свойства почвы. Классификация почв. Обработка почвы. Уход за почвой и мероприятия по охране почвы. Почвы нашей местности.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      Практические работы: № 1 Установление состава, определение свойств, количества перегноя и рН образцов почвы с земельных участков ЛПХ жителей села. № 2 Определение доступного азота в почве по содержанию в ней гумуса.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</w:t>
      </w:r>
      <w:r w:rsidR="007700A6">
        <w:rPr>
          <w:rFonts w:ascii="Times New Roman" w:hAnsi="Times New Roman" w:cs="Times New Roman"/>
          <w:sz w:val="28"/>
          <w:szCs w:val="28"/>
        </w:rPr>
        <w:t>1.2.Удобрения и их применение (1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Значение удобрений, их основные виды и классификация, способы внесения. Дозы внесения удобрений, правила их смешивания и хранения. Техника безопасности при работе с удобрениями.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работы: Работа с коллекцией минеральных удобрений. Экспериментальное определение удобрений. № Расчет доз минеральных удобрений под различные культуры.</w:t>
      </w:r>
    </w:p>
    <w:p w:rsidR="00D1188D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1.3.Картофель (2 час</w:t>
      </w:r>
      <w:r w:rsidR="00D1188D"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Картофель -  основной сельскохозяйственный клубнеплод, выращиваемый в личных подсобных хозяйствах. Значение картофеля. Ботаническая характеристика и биологические особенности картофеля. Агротехника картофеля. Наиболее распространенные возделываемые сорта картофеля в нашей местности.</w:t>
      </w:r>
    </w:p>
    <w:p w:rsidR="00D1188D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Практические работы: </w:t>
      </w:r>
      <w:r w:rsidR="00D1188D" w:rsidRPr="00FB301D">
        <w:rPr>
          <w:rFonts w:ascii="Times New Roman" w:hAnsi="Times New Roman" w:cs="Times New Roman"/>
          <w:sz w:val="28"/>
          <w:szCs w:val="28"/>
        </w:rPr>
        <w:t>Работа с коллекцией сортов картофеля. Определение содержания крахмала (по плотности) в клубнях различных сортов картофеля. Качественная реакция на крахмал.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1.4.Выращивание овощ</w:t>
      </w:r>
      <w:r w:rsidR="00E6644D">
        <w:rPr>
          <w:rFonts w:ascii="Times New Roman" w:hAnsi="Times New Roman" w:cs="Times New Roman"/>
          <w:sz w:val="28"/>
          <w:szCs w:val="28"/>
        </w:rPr>
        <w:t>ных культур в открытом грунте (4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Основы агротехники капусты. Агротехника корнеплодов. Луковичные культуры.  Огурцы и другие тыквенные культуры. Томаты и другие овощи семейства пасленовых.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работы: Строение луковицы. Определение содержания сахаров в корнеплодах.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1.5.Использование закрытого грунта в ЛПХ (2 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 Общая характеристика защищенного грунта, его использование и подготовка. Выращивание рассады овощных культур. Выращивание овощей: огурца, томата, перца в парниках.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</w:t>
      </w:r>
      <w:r w:rsidR="00E6644D">
        <w:rPr>
          <w:rFonts w:ascii="Times New Roman" w:hAnsi="Times New Roman" w:cs="Times New Roman"/>
          <w:sz w:val="28"/>
          <w:szCs w:val="28"/>
        </w:rPr>
        <w:t>.6.Сево – и  </w:t>
      </w:r>
      <w:proofErr w:type="spellStart"/>
      <w:r w:rsidR="00E6644D">
        <w:rPr>
          <w:rFonts w:ascii="Times New Roman" w:hAnsi="Times New Roman" w:cs="Times New Roman"/>
          <w:sz w:val="28"/>
          <w:szCs w:val="28"/>
        </w:rPr>
        <w:t>культурообороты</w:t>
      </w:r>
      <w:proofErr w:type="spellEnd"/>
      <w:r w:rsidR="00E6644D">
        <w:rPr>
          <w:rFonts w:ascii="Times New Roman" w:hAnsi="Times New Roman" w:cs="Times New Roman"/>
          <w:sz w:val="28"/>
          <w:szCs w:val="28"/>
        </w:rPr>
        <w:t xml:space="preserve"> (1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Понятие о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культурообороте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, их значении, необходимость их практического применения на земельном участке в ЛПХ.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Практические работы: Составление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культурооборота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на личном земельном участке на срок от 3 до 5 лет.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1.7.Сорняки, вредители, болезни ов</w:t>
      </w:r>
      <w:r w:rsidR="00E6644D">
        <w:rPr>
          <w:rFonts w:ascii="Times New Roman" w:hAnsi="Times New Roman" w:cs="Times New Roman"/>
          <w:sz w:val="28"/>
          <w:szCs w:val="28"/>
        </w:rPr>
        <w:t>ощных культур. Борьба с ними. (2 часа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 xml:space="preserve">      Сорные растения, их классификация, меры борьбы. Вредители культурных растений. Меры борьбы с ними. Болезни культурных растений, меры борьбы с ними. 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Гербициды, пестициды, ядохимикаты и их использование для борьбы с сорняками, вредителями и болезнями культурных растений. Правила обращения и меры предосторожности при хранении и работе с гербицидами, пестицидами, ядохимикатами.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Практические работы: Определение наиболее часто встречающихся сорняков на земельных участках нашей местности. Предложение эффективных методов борьбы с ними. Распознавание вредителей культурных растений. Определение эффективных методов борьбы с ними. Знакомство с внешними признаками малых доз гербицидов, пестицидов, ядохимикатов. Определение областей их применения. Составление правил обращения с ними.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1.8.Уборка, хранение и консервирование </w:t>
      </w:r>
      <w:r w:rsidR="00E6644D">
        <w:rPr>
          <w:rFonts w:ascii="Times New Roman" w:hAnsi="Times New Roman" w:cs="Times New Roman"/>
          <w:sz w:val="28"/>
          <w:szCs w:val="28"/>
        </w:rPr>
        <w:t>овощей (1 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Уборка урожая, его качество. Биологические и химические основы хранения овощей. Режим хранения овощей. Подготовка хранилищ. Консервирование, химические процессы при консервировании. Безопасное консервирование.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Практические работы: № 12 Составление общей памятки для безопасного консервирования различных овощей в домашних условиях. Составление рецептов консервирования.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Раздел 2. Экономика и организация труда на земельном участке в личном подсобном хозяйстве</w:t>
      </w:r>
      <w:r w:rsidR="00291268">
        <w:rPr>
          <w:rFonts w:ascii="Times New Roman" w:hAnsi="Times New Roman" w:cs="Times New Roman"/>
          <w:sz w:val="28"/>
          <w:szCs w:val="28"/>
        </w:rPr>
        <w:t xml:space="preserve"> (4 </w:t>
      </w:r>
      <w:r w:rsidR="00E6644D">
        <w:rPr>
          <w:rFonts w:ascii="Times New Roman" w:hAnsi="Times New Roman" w:cs="Times New Roman"/>
          <w:sz w:val="28"/>
          <w:szCs w:val="28"/>
        </w:rPr>
        <w:t>час</w:t>
      </w:r>
      <w:r w:rsidR="00291268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2.1.Внутрихозя</w:t>
      </w:r>
      <w:r w:rsidR="007700A6">
        <w:rPr>
          <w:rFonts w:ascii="Times New Roman" w:hAnsi="Times New Roman" w:cs="Times New Roman"/>
          <w:sz w:val="28"/>
          <w:szCs w:val="28"/>
        </w:rPr>
        <w:t>йственное п</w:t>
      </w:r>
      <w:r w:rsidR="00291268">
        <w:rPr>
          <w:rFonts w:ascii="Times New Roman" w:hAnsi="Times New Roman" w:cs="Times New Roman"/>
          <w:sz w:val="28"/>
          <w:szCs w:val="28"/>
        </w:rPr>
        <w:t xml:space="preserve">ланирование и учет </w:t>
      </w:r>
      <w:proofErr w:type="gramStart"/>
      <w:r w:rsidR="0029126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91268">
        <w:rPr>
          <w:rFonts w:ascii="Times New Roman" w:hAnsi="Times New Roman" w:cs="Times New Roman"/>
          <w:sz w:val="28"/>
          <w:szCs w:val="28"/>
        </w:rPr>
        <w:t xml:space="preserve">4 </w:t>
      </w:r>
      <w:r w:rsidRPr="00FB301D">
        <w:rPr>
          <w:rFonts w:ascii="Times New Roman" w:hAnsi="Times New Roman" w:cs="Times New Roman"/>
          <w:sz w:val="28"/>
          <w:szCs w:val="28"/>
        </w:rPr>
        <w:t>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Расчет себестоимости продукции, рентабельность ведения ЛПХ.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  Ведение «Бухгалтерской книги» по земельному участку.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Раздел 3. Экологическая чистота сельскохозяйственной продукции, ее влияние на здоровье челов</w:t>
      </w:r>
      <w:r w:rsidR="00E6644D">
        <w:rPr>
          <w:rFonts w:ascii="Times New Roman" w:hAnsi="Times New Roman" w:cs="Times New Roman"/>
          <w:b/>
          <w:sz w:val="28"/>
          <w:szCs w:val="28"/>
        </w:rPr>
        <w:t>ека.  Охр</w:t>
      </w:r>
      <w:r w:rsidR="00291268">
        <w:rPr>
          <w:rFonts w:ascii="Times New Roman" w:hAnsi="Times New Roman" w:cs="Times New Roman"/>
          <w:b/>
          <w:sz w:val="28"/>
          <w:szCs w:val="28"/>
        </w:rPr>
        <w:t>ана окружающей среды (8</w:t>
      </w:r>
      <w:r w:rsidRPr="00E6644D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3.1.Химические основы получения экологически чистой сельскохозяйственной проду</w:t>
      </w:r>
      <w:r w:rsidR="00291268">
        <w:rPr>
          <w:rFonts w:ascii="Times New Roman" w:hAnsi="Times New Roman" w:cs="Times New Roman"/>
          <w:sz w:val="28"/>
          <w:szCs w:val="28"/>
        </w:rPr>
        <w:t>кции на земельном участке ЛПХ (5</w:t>
      </w:r>
      <w:r w:rsidR="00E6644D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Источники и способы попадания токсических веществ и загрязнителей в выращиваемую сельскохозяйственную продукцию. Влияние избытка азотных удобрений на качество растительной сельхозпродукции. Нормы предельно допустимого содержания различных химических соединений в пищевых продуктах. Опасное физиологическое </w:t>
      </w:r>
      <w:r w:rsidRPr="00FB301D">
        <w:rPr>
          <w:rFonts w:ascii="Times New Roman" w:hAnsi="Times New Roman" w:cs="Times New Roman"/>
          <w:sz w:val="28"/>
          <w:szCs w:val="28"/>
        </w:rPr>
        <w:lastRenderedPageBreak/>
        <w:t>воздействие на организм человека превышение предельно допустимых норм химических веществ в продуктах питания. Пути получения экологически чистой сельскохозяйственной продукции.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Практические работы: Определение и сравнение количества нитратов в образцах овощей с личного земельного участка и приобретенных </w:t>
      </w:r>
      <w:r w:rsidR="00291268">
        <w:rPr>
          <w:rFonts w:ascii="Times New Roman" w:hAnsi="Times New Roman" w:cs="Times New Roman"/>
          <w:sz w:val="28"/>
          <w:szCs w:val="28"/>
        </w:rPr>
        <w:t>в магазинах</w:t>
      </w:r>
      <w:r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3.2. Землевладе</w:t>
      </w:r>
      <w:r w:rsidR="00291268">
        <w:rPr>
          <w:rFonts w:ascii="Times New Roman" w:hAnsi="Times New Roman" w:cs="Times New Roman"/>
          <w:sz w:val="28"/>
          <w:szCs w:val="28"/>
        </w:rPr>
        <w:t>лец и охрана окружающей среды (3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</w:t>
      </w:r>
      <w:r w:rsidR="00E6644D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Основные источники загрязнения окружающей среды: нарушение  и несоблюдение правил использования удобрений, ядохимикатов, неправильные условия содержания домашнего скота и утилизации отходов.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 Химические процессы, протекающие при попадании в окружающую среду излишков минеральных и органических удобрений, их влияние на водоемы, местную флору и фауну. Основные правила и мероприятия по охране окружающей среды.</w:t>
      </w:r>
    </w:p>
    <w:p w:rsidR="00D1188D" w:rsidRPr="00FB301D" w:rsidRDefault="00291268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Экскурсии (3 </w:t>
      </w:r>
      <w:r w:rsidR="007700A6" w:rsidRPr="00E6644D">
        <w:rPr>
          <w:rFonts w:ascii="Times New Roman" w:hAnsi="Times New Roman" w:cs="Times New Roman"/>
          <w:b/>
          <w:sz w:val="28"/>
          <w:szCs w:val="28"/>
        </w:rPr>
        <w:t>час</w:t>
      </w:r>
      <w:r w:rsidR="00E6644D">
        <w:rPr>
          <w:rFonts w:ascii="Times New Roman" w:hAnsi="Times New Roman" w:cs="Times New Roman"/>
          <w:b/>
          <w:sz w:val="28"/>
          <w:szCs w:val="28"/>
        </w:rPr>
        <w:t>а</w:t>
      </w:r>
      <w:r w:rsidR="00D1188D" w:rsidRPr="00E6644D">
        <w:rPr>
          <w:rFonts w:ascii="Times New Roman" w:hAnsi="Times New Roman" w:cs="Times New Roman"/>
          <w:b/>
          <w:sz w:val="28"/>
          <w:szCs w:val="28"/>
        </w:rPr>
        <w:t>)</w:t>
      </w:r>
      <w:r w:rsidR="00D1188D"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Экскурсия</w:t>
      </w:r>
      <w:r w:rsidR="00FB30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301D">
        <w:rPr>
          <w:rFonts w:ascii="Times New Roman" w:hAnsi="Times New Roman" w:cs="Times New Roman"/>
          <w:sz w:val="28"/>
          <w:szCs w:val="28"/>
        </w:rPr>
        <w:t>в</w:t>
      </w:r>
      <w:r w:rsidR="007700A6">
        <w:rPr>
          <w:rFonts w:ascii="Times New Roman" w:hAnsi="Times New Roman" w:cs="Times New Roman"/>
          <w:sz w:val="28"/>
          <w:szCs w:val="28"/>
        </w:rPr>
        <w:t>ОПХ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Опеновское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>»</w:t>
      </w:r>
    </w:p>
    <w:p w:rsidR="00E6644D" w:rsidRDefault="00E6644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«Агрохолдинг «Юбилейный»</w:t>
      </w:r>
    </w:p>
    <w:p w:rsidR="00291268" w:rsidRPr="00FB301D" w:rsidRDefault="00291268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«Личное подсобное хозяйство» 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5. Семинарское занятие. Защита проектов, рефератов </w:t>
      </w:r>
      <w:r w:rsidR="00291268">
        <w:rPr>
          <w:rFonts w:ascii="Times New Roman" w:hAnsi="Times New Roman" w:cs="Times New Roman"/>
          <w:sz w:val="28"/>
          <w:szCs w:val="28"/>
        </w:rPr>
        <w:t xml:space="preserve">(2 </w:t>
      </w:r>
      <w:r w:rsidRPr="00FB301D">
        <w:rPr>
          <w:rFonts w:ascii="Times New Roman" w:hAnsi="Times New Roman" w:cs="Times New Roman"/>
          <w:sz w:val="28"/>
          <w:szCs w:val="28"/>
        </w:rPr>
        <w:t>час</w:t>
      </w:r>
      <w:r w:rsidR="00291268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7700A6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Примерные темы проектных работ и рефератов для учащихся: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1.Статистические данные о личных подсобных хозяйствах  муниципального образования 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700A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700A6">
        <w:rPr>
          <w:rFonts w:ascii="Times New Roman" w:hAnsi="Times New Roman" w:cs="Times New Roman"/>
          <w:sz w:val="28"/>
          <w:szCs w:val="28"/>
        </w:rPr>
        <w:t>оболово</w:t>
      </w:r>
      <w:r w:rsidR="008742E3" w:rsidRPr="00FB301D">
        <w:rPr>
          <w:rFonts w:ascii="Times New Roman" w:hAnsi="Times New Roman" w:cs="Times New Roman"/>
          <w:sz w:val="28"/>
          <w:szCs w:val="28"/>
        </w:rPr>
        <w:t>,</w:t>
      </w:r>
      <w:r w:rsidR="007700A6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 Тюменской области.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2.Хар</w:t>
      </w:r>
      <w:r w:rsidR="008742E3" w:rsidRPr="00FB301D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 xml:space="preserve">ктеристика почв земельных участков ЛПХ в 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Тоболовском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742E3"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3.Основные химические вещества и главнейшие правила обращения землевладельца с химическими веществами, применяемыми на личных земельных участках.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4.Химические и народные способы  борьбы с сорняками и вредителями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5.Безопасные способы заготовки и хранения сельскохозяйственной продукции с личного подсобного хозяйства.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6.«Бухгалтерия» в личном подсобном хозяйстве сельского жителя.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7.Сево-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на моем земельном участке.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8.Как получать экологически чистые продукты питания со своего земельного участка.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9.Главные мероприятия землевладельца по охране окружающей среды.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10.Если бы в будущем я стал фермером …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11.Составление годовой циклограммы основных работ землевладельца на своем земельном участке.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Планируемые рез</w:t>
      </w:r>
      <w:r w:rsidR="00FB301D" w:rsidRPr="00E6644D">
        <w:rPr>
          <w:rFonts w:ascii="Times New Roman" w:hAnsi="Times New Roman" w:cs="Times New Roman"/>
          <w:b/>
          <w:sz w:val="28"/>
          <w:szCs w:val="28"/>
        </w:rPr>
        <w:t>ультаты изучения курса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В результате изучения курсаобучающиеся </w:t>
      </w:r>
      <w:proofErr w:type="gramStart"/>
      <w:r w:rsidRPr="00FB301D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FB301D">
        <w:rPr>
          <w:rFonts w:ascii="Times New Roman" w:hAnsi="Times New Roman" w:cs="Times New Roman"/>
          <w:sz w:val="28"/>
          <w:szCs w:val="28"/>
        </w:rPr>
        <w:t>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химический состав растений и закономерности их питания;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основные свойства местной почвы;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классификацию удобрений, их химический состав и свойства;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ботанику и агротехнику основных сельскохозяйственных культур, выращиваемых на приусадебных участках нашей местности;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наиболее распространенные болезни и вредителей  сельскохозяйственных культур и основные химические способы борьбы с ними;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и их значение;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показатели качества урожая и методы их определения;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экологические проблемы земледелия и производства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уметь: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опытным путем определять основные показатели характеристики образцов почвы;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распознавать наиболее распространенные сорняки, болезни и вредителей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огородних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культур, выбирать оптимальные методы борьбы с ними;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распознавать основные минеральные удобрения по внешнему виду и с помощью химического эксперимента;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проводить несложные химические эксперименты по определению качества выращенной сельскохозяйственной продукции;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рассчитывать необходимые дозы внесения в почву извести и минеральных удобрений;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составлять простейшие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культурообороты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для своих земельных участков;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безопасно для своего здоровья обращаться с различными химическими веществами, применяемыми в процессе выращивания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- научиться составлять полную характеристику почвы на основе агрохимических исследований;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понимать суть водородного показателя, определять рН почвы различными способами и составлять картограммы кислотности почв;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научиться составлять полную характеристику качества урожая на основе различных методов определения содержания в плодах основных органических веществ;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знать новые химические средства защиты сельскохозяйственных культур;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понимать генетические основы  гибридных сортов сельскохозяйственных культур, их использование на практике;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знать основы гидропонного метода выращивания овощей;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экспериментально определять экологическую чистоту сельхозпродукции по нескольким параметрам.</w:t>
      </w:r>
    </w:p>
    <w:p w:rsidR="00D1188D" w:rsidRPr="00FB301D" w:rsidRDefault="00FB301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Изучение курса </w:t>
      </w:r>
      <w:r w:rsidR="00D1188D" w:rsidRPr="00FB301D">
        <w:rPr>
          <w:rFonts w:ascii="Times New Roman" w:hAnsi="Times New Roman" w:cs="Times New Roman"/>
          <w:sz w:val="28"/>
          <w:szCs w:val="28"/>
        </w:rPr>
        <w:t>способствует формированию универсальных учебных действий (УУД).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готовность учащегося к выполнению установленных в образовательном учреждении норм, правил и требований к учебному процессу;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строить равноправные уважительные отношения с товарищами;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развитие познавательного интереса на основе личностного осмысления важности изучаемого материала;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аргументированно определять личное отношение к отдельным изучаемым вопросам темы урока;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понимание значимости выполнения каждым гражданином элементарных норм и мероприятий по охране окружающей среды;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понимание важности ведения здорового образа жизни для сохранения своего здоровья.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целепологание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: на основе темы урока, а также уже имеющихся знаний и жизненного опыта определять и ставить перед собой учебные задачи;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составлять план и определять последовательность своих действий для решения поставленных задач;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адекватно оценивать правильность своих действий, вносит при необходимости в них коррективы;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сравнивать собственные полученные результаты с истинным эталоном, давать оценку своим познавательным действиям;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готовность к участию и умение выполнять краткосрочные тематические проекты;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планировать и  выполнять проектные работы.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учитывать и уважать мнения и позиции других участников учебного процесса;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формулировать и тактично отстаивать свою позицию, соотносить её с мнением и позицией своих товарищей;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вырабатывать и принимать решения для совместных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аргументировать и отстаивать свою позицию, уметь спорить, тактично критиковать мнение других;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выстраивать в процессе учебной деятельности свои взаимоотношения с учителем, сверстниками;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коллективно планировать общие действия в учебной деятельности;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вырабатывать умение сотрудничать, кооперироваться, интегрироваться в учебном коллективе;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вести монолог и диалог в рабочей группе;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брать на себя ответственность лидера, а также выстраивать равноправные отношения с товарищами.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осмысленно работать с различными источниками научных знаний: учебник, научная литература, справочники, интернет ресурсы;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осуществлять поиск и извлекать нужную информацию из различных источников знаний;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выделять главные мысли, делать выводы, составлять планы, тезисы и конспекты на основе полученной научной информации;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решать проблемные ситуации на основе имеющихся и приобретаемых знаний;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устанавливать причинно-следственные связи в ходе учебного процесса;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находить наиболее рациональные, эффективные способы и пути решения задач, поставленных проблемных ситуаций;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приобретать навыки исследовательских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проводить экспериментальную работу и использовать её в качестве источника знаний;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правильно строить собственную научную речевую и письменную информацию на основе научной терминологии.</w:t>
      </w:r>
    </w:p>
    <w:p w:rsid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39C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комплект утвержден приказом директора МАОУ </w:t>
      </w:r>
      <w:proofErr w:type="spellStart"/>
      <w:r w:rsidRPr="0015139C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15139C">
        <w:rPr>
          <w:rFonts w:ascii="Times New Roman" w:hAnsi="Times New Roman" w:cs="Times New Roman"/>
          <w:b/>
          <w:sz w:val="28"/>
          <w:szCs w:val="28"/>
        </w:rPr>
        <w:t xml:space="preserve"> СОШ Н.Ф.Жидковой, приказ от 29.06.2018 №113: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1.Габриелян О.С. Программа курса химии для 8-11 классов образовательных учреждений. М.: Дрофа. 2010.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 xml:space="preserve">2.Рабочие программы по химии 8-11 классы по программам О.С.Габриеляна, 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39C">
        <w:rPr>
          <w:rFonts w:ascii="Times New Roman" w:hAnsi="Times New Roman" w:cs="Times New Roman"/>
          <w:sz w:val="28"/>
          <w:szCs w:val="28"/>
        </w:rPr>
        <w:t>Н.И.Новошинского</w:t>
      </w:r>
      <w:proofErr w:type="spellEnd"/>
      <w:r w:rsidRPr="0015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39C">
        <w:rPr>
          <w:rFonts w:ascii="Times New Roman" w:hAnsi="Times New Roman" w:cs="Times New Roman"/>
          <w:sz w:val="28"/>
          <w:szCs w:val="28"/>
        </w:rPr>
        <w:t>Н.С.Новшинской</w:t>
      </w:r>
      <w:proofErr w:type="spellEnd"/>
      <w:r w:rsidRPr="0015139C">
        <w:rPr>
          <w:rFonts w:ascii="Times New Roman" w:hAnsi="Times New Roman" w:cs="Times New Roman"/>
          <w:sz w:val="28"/>
          <w:szCs w:val="28"/>
        </w:rPr>
        <w:t>. М.: Планета. 2010.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3.Вильдфруш И.Р. Агрохимия: учебное пособие. Минск: РИПО, 2011.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4.Кулюкин А.Н. Школьнику об агрохимии защищенного грунта. Пособие для учащихся. М.: Просвещение. 1979.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5.Безуглова О.С. Удобрения, биодобавки и стимуляторы  роста для вашего урожая. Издательство Феникс. 2007.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 xml:space="preserve">6.Пичугина Г.В. Химия в повседневной жизни человека. М.: Дрофа. 2004. 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7.Кидин В.В. Практикум по агрохимии. Издательство Колос 2008.</w:t>
      </w:r>
    </w:p>
    <w:p w:rsidR="007A7CE4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8.Ягодин Б.А., Жуков Ю.П., Кобзаренко В.И. Агрохимия. М.: Мир. 2003.</w:t>
      </w:r>
    </w:p>
    <w:p w:rsid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C02" w:rsidRDefault="00997C02" w:rsidP="00291268">
      <w:pPr>
        <w:rPr>
          <w:rFonts w:ascii="Times New Roman" w:hAnsi="Times New Roman" w:cs="Times New Roman"/>
          <w:b/>
          <w:sz w:val="28"/>
          <w:szCs w:val="28"/>
        </w:rPr>
      </w:pPr>
    </w:p>
    <w:p w:rsidR="00997C02" w:rsidRDefault="00997C02" w:rsidP="00291268">
      <w:pPr>
        <w:rPr>
          <w:rFonts w:ascii="Times New Roman" w:hAnsi="Times New Roman" w:cs="Times New Roman"/>
          <w:b/>
          <w:sz w:val="28"/>
          <w:szCs w:val="28"/>
        </w:rPr>
      </w:pPr>
    </w:p>
    <w:p w:rsidR="00D1188D" w:rsidRPr="0015139C" w:rsidRDefault="00D1188D" w:rsidP="00291268">
      <w:pPr>
        <w:rPr>
          <w:rFonts w:ascii="Times New Roman" w:hAnsi="Times New Roman" w:cs="Times New Roman"/>
          <w:b/>
          <w:sz w:val="28"/>
          <w:szCs w:val="28"/>
        </w:rPr>
      </w:pPr>
      <w:r w:rsidRPr="0015139C">
        <w:rPr>
          <w:rFonts w:ascii="Times New Roman" w:hAnsi="Times New Roman" w:cs="Times New Roman"/>
          <w:b/>
          <w:sz w:val="28"/>
          <w:szCs w:val="28"/>
        </w:rPr>
        <w:t>Тематичес</w:t>
      </w:r>
      <w:r w:rsidR="00AA2E16" w:rsidRPr="0015139C">
        <w:rPr>
          <w:rFonts w:ascii="Times New Roman" w:hAnsi="Times New Roman" w:cs="Times New Roman"/>
          <w:b/>
          <w:sz w:val="28"/>
          <w:szCs w:val="28"/>
        </w:rPr>
        <w:t>кое планирование курса</w:t>
      </w:r>
    </w:p>
    <w:tbl>
      <w:tblPr>
        <w:tblW w:w="3783" w:type="pct"/>
        <w:tblCellMar>
          <w:left w:w="0" w:type="dxa"/>
          <w:right w:w="0" w:type="dxa"/>
        </w:tblCellMar>
        <w:tblLook w:val="04A0"/>
      </w:tblPr>
      <w:tblGrid>
        <w:gridCol w:w="670"/>
        <w:gridCol w:w="9144"/>
        <w:gridCol w:w="1278"/>
      </w:tblGrid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a6f8074ab91dd066d8965982132c7e1a96fafe7c"/>
            <w:bookmarkStart w:id="1" w:name="0"/>
            <w:bookmarkEnd w:id="0"/>
            <w:bookmarkEnd w:id="1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Кол-во часов</w:t>
            </w:r>
          </w:p>
        </w:tc>
      </w:tr>
      <w:tr w:rsidR="00291268" w:rsidRPr="00FB301D" w:rsidTr="00997C0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Основы агрохи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мии при выращивании овощных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Почва, ее плодородие, обработка почвы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Удобрения и их применение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Картофель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овощей в открытом грунте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Использование закрытого грунта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268" w:rsidRPr="00FB301D" w:rsidTr="00997C02">
        <w:trPr>
          <w:trHeight w:val="1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Сорняки, вредители, болезни овощных культур. Борьба с ними.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Уборка, хранение и консервирование овощей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139C" w:rsidRPr="00FB301D" w:rsidTr="0029126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курс 10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139C" w:rsidRPr="00FB301D" w:rsidTr="00997C0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труда на земельном участке в личном подсобном хозяйстве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Внутрихозяйственное планирование и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Экологическая чистота сельскохозяйственной продукции, ее влияние на здоровье человека. Охрана окружающей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Химические основы получения экологически чистой сельскохозяйственной продукции на земельном участке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Землевладелец и 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Семинарское занятие. Защита проектов, рефератов.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139C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курс 11 класса: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151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A2E16" w:rsidRDefault="00AA2E16" w:rsidP="007A7CE4">
      <w:pPr>
        <w:rPr>
          <w:rFonts w:ascii="Times New Roman" w:hAnsi="Times New Roman" w:cs="Times New Roman"/>
          <w:sz w:val="28"/>
          <w:szCs w:val="28"/>
        </w:rPr>
      </w:pPr>
    </w:p>
    <w:p w:rsidR="007A7CE4" w:rsidRDefault="007A7CE4" w:rsidP="007A7CE4">
      <w:pPr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997C02">
      <w:pPr>
        <w:rPr>
          <w:rFonts w:ascii="Times New Roman" w:hAnsi="Times New Roman" w:cs="Times New Roman"/>
          <w:sz w:val="28"/>
          <w:szCs w:val="28"/>
        </w:rPr>
      </w:pPr>
    </w:p>
    <w:p w:rsidR="007B089A" w:rsidRPr="0005353B" w:rsidRDefault="007B089A" w:rsidP="007B0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рабочей программе </w:t>
      </w:r>
    </w:p>
    <w:p w:rsidR="007B089A" w:rsidRPr="0005353B" w:rsidRDefault="007B089A" w:rsidP="0005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89A" w:rsidRPr="0005353B" w:rsidRDefault="007B089A" w:rsidP="007B089A">
      <w:pPr>
        <w:widowControl w:val="0"/>
        <w:tabs>
          <w:tab w:val="left" w:pos="9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5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Приказ от 31.08.2018 №123</w:t>
      </w:r>
    </w:p>
    <w:p w:rsidR="0015139C" w:rsidRPr="007B089A" w:rsidRDefault="0015139C" w:rsidP="007B089A">
      <w:pPr>
        <w:widowControl w:val="0"/>
        <w:tabs>
          <w:tab w:val="left" w:pos="9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2E16" w:rsidRDefault="00AA2E16" w:rsidP="00AA2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Календарно-тематичес</w:t>
      </w:r>
      <w:r>
        <w:rPr>
          <w:rFonts w:ascii="Times New Roman" w:hAnsi="Times New Roman" w:cs="Times New Roman"/>
          <w:sz w:val="28"/>
          <w:szCs w:val="28"/>
        </w:rPr>
        <w:t xml:space="preserve">кое планирование </w:t>
      </w:r>
      <w:r w:rsidR="007B089A">
        <w:rPr>
          <w:rFonts w:ascii="Times New Roman" w:hAnsi="Times New Roman" w:cs="Times New Roman"/>
          <w:sz w:val="28"/>
          <w:szCs w:val="28"/>
        </w:rPr>
        <w:t xml:space="preserve">предметного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05353B">
        <w:rPr>
          <w:rFonts w:ascii="Times New Roman" w:hAnsi="Times New Roman" w:cs="Times New Roman"/>
          <w:sz w:val="28"/>
          <w:szCs w:val="28"/>
        </w:rPr>
        <w:t xml:space="preserve"> в 10-11 классах «</w:t>
      </w:r>
      <w:r w:rsidR="007B089A">
        <w:rPr>
          <w:rFonts w:ascii="Times New Roman" w:hAnsi="Times New Roman" w:cs="Times New Roman"/>
          <w:sz w:val="28"/>
          <w:szCs w:val="28"/>
        </w:rPr>
        <w:t>Основы сельскохозяйственного производства»</w:t>
      </w:r>
    </w:p>
    <w:p w:rsidR="007B089A" w:rsidRPr="00FB301D" w:rsidRDefault="007B089A" w:rsidP="007B08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Королева М.С.</w:t>
      </w:r>
    </w:p>
    <w:tbl>
      <w:tblPr>
        <w:tblW w:w="5187" w:type="pct"/>
        <w:tblInd w:w="-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"/>
        <w:gridCol w:w="785"/>
        <w:gridCol w:w="1553"/>
        <w:gridCol w:w="2694"/>
        <w:gridCol w:w="4253"/>
        <w:gridCol w:w="2694"/>
        <w:gridCol w:w="2409"/>
      </w:tblGrid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AA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c23645062478ed0776af4d86098590aed5289764"/>
            <w:bookmarkStart w:id="3" w:name="1"/>
            <w:bookmarkEnd w:id="2"/>
            <w:bookmarkEnd w:id="3"/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2F0C9E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тем учебного курса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7C02" w:rsidP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7B089A" w:rsidRPr="00FB301D" w:rsidTr="007B089A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</w:tr>
      <w:tr w:rsidR="00991DDA" w:rsidRPr="00FB301D" w:rsidTr="00997C02">
        <w:trPr>
          <w:trHeight w:val="3330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7B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b/>
                <w:sz w:val="24"/>
                <w:szCs w:val="24"/>
              </w:rPr>
              <w:t>Химия в сельском хозяйстве.  Народно – хозяйственное значение овощных культур.     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Химия в сельском хозяйстве. Личное подсобное хозяйство. Значение химических знаний для современного жителя села, ведущего личное подсобное хозяйство. Личные подсобные хозяйства в </w:t>
            </w:r>
          </w:p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нашем селе.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 значимость и положительное влияние химической науки на развитие современного сельского хозяйства. Приводить конкретные примеры основных областей сельскохозяйственного производства, в которых химия 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дает наиболее ощутимый положительный результат.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Знать, что такое личное </w:t>
            </w: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подсобное хозяйство, понимать его роль и значение в современном сельскохозяйственном 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производстве страны.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Уметь описывать и составлять структуру ЛПХ своей семьи.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DA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задание на карточке </w:t>
            </w:r>
          </w:p>
        </w:tc>
      </w:tr>
      <w:tr w:rsidR="00991DDA" w:rsidRPr="00FB301D" w:rsidTr="00997C02"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7B089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7B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агрохимии при выращивании</w:t>
            </w: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 овощных культур</w:t>
            </w:r>
          </w:p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rPr>
          <w:trHeight w:val="1320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7C02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7B089A" w:rsidRPr="00997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Почва, ее плодородие, обработка почвы Понятие почвы, ее плодородие, свойства почвы.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Понятие о почве, ее плодородии. Физические и химические свойства почвы. Классификация почв. Обработка почвы. Уход за почвой и мероприятия по охране почвы. Почвы нашей местности.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Знать определение почвы и ее плодородия. Определять по тематическим географическим картам  основные типы почв России, Смоленской области, своей местности. Уметь составлять характеристику почвы на основе ее физических и химических свойств. Понимать значимость</w:t>
            </w:r>
          </w:p>
          <w:p w:rsidR="00997C02" w:rsidRDefault="00997C02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мероприятий по обработке почвы и ее охране.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c>
          <w:tcPr>
            <w:tcW w:w="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15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:rsidR="007B089A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Подготовить доклад</w:t>
            </w:r>
          </w:p>
          <w:p w:rsidR="0005353B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rPr>
          <w:trHeight w:val="73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Удобрения и их применение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Значение удобрений, их основные виды и классификация, способы внесения. Дозы внесения удобрений, правила их смешивания и хранения. Техника безопасности при работе с удобрениями.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 основные виды и классификацию удобрений;</w:t>
            </w:r>
          </w:p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и дозы внесения удобрений;</w:t>
            </w:r>
          </w:p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Составить памятку основных правил безопасного хранения минеральных удобрений и обращения с ними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 презентацию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-  основной сельскохозяйственный клубнеплод, выращиваемый  в личных подсобных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хозяйствах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картофеля. Ботаническая характеристика и биологические особенности картофеля. Агротехника картофеля.  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распространенные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возделываемые сорта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картофеля;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агротехнические условия выращивания картофеля;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Подготовка учащимися сообщений о наиболее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7B089A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7B089A" w:rsidRPr="00FB301D" w:rsidRDefault="00DC793A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крахмала (по плотности) в клубнях различных сортов картофеля. Качественная реакция на крахмал.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Работа с коллекцией сортов картофеля. Определение содержания крахмала (по плотности) в клубнях различных сортов картофеля. Качественная реакция на крахмал.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наиболее распространенные сорта картофеля, выращиваемые в нашей местности.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экспериментально определять содержание крахмала в клубнях различных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сортов картофеля, а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также в других продуктах питания.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задание на карточке </w:t>
            </w:r>
          </w:p>
        </w:tc>
      </w:tr>
      <w:tr w:rsidR="00DC793A" w:rsidRPr="00FB301D" w:rsidTr="00DC793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Выращивание овощных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открытом грунте</w:t>
            </w:r>
          </w:p>
        </w:tc>
      </w:tr>
      <w:tr w:rsidR="00DC793A" w:rsidRPr="00FB301D" w:rsidTr="00997C02">
        <w:trPr>
          <w:trHeight w:val="667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Основы агротехники капусты. 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сорта капусты, основы ее агротехники.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капусты;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выращивания капусты.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презентацию </w:t>
            </w:r>
          </w:p>
        </w:tc>
      </w:tr>
      <w:tr w:rsidR="00DC793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89A" w:rsidRPr="00FB301D" w:rsidTr="00997C02">
        <w:trPr>
          <w:trHeight w:val="789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Корнеплоды.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виды и сорта корнеплодов, их агротехника.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корнеплодов: свекла, морковь;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их выращивания.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учащимися сообщений о наиболее распространенных сортах свеклы и моркови по </w:t>
            </w:r>
            <w:r w:rsidR="00DC793A"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заданному плану.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AF37C0" w:rsidRPr="00FB301D" w:rsidTr="00997C02">
        <w:trPr>
          <w:trHeight w:val="760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  </w:t>
            </w:r>
            <w:r w:rsidR="00053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353B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содержания сахаров в </w:t>
            </w:r>
            <w:r w:rsidR="0005353B">
              <w:rPr>
                <w:rFonts w:ascii="Times New Roman" w:hAnsi="Times New Roman" w:cs="Times New Roman"/>
                <w:sz w:val="28"/>
                <w:szCs w:val="28"/>
              </w:rPr>
              <w:t>корнеплодах»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сахаров в корнеплодах.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экспериментально определять  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сахаров в корнеплодах: различных сортов свеклы, моркови;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на основе полученных данных составить сравнительную характеристику пищевой ценности исследуемых сортов корнеплодов.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C0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на карточке </w:t>
            </w:r>
          </w:p>
        </w:tc>
      </w:tr>
      <w:tr w:rsidR="00DC793A" w:rsidRPr="00FB301D" w:rsidTr="00997C02">
        <w:trPr>
          <w:trHeight w:val="647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Огурцы и другие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тыквенные культуры.</w:t>
            </w:r>
          </w:p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t>Томаты и другие овощи семейства пасленовых.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7C0">
              <w:rPr>
                <w:rFonts w:ascii="Times New Roman" w:hAnsi="Times New Roman" w:cs="Times New Roman"/>
                <w:sz w:val="28"/>
                <w:szCs w:val="28"/>
              </w:rPr>
              <w:t>Луковичные культуры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и ботаническая характеристика томатов и других </w:t>
            </w:r>
            <w:r w:rsidRPr="00DC7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овощных культур семейства пасленовых, их основные сорта и агротехника.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Виды и ботаническая характеристика огурца и других тыквенных культур, их основные сорта и агротехника.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ботаническую и биологическую характеристику тыквенных культур: огурец, тыква, кабачок;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их выращивания.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учащимися сообщений о наиболее распространенных сортах тыквенных культур по заданному плану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 </w:t>
            </w: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закрытого грунта </w:t>
            </w:r>
          </w:p>
        </w:tc>
      </w:tr>
      <w:tr w:rsidR="00AF37C0" w:rsidRPr="00FB301D" w:rsidTr="00997C02">
        <w:trPr>
          <w:trHeight w:val="656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Защищенный грунт.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защищенного грунта, его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виды, использование и подготовка.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значение и виды защищенного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грунта, используемого в ЛПХ;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составлять годовую циклограмму работ по подготовке и использованию защищенного грунта.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C0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на карточке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рассады и овощных культур в защищенном грунте. 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рассады, овощей: огурца, томата, перца и других культур в парниках, теплицах.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агротехнику выращивания рассады и теплолюбивых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 в защищенном грунте.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учащимися презентации по теме «Тепличное, парниковое хозяйство».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культурообороты</w:t>
            </w:r>
            <w:proofErr w:type="spellEnd"/>
          </w:p>
        </w:tc>
      </w:tr>
      <w:tr w:rsidR="00A03851" w:rsidRPr="00FB301D" w:rsidTr="00997C02">
        <w:trPr>
          <w:trHeight w:val="9563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6.12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на личном земельном участке.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культурообороте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, их значении, необходимость их практического применения на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земельном участке в ЛПХ.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на личном земельном участке на срок от 3 до 5 лет.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Знать и понимать: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севооборот,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, их значение для эффективного ведения земледельческих работ в ЛПХ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правила и требования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схему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для личного земельного участка на срок от 3 до 5 лет.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51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доклад </w:t>
            </w:r>
          </w:p>
        </w:tc>
      </w:tr>
      <w:tr w:rsidR="00A03851" w:rsidRPr="00FB301D" w:rsidTr="00997C02">
        <w:trPr>
          <w:trHeight w:val="95"/>
        </w:trPr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Сорняки, вредители, болезни 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ощных культур. Борьба с ними 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14 -15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8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Сорняки на нашем земельном участке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7B089A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Распознавание вредителей культурных растений. Определение эффективных методов борьбы с ними.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работать со справочной литературой, определителями, коллекциями насекомых;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составлять рекомендации по борьбе с вредителями культурных растений.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учащимися сообщений по теме «Вредители культурных растений на моем земельном участке и как с ними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 бороться».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A03851" w:rsidRPr="00FB301D" w:rsidTr="00A038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Уборка, хранение и консервирование овощей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16 -17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 урожая, его качество и хранение.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 урожая. Методы определения качества урожая. Биологические и химические основы хранения овощей. Режим хранения овощей. Подготовка хранилищ. 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определения сроков уборки различных культур;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требования к режиму зимнего хранения овощей;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зимнего хранения различных овощей.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определять качество собранного урожая.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составляют памятки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зимнего хранения различных овощей.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A03851" w:rsidRPr="00FB301D" w:rsidTr="00A038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класс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труда на земельном участке в личном подсобном хозяйстве  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1 -2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Себестоимости продукции, рентабельность ЛПХ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     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Понятия себестоимости и рентабельности. Расчет себестоимости продукции, рентабельность ведения ЛПХ.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понятие себестоимости, рентабельности.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рассчитывать себестоимость и рентабельность своего земельного участка.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карточке</w:t>
            </w:r>
          </w:p>
        </w:tc>
      </w:tr>
      <w:tr w:rsidR="00C07CE6" w:rsidRPr="00FB301D" w:rsidTr="00997C02">
        <w:trPr>
          <w:trHeight w:val="2415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Ведение «Бухгалтерской книги» по земельному участку. </w:t>
            </w: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«Бухгалтерской книги» по земельному участку.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разрабатывают форму, основное содержание «Бухгалтерской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книги» по земельному участку;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- составляют правила ведения«Бухгалтерской книги» личного земельного участка;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учатся вести книгу, делать в ней записи.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E6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C07CE6" w:rsidRPr="00FB301D" w:rsidTr="00997C02">
        <w:trPr>
          <w:trHeight w:val="120"/>
        </w:trPr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CE6" w:rsidRPr="00FB301D" w:rsidTr="00C07CE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Экологическая чистота сельскохозяйственной продукции, ее влияние на здоровье человека. Охрана окружающей среды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основы получения экологически чистой сельскохозяйственной продукции на земельном участке ЛПХ </w:t>
            </w:r>
          </w:p>
        </w:tc>
      </w:tr>
      <w:tr w:rsidR="007B089A" w:rsidRPr="00FB301D" w:rsidTr="00997C02">
        <w:trPr>
          <w:trHeight w:val="148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 чистая и «загрязненная» сельскохозяйственная продукция, ее влияние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на здоровье человека.  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способы попадания токсических веществ и загрязнителей в выращиваемую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сельскохозяйственную продукцию. Влияние избытка азотных удобрений на качество растительной сельхозпродукции. Нормы предельно допустимого содержания различных химических соединений в пищевых продуктах. Опасное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физиологическое воздействие на организм человека превышение предельно допустимых норм химических веществ в продуктах питания. Пути получения экологически чистой сельскохозяйственной продукции.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виды, основные источники и способы загрязнения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по справочной литературе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нормы предельно допустимого содержания различных химических соединений в пищевых продуктах.</w:t>
            </w:r>
          </w:p>
          <w:p w:rsidR="007B089A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 готовят сообщение по теме«Выращивание  экологически чистой сельскохозяйственной продукции на личном земельном участке».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>Определение и сравнение количества нитратов в образцах овощей с личного земельного участка и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на 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местном рынке»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и сравнение количества нитратов в образцах овощей с личного земельного участка и приобретенных на местном рынке.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экспериментально определять содержание нитратов в овощах и фруктах;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на основе полученных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делать выводы об экологической чистоте исследуемых продуктов.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C07CE6" w:rsidRPr="00FB301D" w:rsidTr="00C07CE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Землевладелец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7B089A" w:rsidRPr="00FB301D" w:rsidTr="00997C02">
        <w:trPr>
          <w:trHeight w:val="19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задачи землевладельца по охране окружающей среды.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источники загрязнения окружающей среды: нарушение  и несоблюдение правил использования удобрений, ядохимикатов, неправильные условия содержания домашнего скота и утилизации отходов.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Определять: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 негативное влияние сельскохозяйственной деятельности человека на окружающую среду;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правила и мероприятия ведения личного подсобного хозяйства по охране окружающей среды.</w:t>
            </w:r>
          </w:p>
          <w:p w:rsidR="00EB5D00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составляют рекомендации </w:t>
            </w:r>
          </w:p>
          <w:p w:rsidR="00EB5D00" w:rsidRDefault="00EB5D0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землевладельцу по охране окружающей среды.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7B089A" w:rsidRPr="00FB301D" w:rsidTr="00997C02">
        <w:trPr>
          <w:trHeight w:val="3766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</w:t>
            </w:r>
          </w:p>
          <w:p w:rsidR="00991DDA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  <w:p w:rsidR="00991DDA" w:rsidRPr="00FB301D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ОПХ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7CE6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«Агрохолдинг «Юбилейный»</w:t>
            </w:r>
          </w:p>
          <w:p w:rsidR="00C07CE6" w:rsidRPr="00FB301D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«Личное подсобное хозяйство» </w:t>
            </w:r>
          </w:p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лучшими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тепличным комплексом.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общую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характеристику тепличного комплекса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 составляют отчет об экскурсии.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отчет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16-17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7FA3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Семинарское занятие </w:t>
            </w:r>
            <w:r w:rsidR="00487FA3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</w:p>
          <w:p w:rsidR="007B089A" w:rsidRPr="00487FA3" w:rsidRDefault="00487FA3" w:rsidP="008742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A3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«Экологическое сельское хозяйство «</w:t>
            </w:r>
            <w:r w:rsidRPr="00487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Bio</w:t>
            </w:r>
            <w:r w:rsidRPr="00487F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Защита учащимися проектов, рефератов, презентаций.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и защита учащимися презентаций, проектов, рефератов по выбранной теме.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39C" w:rsidRDefault="0015139C" w:rsidP="00D1188D">
      <w:pPr>
        <w:rPr>
          <w:rFonts w:ascii="Times New Roman" w:hAnsi="Times New Roman" w:cs="Times New Roman"/>
          <w:sz w:val="28"/>
          <w:szCs w:val="28"/>
        </w:rPr>
      </w:pPr>
    </w:p>
    <w:p w:rsidR="00D1188D" w:rsidRPr="00FB301D" w:rsidRDefault="00D1188D" w:rsidP="00D1188D">
      <w:pPr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</w:t>
      </w:r>
    </w:p>
    <w:p w:rsidR="006D1014" w:rsidRDefault="006D1014" w:rsidP="00D1188D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6D1014" w:rsidRDefault="006D1014" w:rsidP="00D1188D">
      <w:pPr>
        <w:rPr>
          <w:rFonts w:ascii="Times New Roman" w:hAnsi="Times New Roman" w:cs="Times New Roman"/>
          <w:sz w:val="28"/>
          <w:szCs w:val="28"/>
        </w:rPr>
      </w:pPr>
    </w:p>
    <w:p w:rsidR="00387690" w:rsidRDefault="00387690"/>
    <w:sectPr w:rsidR="00387690" w:rsidSect="007A7CE4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698"/>
    <w:multiLevelType w:val="hybridMultilevel"/>
    <w:tmpl w:val="B308D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0311"/>
    <w:multiLevelType w:val="hybridMultilevel"/>
    <w:tmpl w:val="3E6C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188D"/>
    <w:rsid w:val="0005353B"/>
    <w:rsid w:val="000C6139"/>
    <w:rsid w:val="000F53DE"/>
    <w:rsid w:val="0015139C"/>
    <w:rsid w:val="001752DF"/>
    <w:rsid w:val="001C0BD0"/>
    <w:rsid w:val="001E367B"/>
    <w:rsid w:val="002313BF"/>
    <w:rsid w:val="00291268"/>
    <w:rsid w:val="002F0C9E"/>
    <w:rsid w:val="00322476"/>
    <w:rsid w:val="00387690"/>
    <w:rsid w:val="00411169"/>
    <w:rsid w:val="00487FA3"/>
    <w:rsid w:val="00542BAF"/>
    <w:rsid w:val="00585A9D"/>
    <w:rsid w:val="005E57C5"/>
    <w:rsid w:val="006C086A"/>
    <w:rsid w:val="006D1014"/>
    <w:rsid w:val="00720DDE"/>
    <w:rsid w:val="007700A6"/>
    <w:rsid w:val="0077303E"/>
    <w:rsid w:val="007A7CE4"/>
    <w:rsid w:val="007B089A"/>
    <w:rsid w:val="008742E3"/>
    <w:rsid w:val="008F4825"/>
    <w:rsid w:val="00930319"/>
    <w:rsid w:val="00991DDA"/>
    <w:rsid w:val="00997C02"/>
    <w:rsid w:val="009C2E09"/>
    <w:rsid w:val="00A03851"/>
    <w:rsid w:val="00AA2E16"/>
    <w:rsid w:val="00AF37C0"/>
    <w:rsid w:val="00B941D5"/>
    <w:rsid w:val="00BB603B"/>
    <w:rsid w:val="00BF6F6D"/>
    <w:rsid w:val="00C07CE6"/>
    <w:rsid w:val="00C402BD"/>
    <w:rsid w:val="00C719C4"/>
    <w:rsid w:val="00CB3700"/>
    <w:rsid w:val="00D1188D"/>
    <w:rsid w:val="00DB07A2"/>
    <w:rsid w:val="00DC793A"/>
    <w:rsid w:val="00E34D23"/>
    <w:rsid w:val="00E6644D"/>
    <w:rsid w:val="00EB5D00"/>
    <w:rsid w:val="00FA2C6E"/>
    <w:rsid w:val="00FB3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3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91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2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4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858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1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1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4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5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2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02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50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67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51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0A60-8A6D-4874-AADD-4423341A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32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татьяна</cp:lastModifiedBy>
  <cp:revision>25</cp:revision>
  <cp:lastPrinted>2018-10-04T03:46:00Z</cp:lastPrinted>
  <dcterms:created xsi:type="dcterms:W3CDTF">2014-09-20T07:30:00Z</dcterms:created>
  <dcterms:modified xsi:type="dcterms:W3CDTF">2018-10-24T17:25:00Z</dcterms:modified>
</cp:coreProperties>
</file>