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512"/>
      </w:tblGrid>
      <w:tr w:rsidR="00C0736C" w:rsidRPr="00C0736C" w:rsidTr="00C0736C">
        <w:tc>
          <w:tcPr>
            <w:tcW w:w="1668" w:type="dxa"/>
          </w:tcPr>
          <w:p w:rsidR="00C0736C" w:rsidRPr="00D32DA0" w:rsidRDefault="00C0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DA0">
              <w:rPr>
                <w:rFonts w:ascii="Times New Roman" w:hAnsi="Times New Roman" w:cs="Times New Roman"/>
                <w:b/>
                <w:sz w:val="24"/>
                <w:szCs w:val="24"/>
              </w:rPr>
              <w:t>8-9 классы</w:t>
            </w:r>
          </w:p>
        </w:tc>
        <w:tc>
          <w:tcPr>
            <w:tcW w:w="7512" w:type="dxa"/>
          </w:tcPr>
          <w:p w:rsidR="00C0736C" w:rsidRPr="00C0736C" w:rsidRDefault="00C0736C" w:rsidP="00C073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</w:t>
            </w:r>
            <w:proofErr w:type="gramStart"/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 по</w:t>
            </w:r>
            <w:proofErr w:type="gramEnd"/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химии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составлена в соответствии с федеральным компонентом государственных  образовательных стандартов основного общего образования по химии (Приказ Министерства образования РФ от 5 марта 2004 г. N1089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 с учетом  программы Габриеляна О.С.  </w:t>
            </w:r>
          </w:p>
          <w:p w:rsidR="00C0736C" w:rsidRPr="00C0736C" w:rsidRDefault="00C07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36C" w:rsidRPr="00C0736C" w:rsidTr="00C0736C">
        <w:tc>
          <w:tcPr>
            <w:tcW w:w="1668" w:type="dxa"/>
          </w:tcPr>
          <w:p w:rsidR="00C0736C" w:rsidRPr="00C0736C" w:rsidRDefault="00C07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0736C" w:rsidRPr="00C0736C" w:rsidRDefault="00C0736C" w:rsidP="00C0736C">
            <w:pPr>
              <w:ind w:left="283" w:firstLine="56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Изучение химии в основной школе направлено на достижение следующих целей:</w:t>
            </w:r>
          </w:p>
          <w:p w:rsidR="00C0736C" w:rsidRPr="00C0736C" w:rsidRDefault="00C0736C" w:rsidP="00C0736C">
            <w:pPr>
              <w:numPr>
                <w:ilvl w:val="0"/>
                <w:numId w:val="1"/>
              </w:numPr>
              <w:spacing w:befor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освоение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важнейших знаний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химической символике, химических понятиях, фактах, основных законах и теориях;</w:t>
            </w:r>
          </w:p>
          <w:p w:rsidR="00C0736C" w:rsidRPr="00C0736C" w:rsidRDefault="00C0736C" w:rsidP="00C0736C">
            <w:pPr>
              <w:numPr>
                <w:ilvl w:val="0"/>
                <w:numId w:val="1"/>
              </w:numPr>
              <w:spacing w:befor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овладение умениями 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наблюдать химические явления, проводить химический эксперимент, а также умениями производить расчеты на основе химических формул веществ и уравнений химических реакций; </w:t>
            </w:r>
          </w:p>
          <w:p w:rsidR="00C0736C" w:rsidRPr="00C0736C" w:rsidRDefault="00C0736C" w:rsidP="00C0736C">
            <w:pPr>
              <w:numPr>
                <w:ilvl w:val="0"/>
                <w:numId w:val="1"/>
              </w:numPr>
              <w:spacing w:befor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развитие познавательных интересов и интеллектуальных способностей 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процессе усвоения химических знаний и проведения химического эксперимента; самостоятельного приобретения новых знаний по химии в соответствии с возникающими жизненными потребностями; </w:t>
            </w:r>
          </w:p>
          <w:p w:rsidR="00C0736C" w:rsidRPr="00C0736C" w:rsidRDefault="00C0736C" w:rsidP="00C0736C">
            <w:pPr>
              <w:numPr>
                <w:ilvl w:val="0"/>
                <w:numId w:val="1"/>
              </w:numPr>
              <w:spacing w:befor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воспитание 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убежденности в познаваемости химической составляющей картины мира; отношения к химии как к элементу общечеловеческой культуры; </w:t>
            </w:r>
          </w:p>
          <w:p w:rsidR="00C0736C" w:rsidRPr="00C0736C" w:rsidRDefault="00C0736C" w:rsidP="00C0736C">
            <w:pPr>
              <w:numPr>
                <w:ilvl w:val="0"/>
                <w:numId w:val="1"/>
              </w:numPr>
              <w:spacing w:befor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применение полученных знаний и умений 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химически грамотного использования веществ и материалов, применяемых в быту, сельском хозяйстве и на производстве, решения практических задач повседневной жизни, предупреждения явлений, наносящих вред здоровью человека и окружающей среде.</w:t>
            </w:r>
          </w:p>
          <w:p w:rsidR="00C0736C" w:rsidRPr="00C0736C" w:rsidRDefault="00C07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36C" w:rsidRPr="00C0736C" w:rsidTr="00C0736C">
        <w:tc>
          <w:tcPr>
            <w:tcW w:w="1668" w:type="dxa"/>
          </w:tcPr>
          <w:p w:rsidR="00C0736C" w:rsidRPr="00C0736C" w:rsidRDefault="00C07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D32DA0" w:rsidRPr="00C0736C" w:rsidRDefault="00D3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17C">
              <w:rPr>
                <w:rFonts w:ascii="Times New Roman" w:hAnsi="Times New Roman"/>
                <w:sz w:val="24"/>
                <w:szCs w:val="24"/>
              </w:rPr>
              <w:t>Федеральный базисный учебный план для образовательных учреждений Российской Федерации отводит 140 часов для обязательного изучения химии на ступени основно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общего образования. Согласно </w:t>
            </w:r>
            <w:r w:rsidRPr="00EF217C">
              <w:rPr>
                <w:rFonts w:ascii="Times New Roman" w:hAnsi="Times New Roman"/>
                <w:sz w:val="24"/>
                <w:szCs w:val="24"/>
              </w:rPr>
              <w:t>учебному плану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2018-2019 учебном году</w:t>
            </w:r>
            <w:r w:rsidRPr="00EF217C">
              <w:rPr>
                <w:rFonts w:ascii="Times New Roman" w:hAnsi="Times New Roman"/>
                <w:sz w:val="24"/>
                <w:szCs w:val="24"/>
              </w:rPr>
              <w:t xml:space="preserve"> МАОУ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Тоболовская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217C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proofErr w:type="gramEnd"/>
            <w:r w:rsidRPr="00EF217C">
              <w:rPr>
                <w:rFonts w:ascii="Times New Roman" w:hAnsi="Times New Roman"/>
                <w:sz w:val="24"/>
                <w:szCs w:val="24"/>
              </w:rPr>
              <w:t xml:space="preserve"> на изучение химии  в 8  кл</w:t>
            </w:r>
            <w:r>
              <w:rPr>
                <w:rFonts w:ascii="Times New Roman" w:hAnsi="Times New Roman"/>
                <w:sz w:val="24"/>
                <w:szCs w:val="24"/>
              </w:rPr>
              <w:t>ассе  отводится 2 ч в неделю (68 часов за год), в 9 классе 2 ч в неделю (68 часов в год)</w:t>
            </w:r>
          </w:p>
        </w:tc>
      </w:tr>
      <w:tr w:rsidR="00C0736C" w:rsidRPr="00C0736C" w:rsidTr="00C0736C">
        <w:tc>
          <w:tcPr>
            <w:tcW w:w="1668" w:type="dxa"/>
          </w:tcPr>
          <w:p w:rsidR="00C0736C" w:rsidRPr="00D32DA0" w:rsidRDefault="00C0736C" w:rsidP="00C07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DA0">
              <w:rPr>
                <w:rFonts w:ascii="Times New Roman" w:hAnsi="Times New Roman" w:cs="Times New Roman"/>
                <w:b/>
                <w:sz w:val="24"/>
                <w:szCs w:val="24"/>
              </w:rPr>
              <w:t>10-11 классы</w:t>
            </w:r>
          </w:p>
        </w:tc>
        <w:tc>
          <w:tcPr>
            <w:tcW w:w="7512" w:type="dxa"/>
          </w:tcPr>
          <w:p w:rsidR="00D32DA0" w:rsidRDefault="00D32DA0" w:rsidP="00D32D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CC8">
              <w:rPr>
                <w:rFonts w:ascii="Times New Roman" w:hAnsi="Times New Roman"/>
                <w:sz w:val="24"/>
                <w:szCs w:val="24"/>
              </w:rPr>
              <w:t xml:space="preserve">Рабочая </w:t>
            </w:r>
            <w:proofErr w:type="gramStart"/>
            <w:r w:rsidRPr="00DC7CC8">
              <w:rPr>
                <w:rFonts w:ascii="Times New Roman" w:hAnsi="Times New Roman"/>
                <w:sz w:val="24"/>
                <w:szCs w:val="24"/>
              </w:rPr>
              <w:t>программа  по</w:t>
            </w:r>
            <w:proofErr w:type="gramEnd"/>
            <w:r w:rsidRPr="00DC7CC8">
              <w:rPr>
                <w:rFonts w:ascii="Times New Roman" w:hAnsi="Times New Roman"/>
                <w:sz w:val="24"/>
                <w:szCs w:val="24"/>
              </w:rPr>
              <w:t xml:space="preserve"> химии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10 - </w:t>
            </w:r>
            <w:r w:rsidRPr="00DC7CC8">
              <w:rPr>
                <w:rFonts w:ascii="Times New Roman" w:hAnsi="Times New Roman"/>
                <w:sz w:val="24"/>
                <w:szCs w:val="24"/>
              </w:rPr>
              <w:t xml:space="preserve">11 класса составлена в соответствии с федеральным компонентом государственных  образовательных стандартов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среднего </w:t>
            </w:r>
            <w:r w:rsidRPr="00DC7CC8">
              <w:rPr>
                <w:rFonts w:ascii="Times New Roman" w:hAnsi="Times New Roman"/>
                <w:sz w:val="24"/>
                <w:szCs w:val="24"/>
              </w:rPr>
              <w:t xml:space="preserve">общего   образования по химии базового уровня </w:t>
            </w:r>
            <w:r>
              <w:rPr>
                <w:rFonts w:ascii="Times New Roman" w:hAnsi="Times New Roman"/>
                <w:sz w:val="24"/>
                <w:szCs w:val="24"/>
              </w:rPr>
              <w:t>(Приказ Министерства образования РФ от 5 марта 2004 г. N1089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</w:t>
            </w:r>
            <w:r w:rsidRPr="00DC7CC8">
              <w:rPr>
                <w:rFonts w:ascii="Times New Roman" w:hAnsi="Times New Roman"/>
                <w:sz w:val="24"/>
                <w:szCs w:val="24"/>
              </w:rPr>
              <w:t xml:space="preserve">, с учетом программы Габриеляна О.С.   </w:t>
            </w:r>
          </w:p>
          <w:p w:rsidR="00C0736C" w:rsidRPr="00C0736C" w:rsidRDefault="00C073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36C" w:rsidRPr="00C0736C" w:rsidTr="00C0736C">
        <w:tc>
          <w:tcPr>
            <w:tcW w:w="1668" w:type="dxa"/>
          </w:tcPr>
          <w:p w:rsidR="00C0736C" w:rsidRPr="00C0736C" w:rsidRDefault="00C07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0736C" w:rsidRPr="00D32DA0" w:rsidRDefault="00C0736C" w:rsidP="00C0736C">
            <w:pPr>
              <w:spacing w:before="36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32D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Изучение химии в старшей школе на базовом уровне направлено на достижение следующих целей:</w:t>
            </w:r>
          </w:p>
          <w:p w:rsidR="00C0736C" w:rsidRPr="00C0736C" w:rsidRDefault="00C0736C" w:rsidP="00C0736C">
            <w:pPr>
              <w:numPr>
                <w:ilvl w:val="0"/>
                <w:numId w:val="1"/>
              </w:num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освоение системы знаний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химической составляющей естественно-научной картины мира, а также о системе важнейших химических понятий, законов и теорий;</w:t>
            </w:r>
          </w:p>
          <w:p w:rsidR="00C0736C" w:rsidRPr="00C0736C" w:rsidRDefault="00C0736C" w:rsidP="00C0736C">
            <w:pPr>
              <w:numPr>
                <w:ilvl w:val="0"/>
                <w:numId w:val="1"/>
              </w:num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овладение умениями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применять полученные знания для объяснения разнообразных химических явлений и свойств веществ; оценки роли химии в развитии современных технологий и получении новых материалов;</w:t>
            </w:r>
          </w:p>
          <w:p w:rsidR="00C0736C" w:rsidRPr="00C0736C" w:rsidRDefault="00C0736C" w:rsidP="00C0736C">
            <w:pPr>
              <w:numPr>
                <w:ilvl w:val="0"/>
                <w:numId w:val="1"/>
              </w:num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познавательных интересов и интеллектуальных способностей в процессе самостоятельного приобретения знаний и умений по химии с использованием различных источников информации, в том числе компьютерных технологий;</w:t>
            </w:r>
          </w:p>
          <w:p w:rsidR="00C0736C" w:rsidRPr="00C0736C" w:rsidRDefault="00C0736C" w:rsidP="00C0736C">
            <w:pPr>
              <w:numPr>
                <w:ilvl w:val="0"/>
                <w:numId w:val="1"/>
              </w:num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убежденности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познаваемости мира, необходимости вести здоровый образ жизни, химически грамотного отношения к среде обитания;</w:t>
            </w:r>
          </w:p>
          <w:p w:rsidR="00C0736C" w:rsidRPr="00C0736C" w:rsidRDefault="00C0736C" w:rsidP="00C0736C">
            <w:pPr>
              <w:numPr>
                <w:ilvl w:val="0"/>
                <w:numId w:val="1"/>
              </w:num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применение полученных знаний и умений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химии в повседневной жизни, а также для решения практических задач в сельском хозяйстве и промышленном производстве.</w:t>
            </w:r>
          </w:p>
          <w:p w:rsidR="00C0736C" w:rsidRPr="00C0736C" w:rsidRDefault="00C073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36C" w:rsidRPr="00C0736C" w:rsidTr="00C0736C">
        <w:tc>
          <w:tcPr>
            <w:tcW w:w="1668" w:type="dxa"/>
          </w:tcPr>
          <w:p w:rsidR="00C0736C" w:rsidRPr="00C0736C" w:rsidRDefault="00C07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0736C" w:rsidRPr="00C0736C" w:rsidRDefault="00D32D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A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базисный учебный план для образовательных учреждений Российской Федерации отводит 70 часов для обязательного изучения химии на ступени среднего общего образования. </w:t>
            </w:r>
            <w:proofErr w:type="gramStart"/>
            <w:r w:rsidRPr="00D32DA0">
              <w:rPr>
                <w:rFonts w:ascii="Times New Roman" w:hAnsi="Times New Roman" w:cs="Times New Roman"/>
                <w:sz w:val="24"/>
                <w:szCs w:val="24"/>
              </w:rPr>
              <w:t>Согласно  учебному</w:t>
            </w:r>
            <w:proofErr w:type="gramEnd"/>
            <w:r w:rsidRPr="00D32DA0">
              <w:rPr>
                <w:rFonts w:ascii="Times New Roman" w:hAnsi="Times New Roman" w:cs="Times New Roman"/>
                <w:sz w:val="24"/>
                <w:szCs w:val="24"/>
              </w:rPr>
              <w:t xml:space="preserve"> плану в 2018-2019 учебном году МАОУ </w:t>
            </w:r>
            <w:proofErr w:type="spellStart"/>
            <w:r w:rsidRPr="00D32DA0">
              <w:rPr>
                <w:rFonts w:ascii="Times New Roman" w:hAnsi="Times New Roman" w:cs="Times New Roman"/>
                <w:sz w:val="24"/>
                <w:szCs w:val="24"/>
              </w:rPr>
              <w:t>Тоболовской</w:t>
            </w:r>
            <w:proofErr w:type="spellEnd"/>
            <w:r w:rsidRPr="00D32DA0">
              <w:rPr>
                <w:rFonts w:ascii="Times New Roman" w:hAnsi="Times New Roman" w:cs="Times New Roman"/>
                <w:sz w:val="24"/>
                <w:szCs w:val="24"/>
              </w:rPr>
              <w:t xml:space="preserve">  СОШ на изучение химии 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D32DA0">
              <w:rPr>
                <w:rFonts w:ascii="Times New Roman" w:hAnsi="Times New Roman" w:cs="Times New Roman"/>
                <w:sz w:val="24"/>
                <w:szCs w:val="24"/>
              </w:rPr>
              <w:t xml:space="preserve">  классе на базовом уровне отводится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 в неделю (34 часа за год), в 11 классе – 1 час в неделю (34 часа в год)</w:t>
            </w:r>
          </w:p>
        </w:tc>
      </w:tr>
      <w:tr w:rsidR="0016277E" w:rsidRPr="00C0736C" w:rsidTr="00C0736C">
        <w:tc>
          <w:tcPr>
            <w:tcW w:w="1668" w:type="dxa"/>
          </w:tcPr>
          <w:p w:rsidR="0016277E" w:rsidRPr="0016277E" w:rsidRDefault="00162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162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Элективный курс по химии в 10 классе </w:t>
            </w:r>
            <w:bookmarkEnd w:id="0"/>
          </w:p>
        </w:tc>
        <w:tc>
          <w:tcPr>
            <w:tcW w:w="7512" w:type="dxa"/>
          </w:tcPr>
          <w:p w:rsidR="0016277E" w:rsidRDefault="0016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элективного курса «Химия в сельском хозяйстве» предназначена для учащихся 10 классов.   </w:t>
            </w:r>
          </w:p>
          <w:p w:rsidR="0016277E" w:rsidRPr="00D32DA0" w:rsidRDefault="0016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цель разработки курса – приблизить содержание обучения химии к повседневным потребностям работников сельского хозяйства и всех сельских жителей, способствовать формированию у учащихся интереса не только к химии </w:t>
            </w:r>
            <w:proofErr w:type="gramStart"/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как  к</w:t>
            </w:r>
            <w:proofErr w:type="gramEnd"/>
            <w:r w:rsidRPr="007379E1">
              <w:rPr>
                <w:rFonts w:ascii="Times New Roman" w:hAnsi="Times New Roman" w:cs="Times New Roman"/>
                <w:sz w:val="24"/>
                <w:szCs w:val="24"/>
              </w:rPr>
              <w:t xml:space="preserve"> учебному предмету, но и к научным основам сельского хозяйства, развитию у них творческого отношения к любому виду деятельности, умения анализировать явления и процессы окружающей действительности с точки зрения естественных наук.    Содержание курса раскрывает основные направления использования химических веществ в сельском хозяйстве в целом и на личном приусадебном участке в частности. Значительное место в программе отводится ознакомлению с основами агрохимии.</w:t>
            </w:r>
          </w:p>
        </w:tc>
      </w:tr>
    </w:tbl>
    <w:p w:rsidR="00C15207" w:rsidRDefault="00C15207"/>
    <w:sectPr w:rsidR="00C15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A6"/>
    <w:rsid w:val="0016277E"/>
    <w:rsid w:val="00C0736C"/>
    <w:rsid w:val="00C15207"/>
    <w:rsid w:val="00C67DA6"/>
    <w:rsid w:val="00D3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D5E84A-DFF8-4D0D-B7B2-2493BF52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Мария Королева</cp:lastModifiedBy>
  <cp:revision>4</cp:revision>
  <dcterms:created xsi:type="dcterms:W3CDTF">2016-04-03T18:08:00Z</dcterms:created>
  <dcterms:modified xsi:type="dcterms:W3CDTF">2019-05-03T07:44:00Z</dcterms:modified>
</cp:coreProperties>
</file>