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D16" w:rsidRPr="005D326B" w:rsidRDefault="00162D16" w:rsidP="00162D16">
      <w:pPr>
        <w:pStyle w:val="2"/>
        <w:spacing w:after="0" w:line="240" w:lineRule="auto"/>
        <w:jc w:val="center"/>
        <w:rPr>
          <w:bCs/>
        </w:rPr>
      </w:pPr>
      <w:r w:rsidRPr="005D326B">
        <w:rPr>
          <w:bCs/>
        </w:rPr>
        <w:t>МУНИЦИПАЛЬНОЕ АВТОНОМНОЕ ОБЩЕОБРАЗОВАТЕЛЬНОЕ УЧРЕЖДЕНИЕ</w:t>
      </w:r>
    </w:p>
    <w:p w:rsidR="00162D16" w:rsidRPr="005D326B" w:rsidRDefault="00162D16" w:rsidP="00162D16">
      <w:pPr>
        <w:pStyle w:val="2"/>
        <w:spacing w:after="0" w:line="240" w:lineRule="auto"/>
        <w:jc w:val="center"/>
        <w:outlineLvl w:val="0"/>
        <w:rPr>
          <w:bCs/>
        </w:rPr>
      </w:pPr>
      <w:r w:rsidRPr="005D326B">
        <w:rPr>
          <w:bCs/>
        </w:rPr>
        <w:t>ТОБОЛОВСКАЯ СРЕДНЯЯ ОБЩЕОБРАЗОВАТЕЛЬНАЯ ШКОЛА</w:t>
      </w:r>
    </w:p>
    <w:p w:rsidR="00162D16" w:rsidRPr="005D326B" w:rsidRDefault="00162D16" w:rsidP="00162D16">
      <w:pPr>
        <w:pStyle w:val="2"/>
        <w:spacing w:after="0" w:line="240" w:lineRule="auto"/>
        <w:jc w:val="center"/>
        <w:outlineLvl w:val="0"/>
        <w:rPr>
          <w:b/>
          <w:bCs/>
          <w:sz w:val="28"/>
          <w:szCs w:val="28"/>
          <w:u w:val="single"/>
        </w:rPr>
      </w:pPr>
      <w:r w:rsidRPr="005D326B">
        <w:rPr>
          <w:b/>
          <w:bCs/>
          <w:sz w:val="28"/>
          <w:szCs w:val="28"/>
          <w:u w:val="single"/>
        </w:rPr>
        <w:t>________________________________________________________________</w:t>
      </w:r>
    </w:p>
    <w:p w:rsidR="00162D16" w:rsidRPr="005D326B" w:rsidRDefault="00162D16" w:rsidP="00162D16">
      <w:pPr>
        <w:pStyle w:val="2"/>
        <w:spacing w:after="0" w:line="240" w:lineRule="auto"/>
        <w:jc w:val="center"/>
        <w:outlineLvl w:val="0"/>
        <w:rPr>
          <w:bCs/>
          <w:sz w:val="28"/>
          <w:szCs w:val="28"/>
        </w:rPr>
      </w:pPr>
      <w:r w:rsidRPr="005D326B">
        <w:rPr>
          <w:bCs/>
          <w:sz w:val="28"/>
          <w:szCs w:val="28"/>
        </w:rPr>
        <w:t>ПРИКАЗ</w:t>
      </w:r>
    </w:p>
    <w:p w:rsidR="00162D16" w:rsidRPr="005D326B" w:rsidRDefault="00162D16" w:rsidP="00162D16">
      <w:pPr>
        <w:pStyle w:val="2"/>
        <w:spacing w:after="0" w:line="240" w:lineRule="auto"/>
        <w:outlineLvl w:val="0"/>
        <w:rPr>
          <w:bCs/>
          <w:sz w:val="28"/>
          <w:szCs w:val="28"/>
        </w:rPr>
      </w:pPr>
      <w:r w:rsidRPr="005D326B">
        <w:rPr>
          <w:bCs/>
          <w:sz w:val="28"/>
          <w:szCs w:val="28"/>
        </w:rPr>
        <w:t xml:space="preserve">                                                  </w:t>
      </w:r>
    </w:p>
    <w:p w:rsidR="00162D16" w:rsidRPr="005D326B" w:rsidRDefault="00162D16" w:rsidP="00162D16">
      <w:pPr>
        <w:pStyle w:val="2"/>
        <w:spacing w:after="0" w:line="240" w:lineRule="auto"/>
        <w:outlineLvl w:val="0"/>
        <w:rPr>
          <w:bCs/>
          <w:sz w:val="28"/>
          <w:szCs w:val="28"/>
        </w:rPr>
      </w:pPr>
      <w:r>
        <w:rPr>
          <w:bCs/>
          <w:sz w:val="28"/>
          <w:szCs w:val="28"/>
        </w:rPr>
        <w:t xml:space="preserve"> </w:t>
      </w:r>
      <w:r w:rsidRPr="00A57408">
        <w:rPr>
          <w:bCs/>
          <w:sz w:val="28"/>
          <w:szCs w:val="28"/>
          <w:highlight w:val="yellow"/>
        </w:rPr>
        <w:t>03.10.2018                                                                                                   № 156/1</w:t>
      </w:r>
    </w:p>
    <w:p w:rsidR="00162D16" w:rsidRPr="005D326B" w:rsidRDefault="00162D16" w:rsidP="00162D16">
      <w:pPr>
        <w:pStyle w:val="2"/>
        <w:spacing w:after="0" w:line="240" w:lineRule="auto"/>
        <w:outlineLvl w:val="0"/>
        <w:rPr>
          <w:sz w:val="28"/>
          <w:szCs w:val="28"/>
        </w:rPr>
      </w:pPr>
    </w:p>
    <w:p w:rsidR="00162D16" w:rsidRPr="005D326B" w:rsidRDefault="00162D16" w:rsidP="00162D16">
      <w:pPr>
        <w:pStyle w:val="2"/>
        <w:spacing w:after="0" w:line="240" w:lineRule="auto"/>
        <w:outlineLvl w:val="0"/>
        <w:rPr>
          <w:sz w:val="28"/>
          <w:szCs w:val="28"/>
        </w:rPr>
      </w:pPr>
    </w:p>
    <w:p w:rsidR="00162D16" w:rsidRPr="005D326B" w:rsidRDefault="00162D16" w:rsidP="00162D16">
      <w:pPr>
        <w:pStyle w:val="2"/>
        <w:spacing w:after="0" w:line="240" w:lineRule="auto"/>
        <w:jc w:val="center"/>
        <w:outlineLvl w:val="0"/>
        <w:rPr>
          <w:sz w:val="28"/>
          <w:szCs w:val="28"/>
        </w:rPr>
      </w:pPr>
      <w:r w:rsidRPr="005D326B">
        <w:rPr>
          <w:sz w:val="28"/>
          <w:szCs w:val="28"/>
        </w:rPr>
        <w:t xml:space="preserve">с. </w:t>
      </w:r>
      <w:proofErr w:type="spellStart"/>
      <w:r w:rsidRPr="005D326B">
        <w:rPr>
          <w:sz w:val="28"/>
          <w:szCs w:val="28"/>
        </w:rPr>
        <w:t>Тоболово</w:t>
      </w:r>
      <w:proofErr w:type="spellEnd"/>
    </w:p>
    <w:p w:rsidR="00162D16" w:rsidRPr="005D326B" w:rsidRDefault="00162D16" w:rsidP="00162D16">
      <w:pPr>
        <w:pStyle w:val="2"/>
        <w:spacing w:after="0" w:line="240" w:lineRule="auto"/>
        <w:jc w:val="center"/>
        <w:outlineLvl w:val="0"/>
        <w:rPr>
          <w:b/>
          <w:sz w:val="28"/>
          <w:szCs w:val="28"/>
        </w:rPr>
      </w:pPr>
    </w:p>
    <w:p w:rsidR="00162D16" w:rsidRDefault="00162D16" w:rsidP="00162D16">
      <w:pPr>
        <w:suppressAutoHyphens/>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«Об утверждении </w:t>
      </w:r>
    </w:p>
    <w:p w:rsidR="00E66845" w:rsidRDefault="00E66845" w:rsidP="00E668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положения </w:t>
      </w:r>
      <w:r>
        <w:rPr>
          <w:rFonts w:ascii="Times New Roman" w:hAnsi="Times New Roman" w:cs="Times New Roman"/>
          <w:sz w:val="24"/>
          <w:szCs w:val="24"/>
        </w:rPr>
        <w:t>о проведени</w:t>
      </w:r>
      <w:r w:rsidRPr="00162D16">
        <w:rPr>
          <w:rFonts w:ascii="Times New Roman" w:hAnsi="Times New Roman" w:cs="Times New Roman"/>
          <w:sz w:val="24"/>
          <w:szCs w:val="24"/>
        </w:rPr>
        <w:t xml:space="preserve">и Всероссийских проверочных работ </w:t>
      </w:r>
    </w:p>
    <w:p w:rsidR="00162D16" w:rsidRPr="00E66845" w:rsidRDefault="00E66845" w:rsidP="00E66845">
      <w:pPr>
        <w:spacing w:after="0" w:line="240" w:lineRule="auto"/>
        <w:rPr>
          <w:rFonts w:ascii="Times New Roman" w:hAnsi="Times New Roman" w:cs="Times New Roman"/>
          <w:sz w:val="24"/>
          <w:szCs w:val="24"/>
        </w:rPr>
      </w:pPr>
      <w:r w:rsidRPr="00162D16">
        <w:rPr>
          <w:rFonts w:ascii="Times New Roman" w:hAnsi="Times New Roman" w:cs="Times New Roman"/>
          <w:sz w:val="24"/>
          <w:szCs w:val="24"/>
        </w:rPr>
        <w:t xml:space="preserve">в МАОУ </w:t>
      </w:r>
      <w:proofErr w:type="spellStart"/>
      <w:r w:rsidRPr="00162D16">
        <w:rPr>
          <w:rFonts w:ascii="Times New Roman" w:hAnsi="Times New Roman" w:cs="Times New Roman"/>
          <w:sz w:val="24"/>
          <w:szCs w:val="24"/>
        </w:rPr>
        <w:t>Тоболовская</w:t>
      </w:r>
      <w:proofErr w:type="spellEnd"/>
      <w:r w:rsidRPr="00162D16">
        <w:rPr>
          <w:rFonts w:ascii="Times New Roman" w:hAnsi="Times New Roman" w:cs="Times New Roman"/>
          <w:sz w:val="24"/>
          <w:szCs w:val="24"/>
        </w:rPr>
        <w:t xml:space="preserve"> СОШ</w:t>
      </w:r>
      <w:r>
        <w:rPr>
          <w:rFonts w:ascii="Times New Roman" w:hAnsi="Times New Roman" w:cs="Times New Roman"/>
          <w:sz w:val="24"/>
          <w:szCs w:val="24"/>
        </w:rPr>
        <w:t xml:space="preserve"> </w:t>
      </w:r>
      <w:r w:rsidR="00162D16">
        <w:rPr>
          <w:rFonts w:ascii="Times New Roman" w:hAnsi="Times New Roman" w:cs="Times New Roman"/>
          <w:bCs/>
          <w:i/>
          <w:sz w:val="28"/>
          <w:szCs w:val="28"/>
          <w:lang w:eastAsia="ar-SA"/>
        </w:rPr>
        <w:t>и ее структурных подразделениях»</w:t>
      </w:r>
    </w:p>
    <w:p w:rsidR="00DF11E3" w:rsidRDefault="00DF11E3"/>
    <w:p w:rsidR="00162D16" w:rsidRDefault="00162D16">
      <w:bookmarkStart w:id="0" w:name="_GoBack"/>
      <w:bookmarkEnd w:id="0"/>
    </w:p>
    <w:p w:rsidR="00162D16" w:rsidRDefault="00162D16"/>
    <w:p w:rsidR="00162D16" w:rsidRDefault="00162D16"/>
    <w:p w:rsidR="00162D16" w:rsidRDefault="00162D16"/>
    <w:p w:rsidR="00162D16" w:rsidRDefault="00162D16"/>
    <w:p w:rsidR="00162D16" w:rsidRDefault="00162D16"/>
    <w:p w:rsidR="00162D16" w:rsidRDefault="00162D16"/>
    <w:p w:rsidR="00162D16" w:rsidRDefault="00162D16"/>
    <w:p w:rsidR="00162D16" w:rsidRDefault="00162D16"/>
    <w:p w:rsidR="00162D16" w:rsidRDefault="00162D16"/>
    <w:p w:rsidR="00162D16" w:rsidRDefault="00162D16"/>
    <w:p w:rsidR="00162D16" w:rsidRDefault="00162D16"/>
    <w:p w:rsidR="00162D16" w:rsidRDefault="00162D16"/>
    <w:p w:rsidR="00162D16" w:rsidRDefault="00162D16"/>
    <w:p w:rsidR="00162D16" w:rsidRDefault="00162D16"/>
    <w:p w:rsidR="00162D16" w:rsidRDefault="00162D16"/>
    <w:p w:rsidR="00162D16" w:rsidRDefault="00162D16"/>
    <w:p w:rsidR="00162D16" w:rsidRDefault="00162D16"/>
    <w:p w:rsidR="00162D16" w:rsidRDefault="00162D16"/>
    <w:p w:rsidR="00162D16" w:rsidRDefault="00162D16"/>
    <w:p w:rsidR="00162D16" w:rsidRDefault="00162D16" w:rsidP="00162D16">
      <w:pPr>
        <w:spacing w:after="0" w:line="240" w:lineRule="auto"/>
        <w:jc w:val="center"/>
        <w:rPr>
          <w:rFonts w:ascii="Times New Roman" w:hAnsi="Times New Roman" w:cs="Times New Roman"/>
          <w:sz w:val="24"/>
          <w:szCs w:val="24"/>
        </w:rPr>
      </w:pPr>
      <w:r w:rsidRPr="00162D16">
        <w:rPr>
          <w:rFonts w:ascii="Times New Roman" w:hAnsi="Times New Roman" w:cs="Times New Roman"/>
          <w:sz w:val="24"/>
          <w:szCs w:val="24"/>
        </w:rPr>
        <w:lastRenderedPageBreak/>
        <w:t xml:space="preserve">Положение </w:t>
      </w:r>
    </w:p>
    <w:p w:rsidR="00162D16" w:rsidRDefault="00162D16" w:rsidP="00162D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проведени</w:t>
      </w:r>
      <w:r w:rsidRPr="00162D16">
        <w:rPr>
          <w:rFonts w:ascii="Times New Roman" w:hAnsi="Times New Roman" w:cs="Times New Roman"/>
          <w:sz w:val="24"/>
          <w:szCs w:val="24"/>
        </w:rPr>
        <w:t xml:space="preserve">и Всероссийских проверочных работ в МАОУ </w:t>
      </w:r>
      <w:proofErr w:type="spellStart"/>
      <w:r w:rsidRPr="00162D16">
        <w:rPr>
          <w:rFonts w:ascii="Times New Roman" w:hAnsi="Times New Roman" w:cs="Times New Roman"/>
          <w:sz w:val="24"/>
          <w:szCs w:val="24"/>
        </w:rPr>
        <w:t>Тоболовская</w:t>
      </w:r>
      <w:proofErr w:type="spellEnd"/>
      <w:r w:rsidRPr="00162D16">
        <w:rPr>
          <w:rFonts w:ascii="Times New Roman" w:hAnsi="Times New Roman" w:cs="Times New Roman"/>
          <w:sz w:val="24"/>
          <w:szCs w:val="24"/>
        </w:rPr>
        <w:t xml:space="preserve"> СОШ</w:t>
      </w:r>
    </w:p>
    <w:p w:rsidR="00162D16" w:rsidRDefault="00162D16" w:rsidP="00162D16">
      <w:pPr>
        <w:spacing w:after="0" w:line="240" w:lineRule="auto"/>
        <w:rPr>
          <w:rFonts w:ascii="Times New Roman" w:hAnsi="Times New Roman" w:cs="Times New Roman"/>
          <w:sz w:val="24"/>
          <w:szCs w:val="24"/>
        </w:rPr>
      </w:pPr>
    </w:p>
    <w:p w:rsidR="00162D16" w:rsidRPr="00162D16" w:rsidRDefault="00162D16" w:rsidP="00162D16">
      <w:pPr>
        <w:spacing w:after="0" w:line="240" w:lineRule="auto"/>
        <w:rPr>
          <w:rFonts w:ascii="Times New Roman" w:hAnsi="Times New Roman" w:cs="Times New Roman"/>
          <w:sz w:val="24"/>
          <w:szCs w:val="24"/>
        </w:rPr>
      </w:pPr>
      <w:r>
        <w:rPr>
          <w:rFonts w:ascii="Times New Roman" w:hAnsi="Times New Roman" w:cs="Times New Roman"/>
          <w:sz w:val="24"/>
          <w:szCs w:val="24"/>
        </w:rPr>
        <w:t>Общие положения.</w:t>
      </w:r>
    </w:p>
    <w:p w:rsidR="00CC2A65" w:rsidRPr="00F95B2F" w:rsidRDefault="00162D16" w:rsidP="00F95B2F">
      <w:pPr>
        <w:pStyle w:val="a5"/>
        <w:numPr>
          <w:ilvl w:val="1"/>
          <w:numId w:val="4"/>
        </w:numPr>
        <w:spacing w:after="0" w:line="240" w:lineRule="auto"/>
        <w:jc w:val="both"/>
        <w:rPr>
          <w:rFonts w:ascii="Times New Roman" w:hAnsi="Times New Roman"/>
          <w:sz w:val="24"/>
          <w:szCs w:val="24"/>
        </w:rPr>
      </w:pPr>
      <w:r w:rsidRPr="00F95B2F">
        <w:rPr>
          <w:rFonts w:ascii="Times New Roman" w:hAnsi="Times New Roman"/>
          <w:sz w:val="24"/>
          <w:szCs w:val="24"/>
        </w:rPr>
        <w:t xml:space="preserve">Настоящее положение разработано в соответствии со статьей 28 Федерального закона об образовании от 29 декабря 2012г  «Об образовании в Российской Федерации». Постановлением Правительства Российской Федерации от 5 августа 2013г  №662 «Об осуществлении мониторинга системы образования». </w:t>
      </w:r>
      <w:proofErr w:type="gramStart"/>
      <w:r w:rsidRPr="00F95B2F">
        <w:rPr>
          <w:rFonts w:ascii="Times New Roman" w:hAnsi="Times New Roman"/>
          <w:sz w:val="24"/>
          <w:szCs w:val="24"/>
        </w:rPr>
        <w:t xml:space="preserve">Приказами Министерства образования и науки Российской Федерации о проведении мониторинга качества образования, распоряжениями Федеральной службы по надзору в сфере образования и науки </w:t>
      </w:r>
      <w:r w:rsidRPr="00F95B2F">
        <w:rPr>
          <w:rFonts w:ascii="Times New Roman" w:hAnsi="Times New Roman"/>
          <w:sz w:val="24"/>
          <w:szCs w:val="24"/>
        </w:rPr>
        <w:t>Российской Федерации</w:t>
      </w:r>
      <w:r w:rsidRPr="00F95B2F">
        <w:rPr>
          <w:rFonts w:ascii="Times New Roman" w:hAnsi="Times New Roman"/>
          <w:sz w:val="24"/>
          <w:szCs w:val="24"/>
        </w:rPr>
        <w:t xml:space="preserve"> (далее – </w:t>
      </w:r>
      <w:proofErr w:type="spellStart"/>
      <w:r w:rsidRPr="00F95B2F">
        <w:rPr>
          <w:rFonts w:ascii="Times New Roman" w:hAnsi="Times New Roman"/>
          <w:sz w:val="24"/>
          <w:szCs w:val="24"/>
        </w:rPr>
        <w:t>Рособрнадзор</w:t>
      </w:r>
      <w:proofErr w:type="spellEnd"/>
      <w:r w:rsidRPr="00F95B2F">
        <w:rPr>
          <w:rFonts w:ascii="Times New Roman" w:hAnsi="Times New Roman"/>
          <w:sz w:val="24"/>
          <w:szCs w:val="24"/>
        </w:rPr>
        <w:t>) в области проведения оценки качества образования, приказами Деп</w:t>
      </w:r>
      <w:r w:rsidR="00F95B2F" w:rsidRPr="00F95B2F">
        <w:rPr>
          <w:rFonts w:ascii="Times New Roman" w:hAnsi="Times New Roman"/>
          <w:sz w:val="24"/>
          <w:szCs w:val="24"/>
        </w:rPr>
        <w:t>артамента о</w:t>
      </w:r>
      <w:r w:rsidRPr="00F95B2F">
        <w:rPr>
          <w:rFonts w:ascii="Times New Roman" w:hAnsi="Times New Roman"/>
          <w:sz w:val="24"/>
          <w:szCs w:val="24"/>
        </w:rPr>
        <w:t>бразования и науки</w:t>
      </w:r>
      <w:r w:rsidR="00F95B2F" w:rsidRPr="00F95B2F">
        <w:rPr>
          <w:rFonts w:ascii="Times New Roman" w:hAnsi="Times New Roman"/>
          <w:sz w:val="24"/>
          <w:szCs w:val="24"/>
        </w:rPr>
        <w:t xml:space="preserve"> Тюменской области, направленных на исследование качества образования в образовательных организациях Тюменской области. </w:t>
      </w:r>
      <w:proofErr w:type="gramEnd"/>
    </w:p>
    <w:p w:rsidR="00F95B2F" w:rsidRDefault="00F95B2F" w:rsidP="00F95B2F">
      <w:pPr>
        <w:pStyle w:val="a5"/>
        <w:numPr>
          <w:ilvl w:val="1"/>
          <w:numId w:val="4"/>
        </w:numPr>
        <w:spacing w:after="0" w:line="240" w:lineRule="auto"/>
        <w:jc w:val="both"/>
        <w:rPr>
          <w:rFonts w:ascii="Times New Roman" w:hAnsi="Times New Roman"/>
          <w:sz w:val="24"/>
          <w:szCs w:val="24"/>
        </w:rPr>
      </w:pPr>
      <w:r>
        <w:rPr>
          <w:rFonts w:ascii="Times New Roman" w:hAnsi="Times New Roman"/>
          <w:sz w:val="24"/>
          <w:szCs w:val="24"/>
        </w:rPr>
        <w:t xml:space="preserve">Настоящее положение определяет порядок проведения ВПР в МАОУ </w:t>
      </w:r>
      <w:proofErr w:type="spellStart"/>
      <w:r>
        <w:rPr>
          <w:rFonts w:ascii="Times New Roman" w:hAnsi="Times New Roman"/>
          <w:sz w:val="24"/>
          <w:szCs w:val="24"/>
        </w:rPr>
        <w:t>Тоболовская</w:t>
      </w:r>
      <w:proofErr w:type="spellEnd"/>
      <w:r>
        <w:rPr>
          <w:rFonts w:ascii="Times New Roman" w:hAnsi="Times New Roman"/>
          <w:sz w:val="24"/>
          <w:szCs w:val="24"/>
        </w:rPr>
        <w:t xml:space="preserve"> СОШ и ее филиалах (структурных подразделениях образовательной организации).</w:t>
      </w:r>
    </w:p>
    <w:p w:rsidR="00F95B2F" w:rsidRDefault="00F95B2F" w:rsidP="00F95B2F">
      <w:pPr>
        <w:pStyle w:val="a5"/>
        <w:numPr>
          <w:ilvl w:val="1"/>
          <w:numId w:val="4"/>
        </w:numPr>
        <w:spacing w:after="0" w:line="240" w:lineRule="auto"/>
        <w:jc w:val="both"/>
        <w:rPr>
          <w:rFonts w:ascii="Times New Roman" w:hAnsi="Times New Roman"/>
          <w:sz w:val="24"/>
          <w:szCs w:val="24"/>
        </w:rPr>
      </w:pPr>
      <w:r>
        <w:rPr>
          <w:rFonts w:ascii="Times New Roman" w:hAnsi="Times New Roman"/>
          <w:sz w:val="24"/>
          <w:szCs w:val="24"/>
        </w:rPr>
        <w:t xml:space="preserve">Цель ВПР – обеспечение </w:t>
      </w:r>
      <w:proofErr w:type="gramStart"/>
      <w:r>
        <w:rPr>
          <w:rFonts w:ascii="Times New Roman" w:hAnsi="Times New Roman"/>
          <w:sz w:val="24"/>
          <w:szCs w:val="24"/>
        </w:rPr>
        <w:t>единства образовательного пространства</w:t>
      </w:r>
      <w:r w:rsidRPr="00F95B2F">
        <w:rPr>
          <w:rFonts w:ascii="Times New Roman" w:hAnsi="Times New Roman"/>
          <w:sz w:val="24"/>
          <w:szCs w:val="24"/>
        </w:rPr>
        <w:t xml:space="preserve"> </w:t>
      </w:r>
      <w:r>
        <w:rPr>
          <w:rFonts w:ascii="Times New Roman" w:hAnsi="Times New Roman"/>
          <w:sz w:val="24"/>
          <w:szCs w:val="24"/>
        </w:rPr>
        <w:t>Российской Федерации мониторинга результатов введения Федерального государственного образовательного</w:t>
      </w:r>
      <w:proofErr w:type="gramEnd"/>
      <w:r>
        <w:rPr>
          <w:rFonts w:ascii="Times New Roman" w:hAnsi="Times New Roman"/>
          <w:sz w:val="24"/>
          <w:szCs w:val="24"/>
        </w:rPr>
        <w:t xml:space="preserve"> стандарта (далее ФГОС) общего образования за счет предоставления образовательным организациям единых проверочных материалов и единых критериев оценивания проверочных работ.</w:t>
      </w:r>
    </w:p>
    <w:p w:rsidR="00F95B2F" w:rsidRDefault="00F95B2F" w:rsidP="00E66845">
      <w:pPr>
        <w:pStyle w:val="a5"/>
        <w:numPr>
          <w:ilvl w:val="1"/>
          <w:numId w:val="4"/>
        </w:numPr>
        <w:spacing w:after="0" w:line="240" w:lineRule="auto"/>
        <w:jc w:val="both"/>
        <w:rPr>
          <w:rFonts w:ascii="Times New Roman" w:hAnsi="Times New Roman"/>
          <w:sz w:val="24"/>
          <w:szCs w:val="24"/>
        </w:rPr>
      </w:pPr>
      <w:r>
        <w:rPr>
          <w:rFonts w:ascii="Times New Roman" w:hAnsi="Times New Roman"/>
          <w:sz w:val="24"/>
          <w:szCs w:val="24"/>
        </w:rPr>
        <w:t>Проведение ВПР в образовательной организации регламентируется приказом директора.</w:t>
      </w:r>
    </w:p>
    <w:p w:rsidR="00F95B2F" w:rsidRDefault="00F95B2F" w:rsidP="00E66845">
      <w:pPr>
        <w:pStyle w:val="a5"/>
        <w:numPr>
          <w:ilvl w:val="1"/>
          <w:numId w:val="4"/>
        </w:numPr>
        <w:spacing w:after="0" w:line="240" w:lineRule="auto"/>
        <w:jc w:val="both"/>
        <w:rPr>
          <w:rFonts w:ascii="Times New Roman" w:hAnsi="Times New Roman"/>
          <w:sz w:val="24"/>
          <w:szCs w:val="24"/>
        </w:rPr>
      </w:pPr>
      <w:r>
        <w:rPr>
          <w:rFonts w:ascii="Times New Roman" w:hAnsi="Times New Roman"/>
          <w:sz w:val="24"/>
          <w:szCs w:val="24"/>
        </w:rPr>
        <w:t>ВПР проводится в конце учебного года.</w:t>
      </w:r>
    </w:p>
    <w:p w:rsidR="00F95B2F" w:rsidRDefault="00F95B2F" w:rsidP="00E66845">
      <w:pPr>
        <w:pStyle w:val="a5"/>
        <w:numPr>
          <w:ilvl w:val="1"/>
          <w:numId w:val="4"/>
        </w:numPr>
        <w:spacing w:after="0" w:line="240" w:lineRule="auto"/>
        <w:jc w:val="both"/>
        <w:rPr>
          <w:rFonts w:ascii="Times New Roman" w:hAnsi="Times New Roman"/>
          <w:sz w:val="24"/>
          <w:szCs w:val="24"/>
        </w:rPr>
      </w:pPr>
      <w:r>
        <w:rPr>
          <w:rFonts w:ascii="Times New Roman" w:hAnsi="Times New Roman"/>
          <w:sz w:val="24"/>
          <w:szCs w:val="24"/>
        </w:rPr>
        <w:t>Организация ВПР предусматривает единое расписание, единые тексты заданий, единые критерии оценивания.</w:t>
      </w:r>
    </w:p>
    <w:p w:rsidR="00CC2A65" w:rsidRPr="00E66845" w:rsidRDefault="00F95B2F" w:rsidP="00E66845">
      <w:pPr>
        <w:pStyle w:val="a5"/>
        <w:numPr>
          <w:ilvl w:val="1"/>
          <w:numId w:val="4"/>
        </w:numPr>
        <w:spacing w:after="0" w:line="240" w:lineRule="auto"/>
        <w:jc w:val="both"/>
        <w:rPr>
          <w:rFonts w:ascii="Times New Roman" w:hAnsi="Times New Roman"/>
          <w:sz w:val="24"/>
          <w:szCs w:val="24"/>
        </w:rPr>
      </w:pPr>
      <w:r>
        <w:rPr>
          <w:rFonts w:ascii="Times New Roman" w:hAnsi="Times New Roman"/>
          <w:sz w:val="24"/>
          <w:szCs w:val="24"/>
        </w:rPr>
        <w:t xml:space="preserve">Для проведения ВПР используются контрольные измерительные материалы по соответствующим учебным предметам, предоставленные </w:t>
      </w:r>
      <w:proofErr w:type="spellStart"/>
      <w:r>
        <w:rPr>
          <w:rFonts w:ascii="Times New Roman" w:hAnsi="Times New Roman"/>
          <w:sz w:val="24"/>
          <w:szCs w:val="24"/>
        </w:rPr>
        <w:t>Рособрнадзором</w:t>
      </w:r>
      <w:proofErr w:type="spellEnd"/>
      <w:r>
        <w:rPr>
          <w:rFonts w:ascii="Times New Roman" w:hAnsi="Times New Roman"/>
          <w:sz w:val="24"/>
          <w:szCs w:val="24"/>
        </w:rPr>
        <w:t>. Задания составляются в формулировках, принятых в учебниках</w:t>
      </w:r>
      <w:r w:rsidR="00E66845">
        <w:rPr>
          <w:rFonts w:ascii="Times New Roman" w:hAnsi="Times New Roman"/>
          <w:sz w:val="24"/>
          <w:szCs w:val="24"/>
        </w:rPr>
        <w:t xml:space="preserve"> из федерального перечня, рекомендованного Министерством образования и науки РФ для использования в школах. Содержание заданий определяется ФГОС. Демонстрационные версии ВПР размещаются на информационном портале ВПР: </w:t>
      </w:r>
      <w:hyperlink r:id="rId6" w:history="1">
        <w:r w:rsidR="00E66845" w:rsidRPr="007F6304">
          <w:rPr>
            <w:rStyle w:val="a6"/>
            <w:rFonts w:ascii="Times New Roman" w:hAnsi="Times New Roman"/>
            <w:sz w:val="24"/>
            <w:szCs w:val="24"/>
            <w:lang w:val="en-US"/>
          </w:rPr>
          <w:t>www</w:t>
        </w:r>
        <w:r w:rsidR="00E66845" w:rsidRPr="007F6304">
          <w:rPr>
            <w:rStyle w:val="a6"/>
            <w:rFonts w:ascii="Times New Roman" w:hAnsi="Times New Roman"/>
            <w:sz w:val="24"/>
            <w:szCs w:val="24"/>
          </w:rPr>
          <w:t>.</w:t>
        </w:r>
        <w:proofErr w:type="spellStart"/>
        <w:r w:rsidR="00E66845" w:rsidRPr="007F6304">
          <w:rPr>
            <w:rStyle w:val="a6"/>
            <w:rFonts w:ascii="Times New Roman" w:hAnsi="Times New Roman"/>
            <w:sz w:val="24"/>
            <w:szCs w:val="24"/>
            <w:lang w:val="en-US"/>
          </w:rPr>
          <w:t>eduvpr</w:t>
        </w:r>
        <w:proofErr w:type="spellEnd"/>
        <w:r w:rsidR="00E66845" w:rsidRPr="007F6304">
          <w:rPr>
            <w:rStyle w:val="a6"/>
            <w:rFonts w:ascii="Times New Roman" w:hAnsi="Times New Roman"/>
            <w:sz w:val="24"/>
            <w:szCs w:val="24"/>
          </w:rPr>
          <w:t>.</w:t>
        </w:r>
        <w:proofErr w:type="spellStart"/>
        <w:r w:rsidR="00E66845" w:rsidRPr="007F6304">
          <w:rPr>
            <w:rStyle w:val="a6"/>
            <w:rFonts w:ascii="Times New Roman" w:hAnsi="Times New Roman"/>
            <w:sz w:val="24"/>
            <w:szCs w:val="24"/>
            <w:lang w:val="en-US"/>
          </w:rPr>
          <w:t>ru</w:t>
        </w:r>
        <w:proofErr w:type="spellEnd"/>
      </w:hyperlink>
      <w:r w:rsidR="00E66845">
        <w:rPr>
          <w:rFonts w:ascii="Times New Roman" w:hAnsi="Times New Roman"/>
          <w:sz w:val="24"/>
          <w:szCs w:val="24"/>
        </w:rPr>
        <w:t xml:space="preserve"> и на сайте ФИПИ: </w:t>
      </w:r>
      <w:r w:rsidR="00E66845">
        <w:rPr>
          <w:rFonts w:ascii="Times New Roman" w:hAnsi="Times New Roman"/>
          <w:sz w:val="24"/>
          <w:szCs w:val="24"/>
          <w:lang w:val="en-US"/>
        </w:rPr>
        <w:t>http</w:t>
      </w:r>
      <w:r w:rsidR="00E66845" w:rsidRPr="00E66845">
        <w:rPr>
          <w:rFonts w:ascii="Times New Roman" w:hAnsi="Times New Roman"/>
          <w:sz w:val="24"/>
          <w:szCs w:val="24"/>
        </w:rPr>
        <w:t>//</w:t>
      </w:r>
      <w:proofErr w:type="spellStart"/>
      <w:r w:rsidR="00E66845">
        <w:rPr>
          <w:rFonts w:ascii="Times New Roman" w:hAnsi="Times New Roman"/>
          <w:sz w:val="24"/>
          <w:szCs w:val="24"/>
          <w:lang w:val="en-US"/>
        </w:rPr>
        <w:t>wap</w:t>
      </w:r>
      <w:proofErr w:type="spellEnd"/>
      <w:r w:rsidR="00E66845" w:rsidRPr="00E66845">
        <w:rPr>
          <w:rFonts w:ascii="Times New Roman" w:hAnsi="Times New Roman"/>
          <w:sz w:val="24"/>
          <w:szCs w:val="24"/>
        </w:rPr>
        <w:t>.</w:t>
      </w:r>
      <w:proofErr w:type="spellStart"/>
      <w:r w:rsidR="00E66845">
        <w:rPr>
          <w:rFonts w:ascii="Times New Roman" w:hAnsi="Times New Roman"/>
          <w:sz w:val="24"/>
          <w:szCs w:val="24"/>
          <w:lang w:val="en-US"/>
        </w:rPr>
        <w:t>fipi</w:t>
      </w:r>
      <w:proofErr w:type="spellEnd"/>
      <w:r w:rsidR="00E66845" w:rsidRPr="00E66845">
        <w:rPr>
          <w:rFonts w:ascii="Times New Roman" w:hAnsi="Times New Roman"/>
          <w:sz w:val="24"/>
          <w:szCs w:val="24"/>
        </w:rPr>
        <w:t>.</w:t>
      </w:r>
      <w:proofErr w:type="spellStart"/>
      <w:r w:rsidR="00E66845">
        <w:rPr>
          <w:rFonts w:ascii="Times New Roman" w:hAnsi="Times New Roman"/>
          <w:sz w:val="24"/>
          <w:szCs w:val="24"/>
          <w:lang w:val="en-US"/>
        </w:rPr>
        <w:t>ru</w:t>
      </w:r>
      <w:proofErr w:type="spellEnd"/>
      <w:r w:rsidR="00E66845" w:rsidRPr="00E66845">
        <w:rPr>
          <w:rFonts w:ascii="Times New Roman" w:hAnsi="Times New Roman"/>
          <w:sz w:val="24"/>
          <w:szCs w:val="24"/>
        </w:rPr>
        <w:t>/</w:t>
      </w:r>
      <w:proofErr w:type="spellStart"/>
      <w:r w:rsidR="00E66845">
        <w:rPr>
          <w:rFonts w:ascii="Times New Roman" w:hAnsi="Times New Roman"/>
          <w:sz w:val="24"/>
          <w:szCs w:val="24"/>
          <w:lang w:val="en-US"/>
        </w:rPr>
        <w:t>vpr</w:t>
      </w:r>
      <w:proofErr w:type="spellEnd"/>
      <w:r w:rsidR="00E66845" w:rsidRPr="00E66845">
        <w:rPr>
          <w:rFonts w:ascii="Times New Roman" w:hAnsi="Times New Roman"/>
          <w:sz w:val="24"/>
          <w:szCs w:val="24"/>
        </w:rPr>
        <w:t>.</w:t>
      </w:r>
      <w:r w:rsidR="00E66845">
        <w:rPr>
          <w:rFonts w:ascii="Times New Roman" w:hAnsi="Times New Roman"/>
          <w:sz w:val="24"/>
          <w:szCs w:val="24"/>
        </w:rPr>
        <w:t xml:space="preserve"> </w:t>
      </w:r>
    </w:p>
    <w:p w:rsidR="009F6057" w:rsidRPr="009F6057" w:rsidRDefault="009F6057" w:rsidP="009F6057">
      <w:pPr>
        <w:pStyle w:val="a5"/>
        <w:numPr>
          <w:ilvl w:val="0"/>
          <w:numId w:val="1"/>
        </w:numPr>
        <w:spacing w:after="0" w:line="240" w:lineRule="auto"/>
        <w:jc w:val="both"/>
        <w:rPr>
          <w:rFonts w:ascii="Times New Roman" w:hAnsi="Times New Roman"/>
          <w:vanish/>
          <w:sz w:val="24"/>
          <w:szCs w:val="24"/>
        </w:rPr>
      </w:pPr>
    </w:p>
    <w:p w:rsidR="009F6057" w:rsidRPr="009F6057" w:rsidRDefault="009F6057" w:rsidP="009F6057">
      <w:pPr>
        <w:pStyle w:val="a5"/>
        <w:numPr>
          <w:ilvl w:val="1"/>
          <w:numId w:val="1"/>
        </w:numPr>
        <w:spacing w:after="0" w:line="240" w:lineRule="auto"/>
        <w:jc w:val="both"/>
        <w:rPr>
          <w:rFonts w:ascii="Times New Roman" w:hAnsi="Times New Roman"/>
          <w:vanish/>
          <w:sz w:val="24"/>
          <w:szCs w:val="24"/>
        </w:rPr>
      </w:pPr>
    </w:p>
    <w:p w:rsidR="009F6057" w:rsidRPr="009F6057" w:rsidRDefault="009F6057" w:rsidP="009F6057">
      <w:pPr>
        <w:pStyle w:val="a5"/>
        <w:numPr>
          <w:ilvl w:val="1"/>
          <w:numId w:val="1"/>
        </w:numPr>
        <w:spacing w:after="0" w:line="240" w:lineRule="auto"/>
        <w:jc w:val="both"/>
        <w:rPr>
          <w:rFonts w:ascii="Times New Roman" w:hAnsi="Times New Roman"/>
          <w:vanish/>
          <w:sz w:val="24"/>
          <w:szCs w:val="24"/>
        </w:rPr>
      </w:pPr>
    </w:p>
    <w:p w:rsidR="009F6057" w:rsidRPr="009F6057" w:rsidRDefault="009F6057" w:rsidP="009F6057">
      <w:pPr>
        <w:pStyle w:val="a5"/>
        <w:numPr>
          <w:ilvl w:val="1"/>
          <w:numId w:val="1"/>
        </w:numPr>
        <w:spacing w:after="0" w:line="240" w:lineRule="auto"/>
        <w:jc w:val="both"/>
        <w:rPr>
          <w:rFonts w:ascii="Times New Roman" w:hAnsi="Times New Roman"/>
          <w:vanish/>
          <w:sz w:val="24"/>
          <w:szCs w:val="24"/>
        </w:rPr>
      </w:pPr>
    </w:p>
    <w:p w:rsidR="009F6057" w:rsidRPr="009F6057" w:rsidRDefault="009F6057" w:rsidP="009F6057">
      <w:pPr>
        <w:pStyle w:val="a5"/>
        <w:numPr>
          <w:ilvl w:val="1"/>
          <w:numId w:val="1"/>
        </w:numPr>
        <w:spacing w:after="0" w:line="240" w:lineRule="auto"/>
        <w:jc w:val="both"/>
        <w:rPr>
          <w:rFonts w:ascii="Times New Roman" w:hAnsi="Times New Roman"/>
          <w:vanish/>
          <w:sz w:val="24"/>
          <w:szCs w:val="24"/>
        </w:rPr>
      </w:pPr>
    </w:p>
    <w:p w:rsidR="009F6057" w:rsidRPr="009F6057" w:rsidRDefault="009F6057" w:rsidP="009F6057">
      <w:pPr>
        <w:pStyle w:val="a5"/>
        <w:numPr>
          <w:ilvl w:val="1"/>
          <w:numId w:val="1"/>
        </w:numPr>
        <w:spacing w:after="0" w:line="240" w:lineRule="auto"/>
        <w:jc w:val="both"/>
        <w:rPr>
          <w:rFonts w:ascii="Times New Roman" w:hAnsi="Times New Roman"/>
          <w:vanish/>
          <w:sz w:val="24"/>
          <w:szCs w:val="24"/>
        </w:rPr>
      </w:pPr>
    </w:p>
    <w:p w:rsidR="009F6057" w:rsidRPr="009F6057" w:rsidRDefault="009F6057" w:rsidP="009F6057">
      <w:pPr>
        <w:pStyle w:val="a5"/>
        <w:numPr>
          <w:ilvl w:val="1"/>
          <w:numId w:val="1"/>
        </w:numPr>
        <w:spacing w:after="0" w:line="240" w:lineRule="auto"/>
        <w:jc w:val="both"/>
        <w:rPr>
          <w:rFonts w:ascii="Times New Roman" w:hAnsi="Times New Roman"/>
          <w:vanish/>
          <w:sz w:val="24"/>
          <w:szCs w:val="24"/>
        </w:rPr>
      </w:pPr>
    </w:p>
    <w:p w:rsidR="009F6057" w:rsidRPr="009F6057" w:rsidRDefault="009F6057" w:rsidP="009F6057">
      <w:pPr>
        <w:pStyle w:val="a5"/>
        <w:numPr>
          <w:ilvl w:val="1"/>
          <w:numId w:val="1"/>
        </w:numPr>
        <w:spacing w:after="0" w:line="240" w:lineRule="auto"/>
        <w:jc w:val="both"/>
        <w:rPr>
          <w:rFonts w:ascii="Times New Roman" w:hAnsi="Times New Roman"/>
          <w:vanish/>
          <w:sz w:val="24"/>
          <w:szCs w:val="24"/>
        </w:rPr>
      </w:pPr>
    </w:p>
    <w:p w:rsidR="00CC2A65" w:rsidRPr="00E66845" w:rsidRDefault="00CC2A65" w:rsidP="00E66845">
      <w:pPr>
        <w:pStyle w:val="a5"/>
        <w:numPr>
          <w:ilvl w:val="1"/>
          <w:numId w:val="1"/>
        </w:numPr>
        <w:spacing w:after="0" w:line="240" w:lineRule="auto"/>
        <w:jc w:val="both"/>
        <w:rPr>
          <w:rFonts w:ascii="Times New Roman" w:hAnsi="Times New Roman"/>
          <w:sz w:val="24"/>
          <w:szCs w:val="24"/>
        </w:rPr>
      </w:pPr>
      <w:r w:rsidRPr="00E66845">
        <w:rPr>
          <w:rFonts w:ascii="Times New Roman" w:hAnsi="Times New Roman"/>
          <w:sz w:val="24"/>
          <w:szCs w:val="24"/>
        </w:rPr>
        <w:t>Всероссийские проверочные работы учащиеся пишут в своих школах. Рекомендуемое время их проведения – второй-третий урок в школьном расписании; продолжительность – от одного до двух уроков. При проведении ВПР, проверке работ и обработке результатов используется код участника. Коды выдаются участникам один раз на все работы в течение текущего учебного года.</w:t>
      </w:r>
    </w:p>
    <w:p w:rsidR="00CC2A65" w:rsidRDefault="00CC2A65" w:rsidP="00CC2A65">
      <w:pPr>
        <w:pStyle w:val="a5"/>
        <w:numPr>
          <w:ilvl w:val="1"/>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Образовательная организация составляет и утверждает протокол с кодами для фиксации соответствия кода и ФИО участника. Указанный протокол хранится в образовательной организации до 31 декабря текущего года.</w:t>
      </w:r>
    </w:p>
    <w:p w:rsidR="00CC2A65" w:rsidRDefault="00CC2A65" w:rsidP="00CC2A65">
      <w:pPr>
        <w:pStyle w:val="a5"/>
        <w:numPr>
          <w:ilvl w:val="1"/>
          <w:numId w:val="1"/>
        </w:numPr>
        <w:spacing w:after="0" w:line="240" w:lineRule="auto"/>
        <w:jc w:val="both"/>
        <w:rPr>
          <w:rFonts w:ascii="Times New Roman" w:hAnsi="Times New Roman"/>
          <w:sz w:val="24"/>
          <w:szCs w:val="24"/>
        </w:rPr>
      </w:pPr>
      <w:r>
        <w:rPr>
          <w:rFonts w:ascii="Times New Roman" w:hAnsi="Times New Roman"/>
          <w:sz w:val="24"/>
          <w:szCs w:val="24"/>
        </w:rPr>
        <w:t>При проведении ВПР в аудитории могут находиться:</w:t>
      </w:r>
    </w:p>
    <w:p w:rsidR="00CC2A65" w:rsidRDefault="00CC2A65" w:rsidP="00CC2A65">
      <w:pPr>
        <w:pStyle w:val="a5"/>
        <w:spacing w:after="0" w:line="240" w:lineRule="auto"/>
        <w:ind w:left="1288"/>
        <w:jc w:val="both"/>
        <w:rPr>
          <w:rFonts w:ascii="Times New Roman" w:hAnsi="Times New Roman"/>
          <w:sz w:val="24"/>
          <w:szCs w:val="24"/>
        </w:rPr>
      </w:pPr>
      <w:r>
        <w:rPr>
          <w:rFonts w:ascii="Times New Roman" w:hAnsi="Times New Roman"/>
          <w:sz w:val="24"/>
          <w:szCs w:val="24"/>
        </w:rPr>
        <w:t>- учитель, преподающий в этом классе;</w:t>
      </w:r>
    </w:p>
    <w:p w:rsidR="00CC2A65" w:rsidRDefault="00CC2A65" w:rsidP="00CC2A65">
      <w:pPr>
        <w:pStyle w:val="a5"/>
        <w:spacing w:after="0" w:line="240" w:lineRule="auto"/>
        <w:ind w:left="0" w:firstLine="1276"/>
        <w:jc w:val="both"/>
        <w:rPr>
          <w:rFonts w:ascii="Times New Roman" w:hAnsi="Times New Roman"/>
          <w:sz w:val="24"/>
          <w:szCs w:val="24"/>
        </w:rPr>
      </w:pPr>
      <w:r>
        <w:rPr>
          <w:rFonts w:ascii="Times New Roman" w:hAnsi="Times New Roman"/>
          <w:sz w:val="24"/>
          <w:szCs w:val="24"/>
        </w:rPr>
        <w:t xml:space="preserve">- не менее одного организатора (учителя, не преподающие в этом классе);  </w:t>
      </w:r>
    </w:p>
    <w:p w:rsidR="00CC2A65" w:rsidRDefault="00CC2A65" w:rsidP="00CC2A65">
      <w:pPr>
        <w:pStyle w:val="a5"/>
        <w:spacing w:after="0" w:line="240" w:lineRule="auto"/>
        <w:ind w:left="0" w:firstLine="1276"/>
        <w:jc w:val="both"/>
        <w:rPr>
          <w:rFonts w:ascii="Times New Roman" w:hAnsi="Times New Roman"/>
          <w:i/>
          <w:sz w:val="24"/>
          <w:szCs w:val="24"/>
        </w:rPr>
      </w:pPr>
      <w:r>
        <w:rPr>
          <w:rFonts w:ascii="Times New Roman" w:hAnsi="Times New Roman"/>
          <w:i/>
          <w:sz w:val="24"/>
          <w:szCs w:val="24"/>
        </w:rPr>
        <w:t xml:space="preserve">- </w:t>
      </w:r>
      <w:r>
        <w:rPr>
          <w:rFonts w:ascii="Times New Roman" w:hAnsi="Times New Roman"/>
          <w:sz w:val="24"/>
          <w:szCs w:val="24"/>
        </w:rPr>
        <w:t>общественный наблюдатель.</w:t>
      </w:r>
    </w:p>
    <w:p w:rsidR="00CC2A65" w:rsidRDefault="00CC2A65" w:rsidP="00CC2A65">
      <w:pPr>
        <w:pStyle w:val="a5"/>
        <w:numPr>
          <w:ilvl w:val="1"/>
          <w:numId w:val="1"/>
        </w:numPr>
        <w:spacing w:after="0" w:line="240" w:lineRule="auto"/>
        <w:ind w:left="0" w:firstLine="709"/>
        <w:jc w:val="both"/>
        <w:rPr>
          <w:rFonts w:ascii="Times New Roman" w:hAnsi="Times New Roman"/>
          <w:sz w:val="24"/>
          <w:szCs w:val="24"/>
        </w:rPr>
      </w:pPr>
      <w:r>
        <w:rPr>
          <w:rFonts w:ascii="Times New Roman" w:hAnsi="Times New Roman"/>
          <w:color w:val="000000"/>
          <w:sz w:val="24"/>
          <w:szCs w:val="24"/>
        </w:rPr>
        <w:t>Для создания максимально благоприятных условий выполнения ВПР при наличии условий рассадка обучающихся осуществляется по одному за парту.</w:t>
      </w:r>
    </w:p>
    <w:p w:rsidR="00CC2A65" w:rsidRDefault="00CC2A65" w:rsidP="00CC2A65">
      <w:pPr>
        <w:pStyle w:val="a5"/>
        <w:numPr>
          <w:ilvl w:val="1"/>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 выполнении ВПР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можно использовать черновик. </w:t>
      </w:r>
    </w:p>
    <w:p w:rsidR="00CC2A65" w:rsidRDefault="00CC2A65" w:rsidP="00CC2A65">
      <w:pPr>
        <w:numPr>
          <w:ilvl w:val="1"/>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 решению образовательной организации ВПР могут считаться одной из форм промежуточной аттестации. Результаты ВПР не учитываются при выставлении годовых отметок по предметам и при получении аттестата </w:t>
      </w:r>
      <w:r>
        <w:rPr>
          <w:rFonts w:ascii="Times New Roman" w:hAnsi="Times New Roman"/>
          <w:sz w:val="24"/>
          <w:szCs w:val="24"/>
        </w:rPr>
        <w:br/>
      </w:r>
      <w:r>
        <w:rPr>
          <w:rFonts w:ascii="Times New Roman" w:hAnsi="Times New Roman"/>
          <w:sz w:val="24"/>
          <w:szCs w:val="24"/>
        </w:rPr>
        <w:lastRenderedPageBreak/>
        <w:t>о среднем общем образовании, если иное не предусмотрено локальным актом образовательной организации.</w:t>
      </w:r>
    </w:p>
    <w:p w:rsidR="00CC2A65" w:rsidRDefault="00CC2A65" w:rsidP="00CC2A65">
      <w:pPr>
        <w:numPr>
          <w:ilvl w:val="1"/>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Расписание ВПР размещается на сайте образовательной организации с указанием ссылок на демо-версии контрольных измерительных работ, размещенные на сайте www.eduvpr.ru.</w:t>
      </w:r>
    </w:p>
    <w:p w:rsidR="00CC2A65" w:rsidRDefault="00CC2A65" w:rsidP="00CC2A65">
      <w:pPr>
        <w:spacing w:after="0" w:line="240" w:lineRule="auto"/>
        <w:ind w:left="567"/>
        <w:jc w:val="both"/>
        <w:rPr>
          <w:rFonts w:ascii="Times New Roman" w:hAnsi="Times New Roman"/>
          <w:sz w:val="24"/>
          <w:szCs w:val="24"/>
        </w:rPr>
      </w:pPr>
    </w:p>
    <w:p w:rsidR="00CC2A65" w:rsidRDefault="00CC2A65" w:rsidP="00CC2A65">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Участники ВПР</w:t>
      </w:r>
    </w:p>
    <w:p w:rsidR="00CC2A65" w:rsidRDefault="00CC2A65" w:rsidP="00CC2A65">
      <w:pPr>
        <w:spacing w:after="0" w:line="240" w:lineRule="auto"/>
        <w:ind w:left="720"/>
        <w:rPr>
          <w:rFonts w:ascii="Times New Roman" w:hAnsi="Times New Roman"/>
          <w:sz w:val="24"/>
          <w:szCs w:val="24"/>
        </w:rPr>
      </w:pPr>
    </w:p>
    <w:p w:rsidR="00CC2A65" w:rsidRDefault="00CC2A65" w:rsidP="00CC2A65">
      <w:pPr>
        <w:numPr>
          <w:ilvl w:val="1"/>
          <w:numId w:val="1"/>
        </w:numPr>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Участниками  ВПР являются обучающиеся образовательных организаций, реализующих программы начального общего, основного общего и среднего общего образования, педагогические работники образовательной организации, родители (законные представители) обучающихся.</w:t>
      </w:r>
      <w:proofErr w:type="gramEnd"/>
    </w:p>
    <w:p w:rsidR="00CC2A65" w:rsidRDefault="00CC2A65" w:rsidP="00CC2A65">
      <w:pPr>
        <w:numPr>
          <w:ilvl w:val="1"/>
          <w:numId w:val="1"/>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Решение об участии в ВПР </w:t>
      </w:r>
      <w:proofErr w:type="gramStart"/>
      <w:r>
        <w:rPr>
          <w:rFonts w:ascii="Times New Roman" w:hAnsi="Times New Roman"/>
          <w:sz w:val="24"/>
          <w:szCs w:val="24"/>
        </w:rPr>
        <w:t>отдельного</w:t>
      </w:r>
      <w:proofErr w:type="gramEnd"/>
      <w:r>
        <w:rPr>
          <w:rFonts w:ascii="Times New Roman" w:hAnsi="Times New Roman"/>
          <w:sz w:val="24"/>
          <w:szCs w:val="24"/>
        </w:rPr>
        <w:t xml:space="preserve"> обучающегося принимает образовательная организация по согласованию с родителями (законными представителями) обучающихся.</w:t>
      </w:r>
    </w:p>
    <w:p w:rsidR="00CC2A65" w:rsidRPr="00726AC1" w:rsidRDefault="00CC2A65" w:rsidP="00CC2A65">
      <w:pPr>
        <w:pStyle w:val="a5"/>
        <w:numPr>
          <w:ilvl w:val="1"/>
          <w:numId w:val="1"/>
        </w:numPr>
        <w:spacing w:after="0" w:line="240" w:lineRule="auto"/>
        <w:ind w:left="0" w:firstLine="709"/>
        <w:jc w:val="both"/>
        <w:rPr>
          <w:rFonts w:ascii="Times New Roman" w:hAnsi="Times New Roman"/>
          <w:sz w:val="24"/>
          <w:szCs w:val="24"/>
        </w:rPr>
      </w:pPr>
      <w:r w:rsidRPr="00726AC1">
        <w:rPr>
          <w:rFonts w:ascii="Times New Roman" w:hAnsi="Times New Roman"/>
          <w:sz w:val="24"/>
          <w:szCs w:val="24"/>
        </w:rPr>
        <w:t>ВПР в 4-х классах является обязательным, в 5-х-11-х классах – по решению школы.</w:t>
      </w:r>
    </w:p>
    <w:p w:rsidR="00CC2A65" w:rsidRPr="00726AC1" w:rsidRDefault="00CC2A65" w:rsidP="00CC2A65">
      <w:pPr>
        <w:pStyle w:val="a5"/>
        <w:numPr>
          <w:ilvl w:val="1"/>
          <w:numId w:val="1"/>
        </w:numPr>
        <w:spacing w:after="0" w:line="240" w:lineRule="auto"/>
        <w:ind w:left="0" w:firstLine="709"/>
        <w:jc w:val="both"/>
        <w:rPr>
          <w:rFonts w:ascii="Times New Roman" w:hAnsi="Times New Roman"/>
          <w:sz w:val="24"/>
          <w:szCs w:val="24"/>
        </w:rPr>
      </w:pPr>
      <w:r w:rsidRPr="00726AC1">
        <w:rPr>
          <w:rFonts w:ascii="Times New Roman" w:hAnsi="Times New Roman"/>
          <w:sz w:val="24"/>
          <w:szCs w:val="24"/>
        </w:rPr>
        <w:t>В 11-х классах ВПР проводятся для выпускников, не выбравших соответствующие предметы для сдачи ЕГЭ.</w:t>
      </w:r>
    </w:p>
    <w:p w:rsidR="00CC2A65" w:rsidRDefault="00CC2A65" w:rsidP="00CC2A65">
      <w:pPr>
        <w:spacing w:after="0" w:line="240" w:lineRule="auto"/>
        <w:jc w:val="both"/>
        <w:rPr>
          <w:rFonts w:ascii="Times New Roman" w:hAnsi="Times New Roman"/>
          <w:sz w:val="24"/>
          <w:szCs w:val="24"/>
        </w:rPr>
      </w:pPr>
    </w:p>
    <w:p w:rsidR="00CC2A65" w:rsidRDefault="00CC2A65" w:rsidP="00CC2A65">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Функции субъектов организации ВПР</w:t>
      </w:r>
    </w:p>
    <w:p w:rsidR="00CC2A65" w:rsidRDefault="00CC2A65" w:rsidP="00CC2A65">
      <w:pPr>
        <w:spacing w:after="0" w:line="240" w:lineRule="auto"/>
        <w:ind w:left="720"/>
        <w:rPr>
          <w:rFonts w:ascii="Times New Roman" w:hAnsi="Times New Roman"/>
          <w:b/>
          <w:sz w:val="24"/>
          <w:szCs w:val="24"/>
        </w:rPr>
      </w:pP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Руководитель образовательной организации:</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3.1.1.</w:t>
      </w:r>
      <w:r>
        <w:rPr>
          <w:rFonts w:ascii="Times New Roman" w:hAnsi="Times New Roman"/>
          <w:sz w:val="24"/>
          <w:szCs w:val="24"/>
        </w:rPr>
        <w:tab/>
        <w:t>Назначает:</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 координатора проведения ВПР из числа заместителей директора, технического специалиста, ответственных за проведение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 организаторов в каждую аудиторию, в которой находятся участники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3.1.2. Организует рабочее место координатора, оборудованное персональным выходом в интернет.</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 xml:space="preserve">3.1.3. Обеспечивает проведение ВПР в образовательной организации по предметам и в сроки, утвержденные </w:t>
      </w:r>
      <w:proofErr w:type="spellStart"/>
      <w:r>
        <w:rPr>
          <w:rFonts w:ascii="Times New Roman" w:hAnsi="Times New Roman"/>
          <w:sz w:val="24"/>
          <w:szCs w:val="24"/>
        </w:rPr>
        <w:t>Рособрнадзором</w:t>
      </w:r>
      <w:proofErr w:type="spellEnd"/>
      <w:r>
        <w:rPr>
          <w:rFonts w:ascii="Times New Roman" w:hAnsi="Times New Roman"/>
          <w:sz w:val="24"/>
          <w:szCs w:val="24"/>
        </w:rPr>
        <w:t>.</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3.1.4. Издает приказ о  проведении ВПР в образовательной организации.</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3.1.5. Организует регистрацию на портале сопровождения ВПР (vpr.statgrad.org) и получает доступ в свой личный кабинет.</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3.1.6. Создает необходимые условия для организации и проведения ВПР: выделяет необходимое количество аудиторий.</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 xml:space="preserve">3.1.7. Проводит родительские собрания с целью ознакомления и разъяснения по вопросу организации и проведения ВПР для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3.1.8.  Проводит разъяснительную работу с педагогами, участвующими в организации и проведении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3.1.9.</w:t>
      </w:r>
      <w:r>
        <w:rPr>
          <w:sz w:val="24"/>
          <w:szCs w:val="24"/>
        </w:rPr>
        <w:t> </w:t>
      </w:r>
      <w:r>
        <w:rPr>
          <w:rFonts w:ascii="Times New Roman" w:hAnsi="Times New Roman"/>
          <w:sz w:val="24"/>
          <w:szCs w:val="24"/>
        </w:rPr>
        <w:t>Содействует созданию благоприятного психологического микроклимата среди участников образовательных  отношений в период подготовки и проведения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3.1.10. Контролирует своевременное получение школьным координатором через личный кабинет архива с макетами индивидуальных комплектов.</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3.1.11. Обеспечивает сохранность работ, исключающую возможность внесения изменений.</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3.1.12. Утверждает состав комиссии по проверке и оцениванию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3.1.13. Организует работу по загрузке данных ВПР в единую информационную систему.</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3.1.14.  Информирует педагогов о результатах участия обучающихся в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3.1.15. Хранит работы и аналитические материалы до 31 декабря текущего года.</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3.2. Проверка и оценивание работ (в соответствии с полученными критериями) осуществляется комиссией по проверке и оцениванию ВПР, назначенной образовательной организацией. В состав комиссий входят представители администрации образовательной организации, педагоги, имеющие опыт преподавания по предмету или преподавания в начальных классах.</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 Заместитель директора, методисты школ, педагогические работники, осуществляющие обучение обучающихся, эксперты для оценивания работ:</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3.3.1. Знакомят учащихся со сроками и процедурой написания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3.3.2. Организуют разъяснительную работу с родителями (законными представителями) обучающихся (в том числе, в части: обязательности участия в написании ВПР; процедуры написания ВПР; приближения формата проверочных работ к традиционным контрольным работам без тестовой части; соответствия содержания текстов ВПР требованиям ФГОС с учётом примерных образовательных программ и т.д.).</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3.3.3. Присваивают коды всем участникам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3.3.4. Проводят ВПР в сроки, утвержденные приказом директора образовательной организации.</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3.3.5. Информируют учащихся и родителей (законных представителей) о результатах участия в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3.4. Организаторы ВПР в аудитории:</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3.4.1. Отвечают за проведение ВПР в аудитории.</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3.3.2. Осуществляют допуск в аудиторию проведения ВПР с устным уведомлением о запрете иметь при себе мобильные телефоны и пользоваться ими на время проведения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3.3.3. Выдают каждому участнику напечатанный текст работы и личный код ВПР.</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3.3.4. Инструктируют участников ВПР о необходимости внесения личного кода в специально отведенное поле на каждой странице работы.</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3.3.5. Выдают листы со штампом общеобразовательной организации под черновики.</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3.3.6. Собирают выполненные работы и передают их школьному координатору ВПР.</w:t>
      </w:r>
    </w:p>
    <w:p w:rsidR="00CC2A65" w:rsidRDefault="00CC2A65" w:rsidP="00CC2A65">
      <w:pPr>
        <w:spacing w:after="0" w:line="240" w:lineRule="auto"/>
        <w:jc w:val="both"/>
        <w:rPr>
          <w:rFonts w:ascii="Times New Roman" w:hAnsi="Times New Roman"/>
          <w:sz w:val="24"/>
          <w:szCs w:val="24"/>
        </w:rPr>
      </w:pPr>
    </w:p>
    <w:p w:rsidR="00CC2A65" w:rsidRDefault="00CC2A65" w:rsidP="00CC2A65">
      <w:pPr>
        <w:numPr>
          <w:ilvl w:val="0"/>
          <w:numId w:val="2"/>
        </w:numPr>
        <w:spacing w:after="0" w:line="240" w:lineRule="auto"/>
        <w:jc w:val="center"/>
        <w:rPr>
          <w:rFonts w:ascii="Times New Roman" w:hAnsi="Times New Roman"/>
          <w:b/>
          <w:sz w:val="24"/>
          <w:szCs w:val="24"/>
        </w:rPr>
      </w:pPr>
      <w:r>
        <w:rPr>
          <w:rFonts w:ascii="Times New Roman" w:hAnsi="Times New Roman"/>
          <w:b/>
          <w:sz w:val="24"/>
          <w:szCs w:val="24"/>
        </w:rPr>
        <w:t>Требования к проведению ВПР</w:t>
      </w:r>
    </w:p>
    <w:p w:rsidR="00CC2A65" w:rsidRDefault="00CC2A65" w:rsidP="00CC2A65">
      <w:pPr>
        <w:spacing w:after="0" w:line="240" w:lineRule="auto"/>
        <w:ind w:left="720"/>
        <w:rPr>
          <w:rFonts w:ascii="Times New Roman" w:hAnsi="Times New Roman"/>
          <w:b/>
          <w:sz w:val="24"/>
          <w:szCs w:val="24"/>
        </w:rPr>
      </w:pP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4.1.  Всероссийские проверочные работы учащиеся пишут в своих школах. Рекомендуемое время их проведения – второй-третий урок в школьном расписании; продолжительность – от одного до двух уроков.</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 xml:space="preserve">4.2. Наличие </w:t>
      </w:r>
      <w:proofErr w:type="gramStart"/>
      <w:r>
        <w:rPr>
          <w:rFonts w:ascii="Times New Roman" w:hAnsi="Times New Roman"/>
          <w:sz w:val="24"/>
          <w:szCs w:val="24"/>
        </w:rPr>
        <w:t>необходимого</w:t>
      </w:r>
      <w:proofErr w:type="gramEnd"/>
      <w:r>
        <w:rPr>
          <w:rFonts w:ascii="Times New Roman" w:hAnsi="Times New Roman"/>
          <w:sz w:val="24"/>
          <w:szCs w:val="24"/>
        </w:rPr>
        <w:t xml:space="preserve"> количество посадочных мест в аудиториях (рассадка по одному участнику за партой при наличии условий). </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4.3. Соответствие аудиторий, где проводятся ВПР, санитарно-гигиеническим правилам и нормам и требованиям противопожарной безопасности.</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4.4. Обеспеченность каждого участника распечатанным вариантом проверочной работы. Все задания выполняются ручкой синего или черного цвета. Мобильные телефоны сдаются участниками ВПР организаторам ВПР в аудитории.</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 xml:space="preserve">4.5. Во время проведения работы в аудитории может присутствовать педагог, работающий в данном классе. При выполнении ВПР по русскому языку текст диктанта может быть зачитан учителем, преподающем в данном классе. </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4.6. Организатор ВПР в аудитории по окончанию проведения работы собирает все комплекты в классе и передает школьному координатору.</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4.7. Организаторам ВПР в аудитории и учителю иметь при себе мобильный телефон не запрещено, но пользоваться им нельзя.</w:t>
      </w:r>
    </w:p>
    <w:p w:rsidR="00CC2A65" w:rsidRDefault="00CC2A65" w:rsidP="00CC2A65">
      <w:pPr>
        <w:spacing w:after="0" w:line="240" w:lineRule="auto"/>
        <w:ind w:firstLine="567"/>
        <w:jc w:val="both"/>
        <w:rPr>
          <w:rFonts w:ascii="Times New Roman" w:hAnsi="Times New Roman"/>
          <w:sz w:val="24"/>
          <w:szCs w:val="24"/>
        </w:rPr>
      </w:pPr>
      <w:r>
        <w:rPr>
          <w:rFonts w:ascii="Times New Roman" w:hAnsi="Times New Roman"/>
          <w:sz w:val="24"/>
          <w:szCs w:val="24"/>
        </w:rPr>
        <w:t xml:space="preserve">4.8. Вход общественных наблюдателей в места проведения ВПР осуществляется при предъявлении паспорта и удостоверения общественного наблюдателя. Общественным наблюдателям разрешается дополнительно присутствовать в аудитории во время </w:t>
      </w:r>
      <w:r>
        <w:rPr>
          <w:rFonts w:ascii="Times New Roman" w:hAnsi="Times New Roman"/>
          <w:sz w:val="24"/>
          <w:szCs w:val="24"/>
        </w:rPr>
        <w:lastRenderedPageBreak/>
        <w:t>проведения ВПР. Общественному наблюдателю иметь при себе мобильный телефон не запрещено, но пользоваться им нельзя.</w:t>
      </w:r>
    </w:p>
    <w:p w:rsidR="00CC2A65" w:rsidRDefault="00CC2A65" w:rsidP="00CC2A65">
      <w:pPr>
        <w:spacing w:after="0" w:line="240" w:lineRule="auto"/>
        <w:ind w:firstLine="567"/>
        <w:jc w:val="both"/>
        <w:rPr>
          <w:rFonts w:ascii="Times New Roman" w:hAnsi="Times New Roman"/>
          <w:i/>
          <w:sz w:val="24"/>
          <w:szCs w:val="24"/>
        </w:rPr>
      </w:pPr>
    </w:p>
    <w:p w:rsidR="00CC2A65" w:rsidRDefault="00CC2A65" w:rsidP="00CC2A65">
      <w:pPr>
        <w:spacing w:after="0" w:line="240" w:lineRule="auto"/>
        <w:jc w:val="center"/>
        <w:rPr>
          <w:rFonts w:ascii="Times New Roman" w:hAnsi="Times New Roman"/>
          <w:b/>
          <w:sz w:val="24"/>
          <w:szCs w:val="24"/>
        </w:rPr>
      </w:pPr>
      <w:r>
        <w:rPr>
          <w:rFonts w:ascii="Times New Roman" w:hAnsi="Times New Roman"/>
          <w:b/>
          <w:sz w:val="24"/>
          <w:szCs w:val="24"/>
        </w:rPr>
        <w:t>5. Проведение ВПР</w:t>
      </w:r>
    </w:p>
    <w:p w:rsidR="00CC2A65" w:rsidRDefault="00CC2A65" w:rsidP="00CC2A65">
      <w:pPr>
        <w:pStyle w:val="a5"/>
        <w:tabs>
          <w:tab w:val="left" w:pos="284"/>
        </w:tabs>
        <w:spacing w:after="0" w:line="240" w:lineRule="auto"/>
        <w:ind w:left="0" w:firstLine="709"/>
        <w:jc w:val="both"/>
        <w:rPr>
          <w:rFonts w:ascii="Times New Roman" w:hAnsi="Times New Roman"/>
          <w:b/>
          <w:sz w:val="24"/>
          <w:szCs w:val="24"/>
        </w:rPr>
      </w:pP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5.1. Школьный координатор, организующий проведение ВПР </w:t>
      </w:r>
      <w:r>
        <w:rPr>
          <w:rFonts w:ascii="Times New Roman" w:hAnsi="Times New Roman"/>
          <w:sz w:val="24"/>
          <w:szCs w:val="24"/>
        </w:rPr>
        <w:br/>
        <w:t>в общеобразовательной организации, регистрируется на портале сопровождения ВПР (vpr.statgrad.org) и получает доступ в свой личный кабинет.</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5.2. В личном кабинете школьный координатор получает доступ </w:t>
      </w:r>
      <w:r>
        <w:rPr>
          <w:rFonts w:ascii="Times New Roman" w:hAnsi="Times New Roman"/>
          <w:sz w:val="24"/>
          <w:szCs w:val="24"/>
        </w:rPr>
        <w:br/>
        <w:t>к зашифрованному архиву, в котором содержатся: электронный макет индивидуальных комплектов, включающих варианты контрольных измерительных материалов с индивидуальными кодами, сопутствующие файлы (например, аудиозапись текста для диктанта).</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5.3. В день проведения работы в установленное время до начала проведения работы школьный координатор получает в личном кабинете пароль для расшифровки архива с макетами индивидуальных комплектов.</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5.4. Школьный координатор распечатывает (в соответствии </w:t>
      </w:r>
      <w:r>
        <w:rPr>
          <w:rFonts w:ascii="Times New Roman" w:hAnsi="Times New Roman"/>
          <w:sz w:val="24"/>
          <w:szCs w:val="24"/>
        </w:rPr>
        <w:br/>
        <w:t xml:space="preserve">с инструкцией) индивидуальные комплекты по количеству обучающихся </w:t>
      </w:r>
      <w:r>
        <w:rPr>
          <w:rFonts w:ascii="Times New Roman" w:hAnsi="Times New Roman"/>
          <w:sz w:val="24"/>
          <w:szCs w:val="24"/>
        </w:rPr>
        <w:br/>
        <w:t>и предоставляет их организатору/педагогу перед началом проведения ВПР.</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5.5. Обучающиеся выполняют здания и записывают ответы на листах </w:t>
      </w:r>
      <w:r>
        <w:rPr>
          <w:rFonts w:ascii="Times New Roman" w:hAnsi="Times New Roman"/>
          <w:sz w:val="24"/>
          <w:szCs w:val="24"/>
        </w:rPr>
        <w:br/>
        <w:t xml:space="preserve">с заданиями, в которые вносят индивидуальный код, полученный в начале выполнения работы. </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5.6. Организатор/педагог в аудитории фиксирует в протоколе проведения работы соответствие между кодами индивидуальных комплектов и ФИО обучающегося, который передает на хранение школьному координатору.</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5.7. После проведения работы педагог собирает все комплекты </w:t>
      </w:r>
      <w:r>
        <w:rPr>
          <w:rFonts w:ascii="Times New Roman" w:hAnsi="Times New Roman"/>
          <w:sz w:val="24"/>
          <w:szCs w:val="24"/>
        </w:rPr>
        <w:br/>
        <w:t>и передает школьному координатору.</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5.8. Комиссия осуществляет проверку и оценивание работ. </w:t>
      </w:r>
      <w:r>
        <w:rPr>
          <w:rFonts w:ascii="Times New Roman" w:hAnsi="Times New Roman"/>
          <w:sz w:val="24"/>
          <w:szCs w:val="24"/>
          <w:lang w:eastAsia="ru-RU"/>
        </w:rPr>
        <w:t>Проверка проходит в соответствии с критериями оценивания ответов, полученными от школьного координатора.</w:t>
      </w:r>
      <w:r>
        <w:rPr>
          <w:rFonts w:ascii="Times New Roman" w:hAnsi="Times New Roman"/>
          <w:sz w:val="24"/>
          <w:szCs w:val="24"/>
        </w:rPr>
        <w:t xml:space="preserve"> </w:t>
      </w:r>
      <w:r>
        <w:rPr>
          <w:rFonts w:ascii="Times New Roman" w:hAnsi="Times New Roman"/>
          <w:sz w:val="24"/>
          <w:szCs w:val="24"/>
          <w:lang w:eastAsia="ru-RU"/>
        </w:rPr>
        <w:t xml:space="preserve">Проверка работ должна завершиться в сроки, указанные в требованиях к проверке. </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5.9. Школьный координатор вносит оценки в электронную форму через личный кабинет на портале ВПР. Электронную форму сбора результатов координатор заполняет в течение не более двух рабочих дней: для каждого из участников вносит в форму его код, номер варианта работы и баллы за задания.  В электронной форме передаются только коды учеников, ФИО не указывается.  Соответствие ФИО и кода остается в образовательной организации в виде бумажного протокола. После заполнения форм организатор загружает форму сбора результатов в систему ВПР.</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5.10. Школьный координатор  получает результаты в личном кабинете на сайте в сроки, установленные планом-графиком.  Распечатывает результаты и передает для изучения, анализа, ознакомления обучающимися, их родителями (законными представителями).  </w:t>
      </w:r>
    </w:p>
    <w:p w:rsidR="00CC2A65" w:rsidRDefault="00CC2A65" w:rsidP="00CC2A65">
      <w:pPr>
        <w:pStyle w:val="a5"/>
        <w:tabs>
          <w:tab w:val="left" w:pos="284"/>
        </w:tabs>
        <w:spacing w:after="0" w:line="240" w:lineRule="auto"/>
        <w:ind w:left="0" w:firstLine="709"/>
        <w:jc w:val="both"/>
        <w:rPr>
          <w:rFonts w:ascii="Times New Roman" w:hAnsi="Times New Roman"/>
          <w:sz w:val="24"/>
          <w:szCs w:val="24"/>
        </w:rPr>
      </w:pPr>
    </w:p>
    <w:p w:rsidR="00CC2A65" w:rsidRDefault="00CC2A65" w:rsidP="00CC2A65">
      <w:pPr>
        <w:pStyle w:val="a5"/>
        <w:numPr>
          <w:ilvl w:val="0"/>
          <w:numId w:val="3"/>
        </w:numPr>
        <w:tabs>
          <w:tab w:val="left" w:pos="284"/>
        </w:tabs>
        <w:spacing w:after="0" w:line="240" w:lineRule="auto"/>
        <w:jc w:val="center"/>
        <w:rPr>
          <w:rFonts w:ascii="Times New Roman" w:hAnsi="Times New Roman"/>
          <w:b/>
          <w:sz w:val="24"/>
          <w:szCs w:val="24"/>
        </w:rPr>
      </w:pPr>
      <w:r>
        <w:rPr>
          <w:rFonts w:ascii="Times New Roman" w:hAnsi="Times New Roman"/>
          <w:b/>
          <w:sz w:val="24"/>
          <w:szCs w:val="24"/>
        </w:rPr>
        <w:t>Проверка ВПР</w:t>
      </w:r>
    </w:p>
    <w:p w:rsidR="00CC2A65" w:rsidRDefault="00CC2A65" w:rsidP="00CC2A65">
      <w:pPr>
        <w:pStyle w:val="a5"/>
        <w:tabs>
          <w:tab w:val="left" w:pos="284"/>
        </w:tabs>
        <w:spacing w:after="0" w:line="240" w:lineRule="auto"/>
        <w:ind w:left="450"/>
        <w:rPr>
          <w:rFonts w:ascii="Times New Roman" w:hAnsi="Times New Roman"/>
          <w:b/>
          <w:sz w:val="24"/>
          <w:szCs w:val="24"/>
        </w:rPr>
      </w:pPr>
    </w:p>
    <w:p w:rsidR="00CC2A65" w:rsidRDefault="00CC2A65" w:rsidP="00CC2A65">
      <w:pPr>
        <w:pStyle w:val="a5"/>
        <w:numPr>
          <w:ilvl w:val="1"/>
          <w:numId w:val="3"/>
        </w:numPr>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Проверка и оценивание работ ВПР комиссией, созданной на основании приказа руководителя общеобразовательной организации.</w:t>
      </w:r>
    </w:p>
    <w:p w:rsidR="00CC2A65" w:rsidRDefault="00CC2A65" w:rsidP="00CC2A65">
      <w:pPr>
        <w:pStyle w:val="a5"/>
        <w:numPr>
          <w:ilvl w:val="1"/>
          <w:numId w:val="3"/>
        </w:numPr>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В состав комиссии входят представители администрации общеобразовательной организации, педагоги, имеющие опыт преподавания по предмету или преподавания в начальных классах.</w:t>
      </w:r>
    </w:p>
    <w:p w:rsidR="00CC2A65" w:rsidRDefault="00CC2A65" w:rsidP="00CC2A65">
      <w:pPr>
        <w:pStyle w:val="a5"/>
        <w:numPr>
          <w:ilvl w:val="1"/>
          <w:numId w:val="3"/>
        </w:numPr>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Школьный координатор в личном кабинете ВПР получает критерии оценивания ответов и передает их председателю комиссии по проверке и оцениванию работ ВПР.</w:t>
      </w:r>
    </w:p>
    <w:p w:rsidR="00CC2A65" w:rsidRDefault="00CC2A65" w:rsidP="00CC2A65">
      <w:pPr>
        <w:pStyle w:val="a5"/>
        <w:numPr>
          <w:ilvl w:val="1"/>
          <w:numId w:val="3"/>
        </w:numPr>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Время проверки составляет не более суток с момента окончания ВПР по соответствующему предмету.</w:t>
      </w:r>
    </w:p>
    <w:p w:rsidR="00CC2A65" w:rsidRDefault="00CC2A65" w:rsidP="00CC2A65">
      <w:pPr>
        <w:pStyle w:val="a5"/>
        <w:numPr>
          <w:ilvl w:val="1"/>
          <w:numId w:val="3"/>
        </w:numPr>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Школьный координатор заполняет электронную форму сбора результатов выполнения ВПР: для каждого из участников вносит в форму его код, номер варианта работы и баллы за задания. В электронной форме передаются только коды участников, ФИО не указывается.</w:t>
      </w:r>
    </w:p>
    <w:p w:rsidR="00CC2A65" w:rsidRDefault="00CC2A65" w:rsidP="00CC2A65">
      <w:pPr>
        <w:pStyle w:val="a5"/>
        <w:tabs>
          <w:tab w:val="left" w:pos="284"/>
        </w:tabs>
        <w:spacing w:after="0" w:line="240" w:lineRule="auto"/>
        <w:ind w:left="567"/>
        <w:jc w:val="both"/>
        <w:rPr>
          <w:rFonts w:ascii="Times New Roman" w:hAnsi="Times New Roman"/>
          <w:sz w:val="24"/>
          <w:szCs w:val="24"/>
        </w:rPr>
      </w:pPr>
    </w:p>
    <w:p w:rsidR="00CC2A65" w:rsidRDefault="00CC2A65" w:rsidP="00CC2A65">
      <w:pPr>
        <w:pStyle w:val="a5"/>
        <w:numPr>
          <w:ilvl w:val="0"/>
          <w:numId w:val="3"/>
        </w:numPr>
        <w:tabs>
          <w:tab w:val="left" w:pos="284"/>
        </w:tabs>
        <w:spacing w:after="0" w:line="240" w:lineRule="auto"/>
        <w:jc w:val="center"/>
        <w:rPr>
          <w:rFonts w:ascii="Times New Roman" w:hAnsi="Times New Roman"/>
          <w:b/>
          <w:sz w:val="24"/>
          <w:szCs w:val="24"/>
        </w:rPr>
      </w:pPr>
      <w:r>
        <w:rPr>
          <w:rFonts w:ascii="Times New Roman" w:hAnsi="Times New Roman"/>
          <w:b/>
          <w:sz w:val="24"/>
          <w:szCs w:val="24"/>
        </w:rPr>
        <w:t>Получение результатов ВПР</w:t>
      </w:r>
    </w:p>
    <w:p w:rsidR="00CC2A65" w:rsidRDefault="00CC2A65" w:rsidP="00CC2A65">
      <w:pPr>
        <w:pStyle w:val="a5"/>
        <w:tabs>
          <w:tab w:val="left" w:pos="284"/>
        </w:tabs>
        <w:spacing w:after="0" w:line="240" w:lineRule="auto"/>
        <w:ind w:left="450"/>
        <w:rPr>
          <w:rFonts w:ascii="Times New Roman" w:hAnsi="Times New Roman"/>
          <w:b/>
          <w:sz w:val="24"/>
          <w:szCs w:val="24"/>
        </w:rPr>
      </w:pPr>
    </w:p>
    <w:p w:rsidR="00CC2A65" w:rsidRDefault="00CC2A65" w:rsidP="00CC2A65">
      <w:pPr>
        <w:pStyle w:val="a5"/>
        <w:numPr>
          <w:ilvl w:val="1"/>
          <w:numId w:val="3"/>
        </w:numPr>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Образовательная организация скачивает статистические отчеты (</w:t>
      </w:r>
      <w:proofErr w:type="spellStart"/>
      <w:r>
        <w:rPr>
          <w:rFonts w:ascii="Times New Roman" w:hAnsi="Times New Roman"/>
          <w:sz w:val="24"/>
          <w:szCs w:val="24"/>
          <w:lang w:val="en-US"/>
        </w:rPr>
        <w:t>vpr</w:t>
      </w:r>
      <w:proofErr w:type="spellEnd"/>
      <w:r>
        <w:rPr>
          <w:rFonts w:ascii="Times New Roman" w:hAnsi="Times New Roman"/>
          <w:sz w:val="24"/>
          <w:szCs w:val="24"/>
        </w:rPr>
        <w:t>.</w:t>
      </w:r>
      <w:proofErr w:type="spellStart"/>
      <w:r>
        <w:rPr>
          <w:rFonts w:ascii="Times New Roman" w:hAnsi="Times New Roman"/>
          <w:sz w:val="24"/>
          <w:szCs w:val="24"/>
          <w:lang w:val="en-US"/>
        </w:rPr>
        <w:t>statgrad</w:t>
      </w:r>
      <w:proofErr w:type="spellEnd"/>
      <w:r>
        <w:rPr>
          <w:rFonts w:ascii="Times New Roman" w:hAnsi="Times New Roman"/>
          <w:sz w:val="24"/>
          <w:szCs w:val="24"/>
        </w:rPr>
        <w:t>.</w:t>
      </w:r>
      <w:r>
        <w:rPr>
          <w:rFonts w:ascii="Times New Roman" w:hAnsi="Times New Roman"/>
          <w:sz w:val="24"/>
          <w:szCs w:val="24"/>
          <w:lang w:val="en-US"/>
        </w:rPr>
        <w:t>org</w:t>
      </w:r>
      <w:r>
        <w:rPr>
          <w:rFonts w:ascii="Times New Roman" w:hAnsi="Times New Roman"/>
          <w:sz w:val="24"/>
          <w:szCs w:val="24"/>
        </w:rPr>
        <w:t>) по проведению работы. С помощью бумажного протокола школьный координатор устанавливает соответствие между ФИО участников и их результатами.</w:t>
      </w:r>
    </w:p>
    <w:p w:rsidR="00CC2A65" w:rsidRDefault="00CC2A65" w:rsidP="00CC2A65">
      <w:pPr>
        <w:pStyle w:val="a5"/>
        <w:numPr>
          <w:ilvl w:val="1"/>
          <w:numId w:val="3"/>
        </w:numPr>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Результаты ВПР могут быть использованы для диагностики уровня подготовки обучающихся, выявления их склонностей, проблемных зон, планирования повторения, получения ориентиров для построения образовательных траекторий обучающихся, а также совершенствования образовательного процесса.</w:t>
      </w:r>
    </w:p>
    <w:p w:rsidR="00CC2A65" w:rsidRDefault="00CC2A65" w:rsidP="00CC2A65">
      <w:pPr>
        <w:pStyle w:val="a5"/>
        <w:numPr>
          <w:ilvl w:val="1"/>
          <w:numId w:val="3"/>
        </w:numPr>
        <w:tabs>
          <w:tab w:val="left" w:pos="284"/>
        </w:tabs>
        <w:spacing w:after="0" w:line="240" w:lineRule="auto"/>
        <w:ind w:left="0" w:firstLine="567"/>
        <w:jc w:val="both"/>
        <w:rPr>
          <w:rFonts w:ascii="Times New Roman" w:hAnsi="Times New Roman"/>
          <w:sz w:val="24"/>
          <w:szCs w:val="24"/>
        </w:rPr>
      </w:pPr>
      <w:r>
        <w:rPr>
          <w:rFonts w:ascii="Times New Roman" w:hAnsi="Times New Roman"/>
          <w:sz w:val="24"/>
          <w:szCs w:val="24"/>
        </w:rPr>
        <w:t>Выставлять отметки учащимся за выполнение ВПР школам не рекомендуется. По результатам ВПР не принимаются никакие обязательные решения, важные для определения дальнейшей судьбы или образовательной траектории школьника. Эти результаты не влияют на получение аттестата и на перевод в следующий класс.</w:t>
      </w:r>
    </w:p>
    <w:p w:rsidR="00CC2A65" w:rsidRDefault="00CC2A65" w:rsidP="00CC2A65"/>
    <w:p w:rsidR="00CC2A65" w:rsidRDefault="00CC2A65"/>
    <w:p w:rsidR="00CC2A65" w:rsidRDefault="00CC2A65"/>
    <w:sectPr w:rsidR="00CC2A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1484"/>
    <w:multiLevelType w:val="multilevel"/>
    <w:tmpl w:val="7E4817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3B6B65"/>
    <w:multiLevelType w:val="multilevel"/>
    <w:tmpl w:val="65C21ACA"/>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ascii="Times New Roman" w:hAnsi="Times New Roman" w:cs="Times New Roman"/>
        <w:b w:val="0"/>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
    <w:nsid w:val="4FC7505E"/>
    <w:multiLevelType w:val="multilevel"/>
    <w:tmpl w:val="BA5E1770"/>
    <w:lvl w:ilvl="0">
      <w:start w:val="1"/>
      <w:numFmt w:val="decimal"/>
      <w:lvlText w:val="%1."/>
      <w:lvlJc w:val="left"/>
      <w:pPr>
        <w:ind w:left="720" w:hanging="360"/>
      </w:pPr>
      <w:rPr>
        <w:rFonts w:cs="Times New Roman"/>
      </w:rPr>
    </w:lvl>
    <w:lvl w:ilvl="1">
      <w:start w:val="1"/>
      <w:numFmt w:val="decimal"/>
      <w:lvlText w:val="%1.%2."/>
      <w:lvlJc w:val="left"/>
      <w:pPr>
        <w:ind w:left="1288" w:hanging="720"/>
      </w:pPr>
      <w:rPr>
        <w:rFonts w:ascii="Times New Roman" w:hAnsi="Times New Roman" w:cs="Times New Roman"/>
        <w:sz w:val="24"/>
        <w:szCs w:val="24"/>
      </w:rPr>
    </w:lvl>
    <w:lvl w:ilvl="2">
      <w:start w:val="1"/>
      <w:numFmt w:val="decimal"/>
      <w:lvlText w:val="%1.%2.%3."/>
      <w:lvlJc w:val="left"/>
      <w:pPr>
        <w:ind w:left="1080"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3">
    <w:nsid w:val="51724F92"/>
    <w:multiLevelType w:val="multilevel"/>
    <w:tmpl w:val="A734EF5C"/>
    <w:lvl w:ilvl="0">
      <w:start w:val="4"/>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C2A65"/>
    <w:rsid w:val="00162D16"/>
    <w:rsid w:val="009F6057"/>
    <w:rsid w:val="00CC2A65"/>
    <w:rsid w:val="00DF11E3"/>
    <w:rsid w:val="00E66845"/>
    <w:rsid w:val="00F95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2A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2A65"/>
    <w:rPr>
      <w:rFonts w:ascii="Tahoma" w:hAnsi="Tahoma" w:cs="Tahoma"/>
      <w:sz w:val="16"/>
      <w:szCs w:val="16"/>
    </w:rPr>
  </w:style>
  <w:style w:type="paragraph" w:styleId="a5">
    <w:name w:val="List Paragraph"/>
    <w:basedOn w:val="a"/>
    <w:uiPriority w:val="99"/>
    <w:qFormat/>
    <w:rsid w:val="00CC2A65"/>
    <w:pPr>
      <w:ind w:left="720"/>
      <w:contextualSpacing/>
    </w:pPr>
    <w:rPr>
      <w:rFonts w:ascii="Calibri" w:eastAsia="Times New Roman" w:hAnsi="Calibri" w:cs="Times New Roman"/>
      <w:lang w:eastAsia="en-US"/>
    </w:rPr>
  </w:style>
  <w:style w:type="paragraph" w:styleId="2">
    <w:name w:val="Body Text 2"/>
    <w:basedOn w:val="a"/>
    <w:link w:val="20"/>
    <w:uiPriority w:val="99"/>
    <w:semiHidden/>
    <w:unhideWhenUsed/>
    <w:rsid w:val="00162D16"/>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162D16"/>
    <w:rPr>
      <w:rFonts w:ascii="Times New Roman" w:eastAsia="Times New Roman" w:hAnsi="Times New Roman" w:cs="Times New Roman"/>
      <w:sz w:val="24"/>
      <w:szCs w:val="24"/>
    </w:rPr>
  </w:style>
  <w:style w:type="character" w:styleId="a6">
    <w:name w:val="Hyperlink"/>
    <w:basedOn w:val="a0"/>
    <w:uiPriority w:val="99"/>
    <w:unhideWhenUsed/>
    <w:rsid w:val="00E668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vp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2025</Words>
  <Characters>11546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вадим</cp:lastModifiedBy>
  <cp:revision>3</cp:revision>
  <dcterms:created xsi:type="dcterms:W3CDTF">2019-11-12T03:51:00Z</dcterms:created>
  <dcterms:modified xsi:type="dcterms:W3CDTF">2019-11-28T14:59:00Z</dcterms:modified>
</cp:coreProperties>
</file>